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7"/>
        <w:tblW w:w="0" w:type="auto"/>
        <w:tblInd w:w="1130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263"/>
      </w:tblGrid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1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постановлению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__</w:t>
            </w:r>
            <w:r>
              <w:rPr>
                <w:rFonts w:ascii="Times New Roman" w:hAnsi="Times New Roman" w:cs="Times New Roman"/>
              </w:rPr>
              <w:t xml:space="preserve">________</w:t>
            </w:r>
            <w:r>
              <w:rPr>
                <w:rFonts w:ascii="Times New Roman" w:hAnsi="Times New Roman" w:cs="Times New Roman"/>
              </w:rPr>
              <w:t xml:space="preserve">__№___</w:t>
            </w:r>
            <w:r>
              <w:rPr>
                <w:rFonts w:ascii="Times New Roman" w:hAnsi="Times New Roman" w:cs="Times New Roman"/>
              </w:rPr>
              <w:t xml:space="preserve">___</w:t>
            </w:r>
            <w:r>
              <w:rPr>
                <w:rFonts w:ascii="Times New Roman" w:hAnsi="Times New Roman" w:cs="Times New Roman"/>
              </w:rPr>
              <w:t xml:space="preserve">___</w:t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347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Cs w:val="24"/>
          <w:lang w:eastAsia="ru-RU"/>
        </w:rPr>
        <w:t xml:space="preserve">ПАСПОРТ </w:t>
      </w:r>
      <w:r>
        <w:rPr>
          <w:rFonts w:ascii="Times New Roman" w:hAnsi="Times New Roman" w:eastAsia="Times New Roman" w:cs="Times New Roman"/>
          <w:szCs w:val="24"/>
          <w:lang w:eastAsia="ru-RU"/>
        </w:rPr>
        <w:br/>
        <w:t xml:space="preserve">муниципальной программы </w:t>
      </w:r>
      <w:r>
        <w:rPr>
          <w:rFonts w:ascii="Times New Roman" w:hAnsi="Times New Roman" w:eastAsia="Times New Roman" w:cs="Times New Roman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Cs w:val="24"/>
          <w:lang w:eastAsia="ru-RU"/>
        </w:rPr>
        <w:t xml:space="preserve">Улучшение качественного состояния объектов благоустройства и озеленения города Северска</w:t>
      </w:r>
      <w:r>
        <w:rPr>
          <w:rFonts w:ascii="Times New Roman" w:hAnsi="Times New Roman" w:eastAsia="Times New Roman" w:cs="Times New Roman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</w:rPr>
      </w:r>
    </w:p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4083"/>
        <w:gridCol w:w="2153"/>
        <w:gridCol w:w="1417"/>
        <w:gridCol w:w="1417"/>
        <w:gridCol w:w="1417"/>
        <w:gridCol w:w="1417"/>
        <w:gridCol w:w="1559"/>
        <w:gridCol w:w="1562"/>
      </w:tblGrid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408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153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12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Наименование муниципальной программы (далее - Программа)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2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Cрок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реализации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2025 - 2027 годы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4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Управление жилищно-коммунального хозяйства, транспорта и связи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Соисполнители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1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Участники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Управление жилищно-коммунального хозяйства, транспорта и связи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0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Цель социально-экономического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развития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Северск, на реализацию которой направлена Программа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Создание комфортной городской среды</w:t>
            </w:r>
            <w:bookmarkStart w:id="0" w:name="_GoBack"/>
            <w:r/>
            <w:bookmarkEnd w:id="0"/>
            <w:r/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Цель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Формирование благоприятной, комфортной и безопасной среды для проживания и жизнедеятельности населения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85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Показатели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цели,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единица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измерения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6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211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277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378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330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330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330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4. Доля жителей, удовлетворенных благоустройством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от числа участников онлайн-опросов на официальных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интернет-ресурсах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Задачи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Создание устойчивой системы озеленения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5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Обеспечение комфортных и безопасных условий для проживания и жизнедеятельности населения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Повышение уровня благоустройства и создание обновленной инфраструктуры в местах массового посещения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1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Подпрограммы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Озеленение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1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Создание комфортной среды в местах массового посещения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7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4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Обеспечивающая подпрограмма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2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2029 год (прогнозный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871 214,40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253 901,27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272 237,06</w:t>
            </w:r>
            <w:r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354960,13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329610,12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235 502,35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645 230,47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253 901,27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237 709,03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153 620,17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162 469,31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55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8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23 498,16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13 198,00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5 050,09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5257,57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5080,83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5284,06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56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19 418,40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13 198,00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3 110,20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3 110,20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3 101,05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8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53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664 648,87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267 099,27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240 819,23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156 730,37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165 570,36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367870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0"/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>
      <w:rPr>
        <w:sz w:val="20"/>
        <w:szCs w:val="20"/>
      </w:rPr>
      <w:t xml:space="preserve">0</w:t>
    </w:r>
    <w:r>
      <w:rPr>
        <w:sz w:val="20"/>
        <w:szCs w:val="20"/>
      </w:rPr>
      <w:t xml:space="preserve">367870</w:t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67371455"/>
      <w:docPartObj>
        <w:docPartGallery w:val="Page Numbers (Top of Page)"/>
        <w:docPartUnique w:val="true"/>
      </w:docPartObj>
      <w:rPr/>
    </w:sdtPr>
    <w:sdtContent>
      <w:p>
        <w:pPr>
          <w:pStyle w:val="708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4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</w:p>
    </w:sdtContent>
  </w:sdt>
  <w:p>
    <w:pPr>
      <w:pStyle w:val="708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03"/>
    <w:next w:val="703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04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3"/>
    <w:next w:val="703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04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3"/>
    <w:next w:val="703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04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03"/>
    <w:next w:val="703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04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3"/>
    <w:next w:val="703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04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3"/>
    <w:next w:val="703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04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3"/>
    <w:next w:val="703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04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3"/>
    <w:next w:val="703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04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3"/>
    <w:next w:val="703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04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03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3"/>
    <w:next w:val="703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04"/>
    <w:link w:val="35"/>
    <w:uiPriority w:val="10"/>
    <w:rPr>
      <w:sz w:val="48"/>
      <w:szCs w:val="48"/>
    </w:rPr>
  </w:style>
  <w:style w:type="paragraph" w:styleId="37">
    <w:name w:val="Subtitle"/>
    <w:basedOn w:val="703"/>
    <w:next w:val="703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04"/>
    <w:link w:val="37"/>
    <w:uiPriority w:val="11"/>
    <w:rPr>
      <w:sz w:val="24"/>
      <w:szCs w:val="24"/>
    </w:rPr>
  </w:style>
  <w:style w:type="paragraph" w:styleId="39">
    <w:name w:val="Quote"/>
    <w:basedOn w:val="703"/>
    <w:next w:val="703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3"/>
    <w:next w:val="703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04"/>
    <w:link w:val="708"/>
    <w:uiPriority w:val="99"/>
  </w:style>
  <w:style w:type="character" w:styleId="46">
    <w:name w:val="Footer Char"/>
    <w:basedOn w:val="704"/>
    <w:link w:val="710"/>
    <w:uiPriority w:val="99"/>
  </w:style>
  <w:style w:type="paragraph" w:styleId="47">
    <w:name w:val="Caption"/>
    <w:basedOn w:val="703"/>
    <w:next w:val="703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04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0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0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70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0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03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04"/>
    <w:uiPriority w:val="99"/>
    <w:unhideWhenUsed/>
    <w:rPr>
      <w:vertAlign w:val="superscript"/>
    </w:rPr>
  </w:style>
  <w:style w:type="paragraph" w:styleId="179">
    <w:name w:val="endnote text"/>
    <w:basedOn w:val="703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04"/>
    <w:uiPriority w:val="99"/>
    <w:semiHidden/>
    <w:unhideWhenUsed/>
    <w:rPr>
      <w:vertAlign w:val="superscript"/>
    </w:rPr>
  </w:style>
  <w:style w:type="paragraph" w:styleId="182">
    <w:name w:val="toc 1"/>
    <w:basedOn w:val="703"/>
    <w:next w:val="703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3"/>
    <w:next w:val="703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3"/>
    <w:next w:val="703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3"/>
    <w:next w:val="703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3"/>
    <w:next w:val="703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3"/>
    <w:next w:val="703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3"/>
    <w:next w:val="703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3"/>
    <w:next w:val="703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3"/>
    <w:next w:val="703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3"/>
    <w:next w:val="703"/>
    <w:uiPriority w:val="99"/>
    <w:unhideWhenUsed/>
    <w:pPr>
      <w:spacing w:after="0" w:afterAutospacing="0"/>
    </w:pPr>
  </w:style>
  <w:style w:type="paragraph" w:styleId="703" w:default="1">
    <w:name w:val="Normal"/>
    <w:qFormat/>
  </w:style>
  <w:style w:type="character" w:styleId="704" w:default="1">
    <w:name w:val="Default Paragraph Font"/>
    <w:uiPriority w:val="1"/>
    <w:semiHidden/>
    <w:unhideWhenUsed/>
  </w:style>
  <w:style w:type="table" w:styleId="70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6" w:default="1">
    <w:name w:val="No List"/>
    <w:uiPriority w:val="99"/>
    <w:semiHidden/>
    <w:unhideWhenUsed/>
  </w:style>
  <w:style w:type="table" w:styleId="707">
    <w:name w:val="Table Grid"/>
    <w:basedOn w:val="70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8">
    <w:name w:val="Header"/>
    <w:basedOn w:val="703"/>
    <w:link w:val="70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9" w:customStyle="1">
    <w:name w:val="Верхний колонтитул Знак"/>
    <w:basedOn w:val="704"/>
    <w:link w:val="708"/>
    <w:uiPriority w:val="99"/>
  </w:style>
  <w:style w:type="paragraph" w:styleId="710">
    <w:name w:val="Footer"/>
    <w:basedOn w:val="703"/>
    <w:link w:val="711"/>
    <w:unhideWhenUsed/>
    <w:pPr>
      <w:tabs>
        <w:tab w:val="center" w:pos="4677" w:leader="none"/>
        <w:tab w:val="right" w:pos="9355" w:leader="none"/>
      </w:tabs>
    </w:pPr>
  </w:style>
  <w:style w:type="character" w:styleId="711" w:customStyle="1">
    <w:name w:val="Нижний колонтитул Знак"/>
    <w:basedOn w:val="704"/>
    <w:link w:val="710"/>
  </w:style>
  <w:style w:type="paragraph" w:styleId="712">
    <w:name w:val="Balloon Text"/>
    <w:basedOn w:val="703"/>
    <w:link w:val="713"/>
    <w:uiPriority w:val="99"/>
    <w:semiHidden/>
    <w:unhideWhenUsed/>
    <w:rPr>
      <w:rFonts w:ascii="Tahoma" w:hAnsi="Tahoma" w:cs="Tahoma"/>
      <w:sz w:val="16"/>
      <w:szCs w:val="16"/>
    </w:rPr>
  </w:style>
  <w:style w:type="character" w:styleId="713" w:customStyle="1">
    <w:name w:val="Текст выноски Знак"/>
    <w:basedOn w:val="704"/>
    <w:link w:val="71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FadeevaOA</cp:lastModifiedBy>
  <cp:revision>9</cp:revision>
  <dcterms:created xsi:type="dcterms:W3CDTF">2026-01-04T04:12:00Z</dcterms:created>
  <dcterms:modified xsi:type="dcterms:W3CDTF">2026-09-22T07:11:57Z</dcterms:modified>
</cp:coreProperties>
</file>