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003" w:rsidRDefault="004A0E45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11</w:t>
      </w:r>
    </w:p>
    <w:p w:rsidR="001E5003" w:rsidRDefault="004A0E45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1E5003" w:rsidRDefault="004A0E45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ЗАТО Северск</w:t>
      </w:r>
    </w:p>
    <w:p w:rsidR="001E5003" w:rsidRDefault="004A0E45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_</w:t>
      </w:r>
      <w:r w:rsidR="00A1033C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0"/>
          <w:szCs w:val="20"/>
        </w:rPr>
        <w:t>___№ _</w:t>
      </w:r>
      <w:r w:rsidR="00A1033C">
        <w:rPr>
          <w:rFonts w:ascii="Times New Roman" w:hAnsi="Times New Roman" w:cs="Times New Roman"/>
          <w:sz w:val="20"/>
          <w:szCs w:val="20"/>
        </w:rPr>
        <w:t>367-па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___</w:t>
      </w:r>
    </w:p>
    <w:p w:rsidR="001E5003" w:rsidRDefault="004A0E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ПЕРЕЧЕНЬ</w:t>
      </w:r>
    </w:p>
    <w:p w:rsidR="001E5003" w:rsidRDefault="004A0E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комплексов</w:t>
      </w:r>
      <w:r>
        <w:rPr>
          <w:rFonts w:ascii="Times New Roman" w:hAnsi="Times New Roman" w:cs="Times New Roman"/>
          <w:sz w:val="20"/>
          <w:szCs w:val="20"/>
        </w:rPr>
        <w:t xml:space="preserve"> процессных мероприятий, основных мероприятий и ресурсное обеспечение подпрограммы 2 «Обеспечение долговой устойчивости</w:t>
      </w:r>
    </w:p>
    <w:p w:rsidR="001E5003" w:rsidRDefault="004A0E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бюджета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ЗАТО Северск» муниципальной программы «Эффективное управление муниципальными финансами ЗАТО Северск»</w:t>
      </w:r>
    </w:p>
    <w:p w:rsidR="001E5003" w:rsidRDefault="004A0E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Т</w:t>
      </w:r>
      <w:r>
        <w:rPr>
          <w:rFonts w:ascii="Times New Roman" w:hAnsi="Times New Roman" w:cs="Times New Roman"/>
          <w:sz w:val="20"/>
          <w:szCs w:val="20"/>
        </w:rPr>
        <w:t>аблица 2</w:t>
      </w:r>
    </w:p>
    <w:tbl>
      <w:tblPr>
        <w:tblW w:w="1502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861"/>
        <w:gridCol w:w="1123"/>
        <w:gridCol w:w="1230"/>
        <w:gridCol w:w="1180"/>
        <w:gridCol w:w="1134"/>
        <w:gridCol w:w="1134"/>
        <w:gridCol w:w="1425"/>
        <w:gridCol w:w="3253"/>
        <w:gridCol w:w="850"/>
      </w:tblGrid>
      <w:tr w:rsidR="001E5003">
        <w:trPr>
          <w:trHeight w:val="1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частники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4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E5003">
        <w:trPr>
          <w:trHeight w:val="166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5003" w:rsidRDefault="001E5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5003" w:rsidRDefault="001E5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5003" w:rsidRDefault="001E5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5003" w:rsidRDefault="001E5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-ков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5003" w:rsidRDefault="001E50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E5003" w:rsidRDefault="004A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</w:tbl>
    <w:p w:rsidR="001E5003" w:rsidRDefault="001E5003">
      <w:pPr>
        <w:spacing w:after="0" w:line="14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E5003" w:rsidRDefault="001E500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c"/>
        <w:tblW w:w="15025" w:type="dxa"/>
        <w:tblInd w:w="279" w:type="dxa"/>
        <w:tblLook w:val="04A0" w:firstRow="1" w:lastRow="0" w:firstColumn="1" w:lastColumn="0" w:noHBand="0" w:noVBand="1"/>
      </w:tblPr>
      <w:tblGrid>
        <w:gridCol w:w="567"/>
        <w:gridCol w:w="2248"/>
        <w:gridCol w:w="914"/>
        <w:gridCol w:w="1096"/>
        <w:gridCol w:w="1270"/>
        <w:gridCol w:w="1134"/>
        <w:gridCol w:w="1096"/>
        <w:gridCol w:w="1172"/>
        <w:gridCol w:w="1454"/>
        <w:gridCol w:w="3224"/>
        <w:gridCol w:w="850"/>
      </w:tblGrid>
      <w:tr w:rsidR="001E5003">
        <w:trPr>
          <w:trHeight w:val="315"/>
          <w:tblHeader/>
        </w:trPr>
        <w:tc>
          <w:tcPr>
            <w:tcW w:w="567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48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14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6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0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6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72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54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24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noWrap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1E5003">
        <w:trPr>
          <w:trHeight w:val="330"/>
        </w:trPr>
        <w:tc>
          <w:tcPr>
            <w:tcW w:w="567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458" w:type="dxa"/>
            <w:gridSpan w:val="10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«Эффективное управление муниципальным долгом ЗАТО Северск» подпрограммы 2</w:t>
            </w:r>
          </w:p>
        </w:tc>
      </w:tr>
      <w:tr w:rsidR="001E5003">
        <w:trPr>
          <w:trHeight w:val="330"/>
        </w:trPr>
        <w:tc>
          <w:tcPr>
            <w:tcW w:w="567" w:type="dxa"/>
            <w:vMerge w:val="restart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48" w:type="dxa"/>
            <w:vMerge w:val="restart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ВЦП «Эффективное управление муниципальным долгом ЗАТО Северск» </w:t>
            </w:r>
          </w:p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91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51 391,12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51 391,12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 w:val="restart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E5003">
        <w:trPr>
          <w:trHeight w:val="675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14 638,91</w:t>
            </w:r>
          </w:p>
        </w:tc>
        <w:tc>
          <w:tcPr>
            <w:tcW w:w="1270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14 638,91</w:t>
            </w:r>
          </w:p>
        </w:tc>
        <w:tc>
          <w:tcPr>
            <w:tcW w:w="1172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40</w:t>
            </w:r>
          </w:p>
        </w:tc>
      </w:tr>
      <w:tr w:rsidR="001E5003">
        <w:trPr>
          <w:trHeight w:val="138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более 10</w:t>
            </w:r>
          </w:p>
        </w:tc>
      </w:tr>
      <w:tr w:rsidR="001E5003">
        <w:trPr>
          <w:trHeight w:val="126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E5003">
        <w:trPr>
          <w:trHeight w:val="78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19 258,44</w:t>
            </w:r>
          </w:p>
        </w:tc>
        <w:tc>
          <w:tcPr>
            <w:tcW w:w="1270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19 258,44</w:t>
            </w:r>
          </w:p>
        </w:tc>
        <w:tc>
          <w:tcPr>
            <w:tcW w:w="1172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1E5003">
        <w:trPr>
          <w:trHeight w:val="514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более 11</w:t>
            </w:r>
          </w:p>
        </w:tc>
      </w:tr>
      <w:tr w:rsidR="001E5003">
        <w:trPr>
          <w:trHeight w:val="885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1E5003">
        <w:trPr>
          <w:trHeight w:val="123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17 493,77</w:t>
            </w:r>
          </w:p>
        </w:tc>
        <w:tc>
          <w:tcPr>
            <w:tcW w:w="1270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17 493,77</w:t>
            </w:r>
          </w:p>
        </w:tc>
        <w:tc>
          <w:tcPr>
            <w:tcW w:w="1172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1E5003">
        <w:trPr>
          <w:trHeight w:val="585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12</w:t>
            </w:r>
          </w:p>
        </w:tc>
      </w:tr>
      <w:tr w:rsidR="001E5003">
        <w:trPr>
          <w:trHeight w:val="84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E5003">
        <w:trPr>
          <w:trHeight w:val="420"/>
        </w:trPr>
        <w:tc>
          <w:tcPr>
            <w:tcW w:w="567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458" w:type="dxa"/>
            <w:gridSpan w:val="10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1E5003">
        <w:trPr>
          <w:trHeight w:val="315"/>
        </w:trPr>
        <w:tc>
          <w:tcPr>
            <w:tcW w:w="567" w:type="dxa"/>
            <w:vMerge w:val="restart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48" w:type="dxa"/>
            <w:vMerge w:val="restart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КПМ «Эффективное управление муниципальным долгом ЗАТО Северск»</w:t>
            </w:r>
          </w:p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91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37 778,53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37 778,53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 w:val="restart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E5003">
        <w:trPr>
          <w:trHeight w:val="885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37 778,53</w:t>
            </w:r>
          </w:p>
        </w:tc>
        <w:tc>
          <w:tcPr>
            <w:tcW w:w="1270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37 778,53</w:t>
            </w:r>
          </w:p>
        </w:tc>
        <w:tc>
          <w:tcPr>
            <w:tcW w:w="1172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1E5003">
        <w:trPr>
          <w:trHeight w:val="99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12</w:t>
            </w:r>
          </w:p>
        </w:tc>
      </w:tr>
      <w:tr w:rsidR="001E5003">
        <w:trPr>
          <w:trHeight w:val="99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E5003">
        <w:trPr>
          <w:trHeight w:val="99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пери-од)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60 351,10</w:t>
            </w:r>
          </w:p>
        </w:tc>
        <w:tc>
          <w:tcPr>
            <w:tcW w:w="1270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60 351,10</w:t>
            </w:r>
          </w:p>
        </w:tc>
        <w:tc>
          <w:tcPr>
            <w:tcW w:w="1172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1E5003">
        <w:trPr>
          <w:trHeight w:val="129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12</w:t>
            </w:r>
          </w:p>
        </w:tc>
      </w:tr>
      <w:tr w:rsidR="001E5003">
        <w:trPr>
          <w:trHeight w:val="105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E5003">
        <w:trPr>
          <w:trHeight w:val="585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 w:val="restart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пери-од)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81 296,00</w:t>
            </w:r>
          </w:p>
        </w:tc>
        <w:tc>
          <w:tcPr>
            <w:tcW w:w="1270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81 296,00</w:t>
            </w:r>
          </w:p>
        </w:tc>
        <w:tc>
          <w:tcPr>
            <w:tcW w:w="1172" w:type="dxa"/>
            <w:vMerge w:val="restart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50</w:t>
            </w:r>
          </w:p>
        </w:tc>
      </w:tr>
      <w:tr w:rsidR="001E5003">
        <w:trPr>
          <w:trHeight w:val="1500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12</w:t>
            </w:r>
          </w:p>
        </w:tc>
      </w:tr>
      <w:tr w:rsidR="001E5003">
        <w:trPr>
          <w:trHeight w:val="1365"/>
        </w:trPr>
        <w:tc>
          <w:tcPr>
            <w:tcW w:w="567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8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5</w:t>
            </w:r>
          </w:p>
        </w:tc>
      </w:tr>
      <w:tr w:rsidR="001E5003">
        <w:trPr>
          <w:trHeight w:val="330"/>
        </w:trPr>
        <w:tc>
          <w:tcPr>
            <w:tcW w:w="2815" w:type="dxa"/>
            <w:gridSpan w:val="2"/>
            <w:vMerge w:val="restart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914" w:type="dxa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89 169,65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89 169,65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 w:val="restart"/>
            <w:hideMark/>
          </w:tcPr>
          <w:p w:rsidR="001E5003" w:rsidRDefault="004A0E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E5003">
        <w:trPr>
          <w:trHeight w:val="330"/>
        </w:trPr>
        <w:tc>
          <w:tcPr>
            <w:tcW w:w="2815" w:type="dxa"/>
            <w:gridSpan w:val="2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14 638,91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14 638,91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E5003">
        <w:trPr>
          <w:trHeight w:val="330"/>
        </w:trPr>
        <w:tc>
          <w:tcPr>
            <w:tcW w:w="2815" w:type="dxa"/>
            <w:gridSpan w:val="2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19 258,44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19 258,44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E5003">
        <w:trPr>
          <w:trHeight w:val="330"/>
        </w:trPr>
        <w:tc>
          <w:tcPr>
            <w:tcW w:w="2815" w:type="dxa"/>
            <w:gridSpan w:val="2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17 493,77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17 493,77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E5003">
        <w:trPr>
          <w:trHeight w:val="330"/>
        </w:trPr>
        <w:tc>
          <w:tcPr>
            <w:tcW w:w="2815" w:type="dxa"/>
            <w:gridSpan w:val="2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37 778,53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37 778,53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E5003">
        <w:trPr>
          <w:trHeight w:val="780"/>
        </w:trPr>
        <w:tc>
          <w:tcPr>
            <w:tcW w:w="2815" w:type="dxa"/>
            <w:gridSpan w:val="2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пери-од)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60 351,10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60 351,10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E5003">
        <w:trPr>
          <w:trHeight w:val="780"/>
        </w:trPr>
        <w:tc>
          <w:tcPr>
            <w:tcW w:w="2815" w:type="dxa"/>
            <w:gridSpan w:val="2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пери-од)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81 296,00</w:t>
            </w:r>
          </w:p>
        </w:tc>
        <w:tc>
          <w:tcPr>
            <w:tcW w:w="1270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6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81 296,00</w:t>
            </w:r>
          </w:p>
        </w:tc>
        <w:tc>
          <w:tcPr>
            <w:tcW w:w="1172" w:type="dxa"/>
            <w:hideMark/>
          </w:tcPr>
          <w:p w:rsidR="001E5003" w:rsidRDefault="004A0E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54" w:type="dxa"/>
            <w:vMerge/>
            <w:hideMark/>
          </w:tcPr>
          <w:p w:rsidR="001E5003" w:rsidRDefault="001E50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hideMark/>
          </w:tcPr>
          <w:p w:rsidR="001E5003" w:rsidRDefault="004A0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1E5003" w:rsidRDefault="001E500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003" w:rsidRDefault="001E500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003" w:rsidRDefault="001E500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003" w:rsidRDefault="001E500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003" w:rsidRDefault="001E500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1E5003">
      <w:headerReference w:type="default" r:id="rId8"/>
      <w:footerReference w:type="default" r:id="rId9"/>
      <w:footerReference w:type="first" r:id="rId10"/>
      <w:pgSz w:w="16838" w:h="11906" w:orient="landscape"/>
      <w:pgMar w:top="1418" w:right="851" w:bottom="426" w:left="709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E45" w:rsidRDefault="004A0E45">
      <w:pPr>
        <w:spacing w:after="0" w:line="240" w:lineRule="auto"/>
      </w:pPr>
      <w:r>
        <w:separator/>
      </w:r>
    </w:p>
  </w:endnote>
  <w:endnote w:type="continuationSeparator" w:id="0">
    <w:p w:rsidR="004A0E45" w:rsidRDefault="004A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003" w:rsidRDefault="004A0E45">
    <w:pPr>
      <w:pStyle w:val="a6"/>
      <w:ind w:firstLine="28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1E5003" w:rsidRDefault="001E5003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003" w:rsidRDefault="004A0E45">
    <w:pPr>
      <w:pStyle w:val="a6"/>
      <w:ind w:firstLine="28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1E5003" w:rsidRDefault="001E500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E45" w:rsidRDefault="004A0E45">
      <w:pPr>
        <w:spacing w:after="0" w:line="240" w:lineRule="auto"/>
      </w:pPr>
      <w:r>
        <w:separator/>
      </w:r>
    </w:p>
  </w:footnote>
  <w:footnote w:type="continuationSeparator" w:id="0">
    <w:p w:rsidR="004A0E45" w:rsidRDefault="004A0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95694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E5003" w:rsidRDefault="004A0E45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1033C">
          <w:rPr>
            <w:rFonts w:ascii="Times New Roman" w:hAnsi="Times New Roman" w:cs="Times New Roman"/>
            <w:noProof/>
            <w:sz w:val="20"/>
            <w:szCs w:val="20"/>
          </w:rPr>
          <w:t>7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E5003" w:rsidRDefault="001E500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003"/>
    <w:rsid w:val="001E5003"/>
    <w:rsid w:val="004A0E45"/>
    <w:rsid w:val="00A1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97360-7735-4B83-A456-4AE71C4CE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2731</TotalTime>
  <Pages>7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367</cp:revision>
  <cp:lastPrinted>2024-01-31T03:42:00Z</cp:lastPrinted>
  <dcterms:created xsi:type="dcterms:W3CDTF">2020-06-19T07:51:00Z</dcterms:created>
  <dcterms:modified xsi:type="dcterms:W3CDTF">2024-02-06T05:16:00Z</dcterms:modified>
</cp:coreProperties>
</file>