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244E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9B7E82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36B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B7E82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8B74C8" w:rsidRPr="008B74C8" w:rsidTr="001244E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244E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1244E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</w:t>
                  </w:r>
                  <w:r w:rsidR="001A7FBF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4252"/>
        <w:gridCol w:w="425"/>
        <w:gridCol w:w="993"/>
        <w:gridCol w:w="283"/>
        <w:gridCol w:w="992"/>
        <w:gridCol w:w="142"/>
        <w:gridCol w:w="1134"/>
        <w:gridCol w:w="1134"/>
        <w:gridCol w:w="1134"/>
        <w:gridCol w:w="1134"/>
      </w:tblGrid>
      <w:tr w:rsidR="00F76E12" w:rsidRPr="00F3573C" w:rsidTr="00F455F2">
        <w:trPr>
          <w:trHeight w:val="472"/>
        </w:trPr>
        <w:tc>
          <w:tcPr>
            <w:tcW w:w="3256" w:type="dxa"/>
            <w:vMerge w:val="restart"/>
            <w:shd w:val="clear" w:color="auto" w:fill="auto"/>
          </w:tcPr>
          <w:p w:rsidR="00F76E12" w:rsidRDefault="00F76E12" w:rsidP="00F76E12">
            <w:r>
              <w:t>«Показатели цели подпрограммы 2 и их значения (по годам реализации)</w:t>
            </w:r>
          </w:p>
        </w:tc>
        <w:tc>
          <w:tcPr>
            <w:tcW w:w="4677" w:type="dxa"/>
            <w:gridSpan w:val="2"/>
            <w:shd w:val="clear" w:color="auto" w:fill="auto"/>
          </w:tcPr>
          <w:p w:rsidR="00F76E12" w:rsidRDefault="00F76E12" w:rsidP="00F76E12">
            <w:pPr>
              <w:jc w:val="center"/>
            </w:pPr>
            <w:r>
              <w:t xml:space="preserve">Показатели цели, </w:t>
            </w:r>
            <w:r>
              <w:br/>
              <w:t>единица измерения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F76E12" w:rsidRDefault="00F76E12" w:rsidP="00F76E12">
            <w:pPr>
              <w:jc w:val="center"/>
            </w:pPr>
            <w:r>
              <w:t>2022 год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6E12" w:rsidRDefault="00F76E12" w:rsidP="00F76E12">
            <w:pPr>
              <w:jc w:val="center"/>
            </w:pPr>
            <w:r>
              <w:t>2023 год</w:t>
            </w:r>
          </w:p>
        </w:tc>
        <w:tc>
          <w:tcPr>
            <w:tcW w:w="1134" w:type="dxa"/>
            <w:shd w:val="clear" w:color="auto" w:fill="auto"/>
          </w:tcPr>
          <w:p w:rsidR="00F76E12" w:rsidRDefault="00F76E12" w:rsidP="00F76E12">
            <w:pPr>
              <w:jc w:val="center"/>
            </w:pPr>
            <w:r>
              <w:t>2024 год</w:t>
            </w:r>
          </w:p>
        </w:tc>
        <w:tc>
          <w:tcPr>
            <w:tcW w:w="1134" w:type="dxa"/>
            <w:shd w:val="clear" w:color="auto" w:fill="auto"/>
          </w:tcPr>
          <w:p w:rsidR="00F76E12" w:rsidRDefault="00F76E12" w:rsidP="00F76E12">
            <w:pPr>
              <w:jc w:val="center"/>
            </w:pPr>
            <w:r>
              <w:t>2025 год</w:t>
            </w:r>
          </w:p>
        </w:tc>
        <w:tc>
          <w:tcPr>
            <w:tcW w:w="1134" w:type="dxa"/>
            <w:shd w:val="clear" w:color="auto" w:fill="auto"/>
          </w:tcPr>
          <w:p w:rsidR="00F76E12" w:rsidRDefault="00F76E12" w:rsidP="00F76E12">
            <w:pPr>
              <w:jc w:val="center"/>
            </w:pPr>
            <w:r>
              <w:t>2026 год</w:t>
            </w:r>
          </w:p>
        </w:tc>
        <w:tc>
          <w:tcPr>
            <w:tcW w:w="1134" w:type="dxa"/>
            <w:shd w:val="clear" w:color="auto" w:fill="auto"/>
          </w:tcPr>
          <w:p w:rsidR="00F76E12" w:rsidRDefault="00F76E12" w:rsidP="00F76E12">
            <w:pPr>
              <w:jc w:val="center"/>
            </w:pPr>
            <w:r>
              <w:t>2027 год</w:t>
            </w:r>
          </w:p>
        </w:tc>
      </w:tr>
      <w:tr w:rsidR="00F76E12" w:rsidRPr="00F3573C" w:rsidTr="00F455F2">
        <w:trPr>
          <w:trHeight w:val="472"/>
        </w:trPr>
        <w:tc>
          <w:tcPr>
            <w:tcW w:w="3256" w:type="dxa"/>
            <w:vMerge/>
            <w:shd w:val="clear" w:color="auto" w:fill="auto"/>
            <w:vAlign w:val="center"/>
          </w:tcPr>
          <w:p w:rsidR="00F76E12" w:rsidRDefault="00F76E12" w:rsidP="00F76E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gridSpan w:val="2"/>
            <w:shd w:val="clear" w:color="auto" w:fill="auto"/>
          </w:tcPr>
          <w:p w:rsidR="00F76E12" w:rsidRPr="00F3573C" w:rsidRDefault="00F76E12" w:rsidP="009B7E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84,3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86,6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906F7D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90,85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906F7D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90,95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4C1684" w:rsidP="00906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91,</w:t>
            </w:r>
            <w:r w:rsidR="00906F7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4C1684" w:rsidP="00906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91,</w:t>
            </w:r>
            <w:r w:rsidR="00906F7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F76E12" w:rsidRPr="00F3573C" w:rsidTr="00F455F2">
        <w:trPr>
          <w:trHeight w:val="472"/>
        </w:trPr>
        <w:tc>
          <w:tcPr>
            <w:tcW w:w="3256" w:type="dxa"/>
            <w:vMerge/>
            <w:shd w:val="clear" w:color="auto" w:fill="auto"/>
            <w:vAlign w:val="center"/>
          </w:tcPr>
          <w:p w:rsidR="00F76E12" w:rsidRDefault="00F76E12" w:rsidP="00F76E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gridSpan w:val="2"/>
            <w:shd w:val="clear" w:color="auto" w:fill="auto"/>
          </w:tcPr>
          <w:p w:rsidR="00F76E12" w:rsidRPr="00F3573C" w:rsidRDefault="00F76E12" w:rsidP="009B7E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2. Количество благоустроенных в течение года общественных пространств, </w:t>
            </w:r>
            <w:proofErr w:type="spellStart"/>
            <w:r>
              <w:t>ед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</w:tr>
      <w:tr w:rsidR="00F76E12" w:rsidRPr="00F3573C" w:rsidTr="00F455F2">
        <w:trPr>
          <w:trHeight w:val="472"/>
        </w:trPr>
        <w:tc>
          <w:tcPr>
            <w:tcW w:w="3256" w:type="dxa"/>
            <w:vMerge/>
            <w:shd w:val="clear" w:color="auto" w:fill="auto"/>
            <w:vAlign w:val="center"/>
          </w:tcPr>
          <w:p w:rsidR="00F76E12" w:rsidRDefault="00F76E12" w:rsidP="00F76E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7" w:type="dxa"/>
            <w:gridSpan w:val="2"/>
            <w:shd w:val="clear" w:color="auto" w:fill="auto"/>
          </w:tcPr>
          <w:p w:rsidR="00F76E12" w:rsidRPr="00F3573C" w:rsidRDefault="00F76E12" w:rsidP="009B7E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31,3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32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30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30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30</w:t>
            </w:r>
          </w:p>
        </w:tc>
        <w:tc>
          <w:tcPr>
            <w:tcW w:w="1134" w:type="dxa"/>
            <w:shd w:val="clear" w:color="auto" w:fill="auto"/>
          </w:tcPr>
          <w:p w:rsidR="00F76E12" w:rsidRPr="00F3573C" w:rsidRDefault="00F76E12" w:rsidP="00F76E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30»;</w:t>
            </w:r>
          </w:p>
        </w:tc>
      </w:tr>
      <w:tr w:rsidR="00F455F2" w:rsidRPr="00F3573C" w:rsidTr="00F455F2">
        <w:trPr>
          <w:trHeight w:val="472"/>
        </w:trPr>
        <w:tc>
          <w:tcPr>
            <w:tcW w:w="3256" w:type="dxa"/>
            <w:shd w:val="clear" w:color="auto" w:fill="auto"/>
            <w:vAlign w:val="center"/>
          </w:tcPr>
          <w:p w:rsidR="00F455F2" w:rsidRDefault="00F455F2" w:rsidP="00F455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«Ведомственные целевые программы, входящие в состав подпрограммы </w:t>
            </w:r>
            <w:r w:rsidR="00551EE7">
              <w:t>2</w:t>
            </w:r>
            <w:r>
              <w:t xml:space="preserve"> (далее </w:t>
            </w:r>
            <w:r w:rsidR="00551EE7">
              <w:t>–</w:t>
            </w:r>
            <w:r>
              <w:t xml:space="preserve"> ВЦП) (до 31.12.2023)</w:t>
            </w:r>
          </w:p>
        </w:tc>
        <w:tc>
          <w:tcPr>
            <w:tcW w:w="11623" w:type="dxa"/>
            <w:gridSpan w:val="10"/>
            <w:shd w:val="clear" w:color="auto" w:fill="auto"/>
          </w:tcPr>
          <w:p w:rsidR="00F455F2" w:rsidRDefault="00F455F2" w:rsidP="008A1DF1"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F455F2" w:rsidRPr="00F3573C" w:rsidTr="00F455F2">
        <w:trPr>
          <w:trHeight w:val="472"/>
        </w:trPr>
        <w:tc>
          <w:tcPr>
            <w:tcW w:w="3256" w:type="dxa"/>
            <w:vMerge w:val="restart"/>
            <w:shd w:val="clear" w:color="auto" w:fill="auto"/>
            <w:hideMark/>
          </w:tcPr>
          <w:p w:rsidR="00F455F2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  <w:p w:rsidR="00F455F2" w:rsidRPr="007A1527" w:rsidRDefault="00F455F2" w:rsidP="008A2F7D">
            <w:pPr>
              <w:ind w:firstLine="7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F455F2" w:rsidRPr="00F3573C" w:rsidRDefault="00F455F2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F455F2" w:rsidRPr="00F3573C" w:rsidRDefault="00F455F2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F455F2" w:rsidRPr="00F3573C" w:rsidRDefault="00F455F2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F455F2" w:rsidRPr="00F3573C" w:rsidRDefault="00F455F2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F3573C" w:rsidRDefault="00F455F2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F3573C" w:rsidRDefault="00F455F2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F3573C" w:rsidRDefault="00F455F2" w:rsidP="008A2F7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F455F2" w:rsidRPr="00F3573C" w:rsidTr="00F455F2">
        <w:trPr>
          <w:trHeight w:val="315"/>
        </w:trPr>
        <w:tc>
          <w:tcPr>
            <w:tcW w:w="3256" w:type="dxa"/>
            <w:vMerge/>
            <w:vAlign w:val="center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18 111,68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4 470,67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6 989,27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3 325,87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3 325,87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F3573C" w:rsidRDefault="00F455F2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455F2" w:rsidRPr="00F3573C" w:rsidTr="00F455F2">
        <w:trPr>
          <w:trHeight w:val="338"/>
        </w:trPr>
        <w:tc>
          <w:tcPr>
            <w:tcW w:w="3256" w:type="dxa"/>
            <w:vMerge/>
            <w:vAlign w:val="center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</w:p>
        </w:tc>
        <w:tc>
          <w:tcPr>
            <w:tcW w:w="1134" w:type="dxa"/>
            <w:shd w:val="clear" w:color="auto" w:fill="auto"/>
            <w:hideMark/>
          </w:tcPr>
          <w:p w:rsidR="00F455F2" w:rsidRPr="00F3573C" w:rsidRDefault="00F455F2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F455F2" w:rsidRPr="00F3573C" w:rsidTr="00F455F2">
        <w:trPr>
          <w:trHeight w:val="555"/>
        </w:trPr>
        <w:tc>
          <w:tcPr>
            <w:tcW w:w="3256" w:type="dxa"/>
            <w:vMerge/>
            <w:vAlign w:val="center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98 238,16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49 973,78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48 264,37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F3573C" w:rsidRDefault="00F455F2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455F2" w:rsidRPr="00F3573C" w:rsidTr="00F455F2">
        <w:trPr>
          <w:trHeight w:val="549"/>
        </w:trPr>
        <w:tc>
          <w:tcPr>
            <w:tcW w:w="3256" w:type="dxa"/>
            <w:vMerge/>
            <w:vAlign w:val="center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3 038,29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1 545,58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1 492,71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F3573C" w:rsidRDefault="00F455F2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455F2" w:rsidRPr="00F3573C" w:rsidTr="00F455F2">
        <w:trPr>
          <w:trHeight w:val="558"/>
        </w:trPr>
        <w:tc>
          <w:tcPr>
            <w:tcW w:w="3256" w:type="dxa"/>
            <w:vMerge/>
            <w:vAlign w:val="center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0,00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F3573C" w:rsidRDefault="00F455F2" w:rsidP="008A2F7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455F2" w:rsidRPr="00F3573C" w:rsidTr="00F455F2">
        <w:trPr>
          <w:trHeight w:val="315"/>
        </w:trPr>
        <w:tc>
          <w:tcPr>
            <w:tcW w:w="3256" w:type="dxa"/>
            <w:vMerge/>
            <w:vAlign w:val="center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F455F2" w:rsidRPr="00F3573C" w:rsidRDefault="00F455F2" w:rsidP="008A2F7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119 388,13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55 990,04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56 746,36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DB1D07" w:rsidRDefault="00F455F2" w:rsidP="008A2F7D">
            <w:pPr>
              <w:jc w:val="right"/>
            </w:pPr>
            <w:r w:rsidRPr="00DB1D07">
              <w:t>3 325,87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Default="00F455F2" w:rsidP="008A2F7D">
            <w:pPr>
              <w:jc w:val="right"/>
            </w:pPr>
            <w:r w:rsidRPr="00DB1D07">
              <w:t>3 325,87</w:t>
            </w:r>
          </w:p>
        </w:tc>
        <w:tc>
          <w:tcPr>
            <w:tcW w:w="1134" w:type="dxa"/>
            <w:shd w:val="clear" w:color="auto" w:fill="auto"/>
            <w:hideMark/>
          </w:tcPr>
          <w:p w:rsidR="00F455F2" w:rsidRPr="00F3573C" w:rsidRDefault="00F455F2" w:rsidP="006922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57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F455F2" w:rsidRPr="00AA4071" w:rsidRDefault="00F455F2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F455F2" w:rsidRPr="00AA4071" w:rsidSect="007A1527">
      <w:footerReference w:type="default" r:id="rId7"/>
      <w:pgSz w:w="16838" w:h="11906" w:orient="landscape"/>
      <w:pgMar w:top="1560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4D5" w:rsidRDefault="004674D5" w:rsidP="008C4931">
      <w:r>
        <w:separator/>
      </w:r>
    </w:p>
  </w:endnote>
  <w:endnote w:type="continuationSeparator" w:id="0">
    <w:p w:rsidR="004674D5" w:rsidRDefault="004674D5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03D" w:rsidRPr="00980369" w:rsidRDefault="00980369" w:rsidP="00980369">
    <w:pPr>
      <w:pStyle w:val="a6"/>
    </w:pPr>
    <w:r w:rsidRPr="0098036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4D5" w:rsidRDefault="004674D5" w:rsidP="008C4931">
      <w:r>
        <w:separator/>
      </w:r>
    </w:p>
  </w:footnote>
  <w:footnote w:type="continuationSeparator" w:id="0">
    <w:p w:rsidR="004674D5" w:rsidRDefault="004674D5" w:rsidP="008C49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329E0"/>
    <w:rsid w:val="0005442C"/>
    <w:rsid w:val="00075EE3"/>
    <w:rsid w:val="00091610"/>
    <w:rsid w:val="000A5E07"/>
    <w:rsid w:val="000B1121"/>
    <w:rsid w:val="00100461"/>
    <w:rsid w:val="00104427"/>
    <w:rsid w:val="001244EE"/>
    <w:rsid w:val="0017003D"/>
    <w:rsid w:val="001A7FBF"/>
    <w:rsid w:val="002E0F21"/>
    <w:rsid w:val="00314BDA"/>
    <w:rsid w:val="003345EB"/>
    <w:rsid w:val="0035627C"/>
    <w:rsid w:val="003825BE"/>
    <w:rsid w:val="003830F9"/>
    <w:rsid w:val="003B562B"/>
    <w:rsid w:val="003C0D3D"/>
    <w:rsid w:val="003F4A86"/>
    <w:rsid w:val="004232E5"/>
    <w:rsid w:val="004674D5"/>
    <w:rsid w:val="0048313F"/>
    <w:rsid w:val="004C1684"/>
    <w:rsid w:val="004F29AE"/>
    <w:rsid w:val="00551EE7"/>
    <w:rsid w:val="00583EB2"/>
    <w:rsid w:val="005B3700"/>
    <w:rsid w:val="00626CA7"/>
    <w:rsid w:val="00676690"/>
    <w:rsid w:val="0069220B"/>
    <w:rsid w:val="00722146"/>
    <w:rsid w:val="00775943"/>
    <w:rsid w:val="007A1527"/>
    <w:rsid w:val="007B29C3"/>
    <w:rsid w:val="007B6A6C"/>
    <w:rsid w:val="00866F65"/>
    <w:rsid w:val="00875B46"/>
    <w:rsid w:val="00886D4D"/>
    <w:rsid w:val="008930C7"/>
    <w:rsid w:val="008A1DF1"/>
    <w:rsid w:val="008B74C8"/>
    <w:rsid w:val="008C4931"/>
    <w:rsid w:val="00906F7D"/>
    <w:rsid w:val="009250D3"/>
    <w:rsid w:val="00980369"/>
    <w:rsid w:val="009B7E82"/>
    <w:rsid w:val="00A47623"/>
    <w:rsid w:val="00A63114"/>
    <w:rsid w:val="00A66FF4"/>
    <w:rsid w:val="00AA3A2B"/>
    <w:rsid w:val="00AA4071"/>
    <w:rsid w:val="00AB43AE"/>
    <w:rsid w:val="00B06718"/>
    <w:rsid w:val="00B3494A"/>
    <w:rsid w:val="00B36BD7"/>
    <w:rsid w:val="00CE0921"/>
    <w:rsid w:val="00D4338E"/>
    <w:rsid w:val="00DE66CB"/>
    <w:rsid w:val="00E26931"/>
    <w:rsid w:val="00E9507B"/>
    <w:rsid w:val="00F3573C"/>
    <w:rsid w:val="00F455F2"/>
    <w:rsid w:val="00F76E12"/>
    <w:rsid w:val="00F7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9E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5CB29-1A10-465B-A7CE-A22FA0D55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10</cp:revision>
  <cp:lastPrinted>2024-07-24T04:17:00Z</cp:lastPrinted>
  <dcterms:created xsi:type="dcterms:W3CDTF">2024-07-11T10:33:00Z</dcterms:created>
  <dcterms:modified xsi:type="dcterms:W3CDTF">2024-07-31T09:32:00Z</dcterms:modified>
</cp:coreProperties>
</file>