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F980CE" w14:textId="77777777" w:rsidR="002876B0" w:rsidRPr="00573394" w:rsidRDefault="00122615" w:rsidP="002876B0">
      <w:pPr>
        <w:ind w:right="-312"/>
        <w:jc w:val="center"/>
      </w:pPr>
      <w:r>
        <w:t xml:space="preserve">                                                                                                                                                     Приложение 1</w:t>
      </w:r>
    </w:p>
    <w:p w14:paraId="5CCF494F" w14:textId="77777777" w:rsidR="00122615" w:rsidRDefault="00122615" w:rsidP="002876B0">
      <w:pPr>
        <w:ind w:right="-314"/>
        <w:jc w:val="center"/>
      </w:pPr>
      <w:r>
        <w:t xml:space="preserve">                                                                                                                                                          </w:t>
      </w:r>
      <w:r w:rsidR="00CC4282">
        <w:t>к</w:t>
      </w:r>
      <w:r>
        <w:t xml:space="preserve"> постановлению</w:t>
      </w:r>
    </w:p>
    <w:p w14:paraId="173C39E3" w14:textId="77777777" w:rsidR="00122615" w:rsidRDefault="00122615" w:rsidP="002876B0">
      <w:pPr>
        <w:ind w:right="-314"/>
        <w:jc w:val="center"/>
      </w:pPr>
      <w:r>
        <w:t xml:space="preserve">                                                                                                                                                                                  Администрации ЗАТО Северск</w:t>
      </w:r>
    </w:p>
    <w:p w14:paraId="7C85794D" w14:textId="605BEB9F" w:rsidR="002876B0" w:rsidRDefault="00122615" w:rsidP="002876B0">
      <w:pPr>
        <w:ind w:right="-314"/>
        <w:jc w:val="center"/>
        <w:rPr>
          <w:color w:val="000000"/>
        </w:rPr>
      </w:pPr>
      <w:r>
        <w:t xml:space="preserve">                                                                                                                                                                     </w:t>
      </w:r>
      <w:r w:rsidR="00E220EF">
        <w:t xml:space="preserve">  </w:t>
      </w:r>
      <w:r w:rsidR="006C1C35">
        <w:t xml:space="preserve">       </w:t>
      </w:r>
      <w:r>
        <w:t xml:space="preserve">     </w:t>
      </w:r>
      <w:r w:rsidR="00CC4282">
        <w:t>о</w:t>
      </w:r>
      <w:r>
        <w:t>т _</w:t>
      </w:r>
      <w:r w:rsidR="00E220EF">
        <w:t>05.08.2024</w:t>
      </w:r>
      <w:r w:rsidR="00724934">
        <w:t>_</w:t>
      </w:r>
      <w:r>
        <w:t>_№__</w:t>
      </w:r>
      <w:r w:rsidR="00CB5B9D">
        <w:t>_</w:t>
      </w:r>
      <w:r w:rsidR="00E220EF">
        <w:t>2656-па</w:t>
      </w:r>
      <w:r w:rsidR="00724934">
        <w:t>_</w:t>
      </w:r>
      <w:r>
        <w:rPr>
          <w:color w:val="000000"/>
        </w:rPr>
        <w:t xml:space="preserve">                                     </w:t>
      </w:r>
    </w:p>
    <w:p w14:paraId="278B75E3" w14:textId="77777777" w:rsidR="0094477E" w:rsidRDefault="0094477E" w:rsidP="002876B0">
      <w:pPr>
        <w:ind w:right="-314"/>
        <w:jc w:val="center"/>
        <w:rPr>
          <w:color w:val="000000"/>
        </w:rPr>
      </w:pPr>
    </w:p>
    <w:p w14:paraId="2C364322" w14:textId="77777777" w:rsidR="00122615" w:rsidRDefault="00122615" w:rsidP="002876B0">
      <w:pPr>
        <w:ind w:right="-314"/>
        <w:jc w:val="center"/>
        <w:rPr>
          <w:color w:val="000000"/>
        </w:rPr>
      </w:pPr>
    </w:p>
    <w:tbl>
      <w:tblPr>
        <w:tblW w:w="14997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3"/>
        <w:gridCol w:w="2612"/>
        <w:gridCol w:w="1430"/>
        <w:gridCol w:w="1295"/>
        <w:gridCol w:w="1296"/>
        <w:gridCol w:w="1295"/>
        <w:gridCol w:w="1386"/>
        <w:gridCol w:w="1497"/>
        <w:gridCol w:w="1433"/>
      </w:tblGrid>
      <w:tr w:rsidR="00A41F7C" w:rsidRPr="005F04D3" w14:paraId="41F7C298" w14:textId="77777777" w:rsidTr="00EC3017">
        <w:trPr>
          <w:trHeight w:val="189"/>
        </w:trPr>
        <w:tc>
          <w:tcPr>
            <w:tcW w:w="2753" w:type="dxa"/>
            <w:vMerge w:val="restart"/>
          </w:tcPr>
          <w:p w14:paraId="574279B0" w14:textId="324C2522" w:rsidR="00A41F7C" w:rsidRPr="005F04D3" w:rsidRDefault="007438CE" w:rsidP="0089699F">
            <w:pPr>
              <w:widowControl w:val="0"/>
              <w:autoSpaceDE w:val="0"/>
              <w:autoSpaceDN w:val="0"/>
              <w:adjustRightInd w:val="0"/>
            </w:pPr>
            <w:r>
              <w:t>«</w:t>
            </w:r>
            <w:r w:rsidR="00A41F7C" w:rsidRPr="005F04D3">
              <w:t>Объем финансирования Программы, всего, в т.ч. по годам реализации Программы, тыс. руб.</w:t>
            </w:r>
          </w:p>
          <w:p w14:paraId="2C4329E8" w14:textId="77777777" w:rsidR="00A41F7C" w:rsidRPr="005F04D3" w:rsidRDefault="00A41F7C" w:rsidP="00FA216B">
            <w:pPr>
              <w:widowControl w:val="0"/>
              <w:autoSpaceDE w:val="0"/>
              <w:autoSpaceDN w:val="0"/>
              <w:adjustRightInd w:val="0"/>
            </w:pPr>
          </w:p>
          <w:p w14:paraId="27AB825F" w14:textId="77777777" w:rsidR="00A41F7C" w:rsidRPr="005F04D3" w:rsidRDefault="00A41F7C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14:paraId="79B54F39" w14:textId="77777777" w:rsidR="00A41F7C" w:rsidRPr="005F04D3" w:rsidRDefault="00A41F7C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14:paraId="3BAD404F" w14:textId="77777777" w:rsidR="00A41F7C" w:rsidRPr="005F04D3" w:rsidRDefault="00A41F7C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14:paraId="0088E142" w14:textId="77777777" w:rsidR="00A41F7C" w:rsidRPr="005F04D3" w:rsidRDefault="00A41F7C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14:paraId="1E364A31" w14:textId="77777777" w:rsidR="00A41F7C" w:rsidRPr="005F04D3" w:rsidRDefault="00A41F7C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14:paraId="23C8E989" w14:textId="77777777" w:rsidR="00A41F7C" w:rsidRPr="005F04D3" w:rsidRDefault="00A41F7C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14:paraId="6DB3E06E" w14:textId="77777777" w:rsidR="00A41F7C" w:rsidRPr="005F04D3" w:rsidRDefault="00A41F7C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14:paraId="28B5D23D" w14:textId="77777777" w:rsidR="00A41F7C" w:rsidRPr="005F04D3" w:rsidRDefault="00A41F7C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14:paraId="624F2A2D" w14:textId="77777777" w:rsidR="00A41F7C" w:rsidRPr="005F04D3" w:rsidRDefault="00A41F7C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14:paraId="1211ED26" w14:textId="77777777" w:rsidR="00A41F7C" w:rsidRPr="005F04D3" w:rsidRDefault="00A41F7C" w:rsidP="00FA216B">
            <w:pPr>
              <w:spacing w:after="160" w:line="259" w:lineRule="auto"/>
              <w:rPr>
                <w:rFonts w:eastAsia="Calibri"/>
                <w:szCs w:val="22"/>
              </w:rPr>
            </w:pPr>
          </w:p>
        </w:tc>
        <w:tc>
          <w:tcPr>
            <w:tcW w:w="2612" w:type="dxa"/>
          </w:tcPr>
          <w:p w14:paraId="54C37464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Источники</w:t>
            </w:r>
          </w:p>
        </w:tc>
        <w:tc>
          <w:tcPr>
            <w:tcW w:w="1430" w:type="dxa"/>
          </w:tcPr>
          <w:p w14:paraId="6954F2E6" w14:textId="77777777" w:rsidR="00A41F7C" w:rsidRPr="005F04D3" w:rsidRDefault="00A41F7C" w:rsidP="00A41F7C">
            <w:pPr>
              <w:jc w:val="center"/>
            </w:pPr>
            <w:r w:rsidRPr="005F04D3">
              <w:t>Всего</w:t>
            </w:r>
          </w:p>
        </w:tc>
        <w:tc>
          <w:tcPr>
            <w:tcW w:w="1295" w:type="dxa"/>
          </w:tcPr>
          <w:p w14:paraId="7AF741D6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2021 год</w:t>
            </w:r>
          </w:p>
        </w:tc>
        <w:tc>
          <w:tcPr>
            <w:tcW w:w="1296" w:type="dxa"/>
          </w:tcPr>
          <w:p w14:paraId="7AA5983D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2022 год</w:t>
            </w:r>
          </w:p>
        </w:tc>
        <w:tc>
          <w:tcPr>
            <w:tcW w:w="1295" w:type="dxa"/>
          </w:tcPr>
          <w:p w14:paraId="3DCE52C6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>2023 год</w:t>
            </w:r>
          </w:p>
        </w:tc>
        <w:tc>
          <w:tcPr>
            <w:tcW w:w="1386" w:type="dxa"/>
          </w:tcPr>
          <w:p w14:paraId="2F4A3E16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04D3">
              <w:t xml:space="preserve">2024 год </w:t>
            </w:r>
          </w:p>
        </w:tc>
        <w:tc>
          <w:tcPr>
            <w:tcW w:w="1497" w:type="dxa"/>
          </w:tcPr>
          <w:p w14:paraId="4E3CA8C2" w14:textId="77777777" w:rsidR="00A41F7C" w:rsidRPr="00BB3317" w:rsidRDefault="00A41F7C" w:rsidP="00A41F7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317">
              <w:rPr>
                <w:rFonts w:ascii="Times New Roman" w:hAnsi="Times New Roman" w:cs="Times New Roman"/>
                <w:sz w:val="24"/>
                <w:szCs w:val="24"/>
              </w:rPr>
              <w:t>2025 год (прогнозный период)</w:t>
            </w:r>
          </w:p>
        </w:tc>
        <w:tc>
          <w:tcPr>
            <w:tcW w:w="1433" w:type="dxa"/>
          </w:tcPr>
          <w:p w14:paraId="0823015B" w14:textId="77777777" w:rsidR="00A41F7C" w:rsidRPr="00BB3317" w:rsidRDefault="00A41F7C" w:rsidP="00A41F7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F7C">
              <w:rPr>
                <w:rFonts w:ascii="Times New Roman" w:hAnsi="Times New Roman" w:cs="Times New Roman"/>
                <w:sz w:val="24"/>
                <w:szCs w:val="24"/>
              </w:rPr>
              <w:t>2026 год (прогнозный период)</w:t>
            </w:r>
          </w:p>
        </w:tc>
      </w:tr>
      <w:tr w:rsidR="00A41F7C" w:rsidRPr="005F04D3" w14:paraId="4F2EE58F" w14:textId="77777777" w:rsidTr="00EC3017">
        <w:trPr>
          <w:trHeight w:val="201"/>
        </w:trPr>
        <w:tc>
          <w:tcPr>
            <w:tcW w:w="2753" w:type="dxa"/>
            <w:vMerge/>
            <w:vAlign w:val="center"/>
          </w:tcPr>
          <w:p w14:paraId="58F12672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365CCC77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>Местный бюджет (потребность (прогноз)</w:t>
            </w:r>
          </w:p>
        </w:tc>
        <w:tc>
          <w:tcPr>
            <w:tcW w:w="1430" w:type="dxa"/>
          </w:tcPr>
          <w:p w14:paraId="211CBE09" w14:textId="5C3650C2" w:rsidR="00A41F7C" w:rsidRPr="00D54FD2" w:rsidRDefault="00E426CA" w:rsidP="00FD554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338</w:t>
            </w:r>
            <w:r w:rsidR="00FD5545">
              <w:t> 681,02</w:t>
            </w:r>
          </w:p>
        </w:tc>
        <w:tc>
          <w:tcPr>
            <w:tcW w:w="1295" w:type="dxa"/>
          </w:tcPr>
          <w:p w14:paraId="66B319B6" w14:textId="77777777" w:rsidR="00A41F7C" w:rsidRPr="00D54FD2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4FD2">
              <w:t>63 437,36</w:t>
            </w:r>
          </w:p>
        </w:tc>
        <w:tc>
          <w:tcPr>
            <w:tcW w:w="1296" w:type="dxa"/>
          </w:tcPr>
          <w:p w14:paraId="7FEE4F07" w14:textId="77777777" w:rsidR="00A41F7C" w:rsidRPr="00D54FD2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4FD2">
              <w:t>82 348,43</w:t>
            </w:r>
          </w:p>
        </w:tc>
        <w:tc>
          <w:tcPr>
            <w:tcW w:w="1295" w:type="dxa"/>
          </w:tcPr>
          <w:p w14:paraId="745ABFAB" w14:textId="77777777" w:rsidR="00A41F7C" w:rsidRPr="00D54FD2" w:rsidRDefault="003F03A5" w:rsidP="00D1245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rPr>
                <w:rFonts w:eastAsia="Calibri"/>
                <w:szCs w:val="22"/>
                <w:lang w:eastAsia="en-US"/>
              </w:rPr>
              <w:t>99</w:t>
            </w:r>
            <w:r w:rsidR="00D12452">
              <w:rPr>
                <w:rFonts w:eastAsia="Calibri"/>
                <w:szCs w:val="22"/>
                <w:lang w:eastAsia="en-US"/>
              </w:rPr>
              <w:t> 299,21</w:t>
            </w:r>
          </w:p>
        </w:tc>
        <w:tc>
          <w:tcPr>
            <w:tcW w:w="1386" w:type="dxa"/>
          </w:tcPr>
          <w:p w14:paraId="5877F456" w14:textId="4EB5551F" w:rsidR="00A41F7C" w:rsidRPr="00D54FD2" w:rsidRDefault="00E426CA" w:rsidP="00FD554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93</w:t>
            </w:r>
            <w:r w:rsidR="00FD5545">
              <w:t> 596,02</w:t>
            </w:r>
          </w:p>
        </w:tc>
        <w:tc>
          <w:tcPr>
            <w:tcW w:w="1497" w:type="dxa"/>
          </w:tcPr>
          <w:p w14:paraId="0CE572C5" w14:textId="2A7BB56A" w:rsidR="00A41F7C" w:rsidRPr="00D54FD2" w:rsidRDefault="00A25B40" w:rsidP="00BE49F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104</w:t>
            </w:r>
            <w:r w:rsidR="00BE49F6">
              <w:t> 792,46</w:t>
            </w:r>
          </w:p>
        </w:tc>
        <w:tc>
          <w:tcPr>
            <w:tcW w:w="1433" w:type="dxa"/>
          </w:tcPr>
          <w:p w14:paraId="597095C7" w14:textId="6FBF7D42" w:rsidR="00A41F7C" w:rsidRPr="00D54FD2" w:rsidRDefault="00724934" w:rsidP="008F2CD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82 345,60</w:t>
            </w:r>
          </w:p>
        </w:tc>
      </w:tr>
      <w:tr w:rsidR="00A41F7C" w:rsidRPr="005F04D3" w14:paraId="49200BC9" w14:textId="77777777" w:rsidTr="00724934">
        <w:trPr>
          <w:trHeight w:val="20"/>
        </w:trPr>
        <w:tc>
          <w:tcPr>
            <w:tcW w:w="2753" w:type="dxa"/>
            <w:vMerge/>
            <w:vAlign w:val="center"/>
          </w:tcPr>
          <w:p w14:paraId="552978DD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330E8EED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 xml:space="preserve">Местный бюджет </w:t>
            </w:r>
          </w:p>
        </w:tc>
        <w:tc>
          <w:tcPr>
            <w:tcW w:w="1430" w:type="dxa"/>
          </w:tcPr>
          <w:p w14:paraId="508DEF5E" w14:textId="56C1B58B" w:rsidR="00A41F7C" w:rsidRPr="004B7E0A" w:rsidRDefault="00724934" w:rsidP="00480931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324 641,12</w:t>
            </w:r>
          </w:p>
        </w:tc>
        <w:tc>
          <w:tcPr>
            <w:tcW w:w="1295" w:type="dxa"/>
          </w:tcPr>
          <w:p w14:paraId="7024B7BF" w14:textId="77777777" w:rsidR="00A41F7C" w:rsidRPr="004B7E0A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 w:rsidRPr="004B7E0A">
              <w:rPr>
                <w:rFonts w:eastAsia="Calibri"/>
                <w:szCs w:val="22"/>
                <w:lang w:eastAsia="en-US"/>
              </w:rPr>
              <w:t>63 437,36</w:t>
            </w:r>
          </w:p>
        </w:tc>
        <w:tc>
          <w:tcPr>
            <w:tcW w:w="1296" w:type="dxa"/>
          </w:tcPr>
          <w:p w14:paraId="4BAA08FB" w14:textId="77777777" w:rsidR="00A41F7C" w:rsidRPr="004B7E0A" w:rsidRDefault="00D8331B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 w:rsidRPr="00D8331B">
              <w:rPr>
                <w:rFonts w:eastAsia="Calibri"/>
                <w:szCs w:val="22"/>
                <w:lang w:eastAsia="en-US"/>
              </w:rPr>
              <w:t>82 348,43</w:t>
            </w:r>
          </w:p>
        </w:tc>
        <w:tc>
          <w:tcPr>
            <w:tcW w:w="1295" w:type="dxa"/>
          </w:tcPr>
          <w:p w14:paraId="552762EB" w14:textId="77777777" w:rsidR="00A41F7C" w:rsidRPr="004B7E0A" w:rsidRDefault="009E41D4" w:rsidP="00D12452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99</w:t>
            </w:r>
            <w:r w:rsidR="00D12452">
              <w:rPr>
                <w:rFonts w:eastAsia="Calibri"/>
                <w:szCs w:val="22"/>
                <w:lang w:eastAsia="en-US"/>
              </w:rPr>
              <w:t> 299,21</w:t>
            </w:r>
          </w:p>
        </w:tc>
        <w:tc>
          <w:tcPr>
            <w:tcW w:w="1386" w:type="dxa"/>
          </w:tcPr>
          <w:p w14:paraId="630AB420" w14:textId="70D14564" w:rsidR="00A41F7C" w:rsidRPr="00D5682F" w:rsidRDefault="00724934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79 556,12</w:t>
            </w:r>
          </w:p>
        </w:tc>
        <w:tc>
          <w:tcPr>
            <w:tcW w:w="1497" w:type="dxa"/>
          </w:tcPr>
          <w:p w14:paraId="2CAD18E7" w14:textId="36806BC1" w:rsidR="00A41F7C" w:rsidRPr="00654536" w:rsidRDefault="00724934" w:rsidP="00654536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</w:rPr>
              <w:t>39 345,05</w:t>
            </w:r>
          </w:p>
        </w:tc>
        <w:tc>
          <w:tcPr>
            <w:tcW w:w="1433" w:type="dxa"/>
          </w:tcPr>
          <w:p w14:paraId="07A11144" w14:textId="77777777" w:rsidR="00A41F7C" w:rsidRPr="00D54FD2" w:rsidRDefault="007E41C3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43 528,72</w:t>
            </w:r>
          </w:p>
        </w:tc>
      </w:tr>
      <w:tr w:rsidR="00A41F7C" w:rsidRPr="005F04D3" w14:paraId="2507A543" w14:textId="77777777" w:rsidTr="00EC3017">
        <w:trPr>
          <w:trHeight w:val="20"/>
        </w:trPr>
        <w:tc>
          <w:tcPr>
            <w:tcW w:w="2753" w:type="dxa"/>
            <w:vMerge/>
            <w:vAlign w:val="center"/>
          </w:tcPr>
          <w:p w14:paraId="6D70ECB1" w14:textId="77777777" w:rsidR="00A41F7C" w:rsidRPr="005F04D3" w:rsidRDefault="00A41F7C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203537DE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>Другие источники:</w:t>
            </w:r>
          </w:p>
        </w:tc>
        <w:tc>
          <w:tcPr>
            <w:tcW w:w="1430" w:type="dxa"/>
          </w:tcPr>
          <w:p w14:paraId="34ACF2FA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95" w:type="dxa"/>
          </w:tcPr>
          <w:p w14:paraId="69F2248E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96" w:type="dxa"/>
          </w:tcPr>
          <w:p w14:paraId="09713D39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95" w:type="dxa"/>
          </w:tcPr>
          <w:p w14:paraId="58465AD2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86" w:type="dxa"/>
          </w:tcPr>
          <w:p w14:paraId="1E16FD16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  <w:tc>
          <w:tcPr>
            <w:tcW w:w="1497" w:type="dxa"/>
          </w:tcPr>
          <w:p w14:paraId="72F803D0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  <w:tc>
          <w:tcPr>
            <w:tcW w:w="1433" w:type="dxa"/>
          </w:tcPr>
          <w:p w14:paraId="2FB74610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</w:tr>
      <w:tr w:rsidR="00A41F7C" w:rsidRPr="005F04D3" w14:paraId="2C52F884" w14:textId="77777777" w:rsidTr="00EC3017">
        <w:trPr>
          <w:trHeight w:val="300"/>
        </w:trPr>
        <w:tc>
          <w:tcPr>
            <w:tcW w:w="2753" w:type="dxa"/>
            <w:vMerge/>
            <w:vAlign w:val="center"/>
          </w:tcPr>
          <w:p w14:paraId="315BBFD3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27DADC3E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>федеральный бюджет (потребность (прогноз)</w:t>
            </w:r>
          </w:p>
        </w:tc>
        <w:tc>
          <w:tcPr>
            <w:tcW w:w="1430" w:type="dxa"/>
          </w:tcPr>
          <w:p w14:paraId="12400128" w14:textId="77777777" w:rsidR="00A41F7C" w:rsidRPr="005F04D3" w:rsidRDefault="003F03A5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10,66</w:t>
            </w:r>
          </w:p>
        </w:tc>
        <w:tc>
          <w:tcPr>
            <w:tcW w:w="1295" w:type="dxa"/>
          </w:tcPr>
          <w:p w14:paraId="3C790BB6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296" w:type="dxa"/>
          </w:tcPr>
          <w:p w14:paraId="0AC31718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295" w:type="dxa"/>
          </w:tcPr>
          <w:p w14:paraId="79599C40" w14:textId="77777777" w:rsidR="00A41F7C" w:rsidRPr="005F04D3" w:rsidRDefault="003F03A5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10,66</w:t>
            </w:r>
          </w:p>
        </w:tc>
        <w:tc>
          <w:tcPr>
            <w:tcW w:w="1386" w:type="dxa"/>
          </w:tcPr>
          <w:p w14:paraId="7DCC4DB7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497" w:type="dxa"/>
          </w:tcPr>
          <w:p w14:paraId="21CE5919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BB3317">
              <w:rPr>
                <w:rFonts w:eastAsia="Calibri"/>
              </w:rPr>
              <w:t>0,00</w:t>
            </w:r>
          </w:p>
        </w:tc>
        <w:tc>
          <w:tcPr>
            <w:tcW w:w="1433" w:type="dxa"/>
          </w:tcPr>
          <w:p w14:paraId="043CD20D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BB3317">
              <w:rPr>
                <w:rFonts w:eastAsia="Calibri"/>
              </w:rPr>
              <w:t>0,00</w:t>
            </w:r>
          </w:p>
        </w:tc>
      </w:tr>
      <w:tr w:rsidR="00A41F7C" w:rsidRPr="005F04D3" w14:paraId="5DD4A7F4" w14:textId="77777777" w:rsidTr="00EC3017">
        <w:trPr>
          <w:trHeight w:val="396"/>
        </w:trPr>
        <w:tc>
          <w:tcPr>
            <w:tcW w:w="2753" w:type="dxa"/>
            <w:vMerge/>
            <w:vAlign w:val="center"/>
          </w:tcPr>
          <w:p w14:paraId="0614B7D9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63DDB5C7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>федеральный бюджет (по согласованию (прогноз)</w:t>
            </w:r>
          </w:p>
        </w:tc>
        <w:tc>
          <w:tcPr>
            <w:tcW w:w="1430" w:type="dxa"/>
          </w:tcPr>
          <w:p w14:paraId="4B938B1A" w14:textId="77777777" w:rsidR="00A41F7C" w:rsidRPr="005F04D3" w:rsidRDefault="003F03A5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10,66</w:t>
            </w:r>
          </w:p>
        </w:tc>
        <w:tc>
          <w:tcPr>
            <w:tcW w:w="1295" w:type="dxa"/>
          </w:tcPr>
          <w:p w14:paraId="764C4F4A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296" w:type="dxa"/>
          </w:tcPr>
          <w:p w14:paraId="688ACAD5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295" w:type="dxa"/>
          </w:tcPr>
          <w:p w14:paraId="2F943E72" w14:textId="77777777" w:rsidR="00A41F7C" w:rsidRPr="005F04D3" w:rsidRDefault="003F03A5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10,66</w:t>
            </w:r>
          </w:p>
        </w:tc>
        <w:tc>
          <w:tcPr>
            <w:tcW w:w="1386" w:type="dxa"/>
          </w:tcPr>
          <w:p w14:paraId="652C78EC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497" w:type="dxa"/>
          </w:tcPr>
          <w:p w14:paraId="7627E9F2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BB3317">
              <w:rPr>
                <w:rFonts w:eastAsia="Calibri"/>
              </w:rPr>
              <w:t>0,00</w:t>
            </w:r>
          </w:p>
        </w:tc>
        <w:tc>
          <w:tcPr>
            <w:tcW w:w="1433" w:type="dxa"/>
          </w:tcPr>
          <w:p w14:paraId="7446DE8C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BB3317">
              <w:rPr>
                <w:rFonts w:eastAsia="Calibri"/>
              </w:rPr>
              <w:t>0,00</w:t>
            </w:r>
          </w:p>
        </w:tc>
      </w:tr>
      <w:tr w:rsidR="00A41F7C" w:rsidRPr="005F04D3" w14:paraId="0023F3D9" w14:textId="77777777" w:rsidTr="00EC3017">
        <w:trPr>
          <w:trHeight w:val="472"/>
        </w:trPr>
        <w:tc>
          <w:tcPr>
            <w:tcW w:w="2753" w:type="dxa"/>
            <w:vMerge/>
            <w:vAlign w:val="center"/>
          </w:tcPr>
          <w:p w14:paraId="423C28A9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12" w:type="dxa"/>
          </w:tcPr>
          <w:p w14:paraId="18F0C040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>бюджет Томской области (потребность (прогноз)</w:t>
            </w:r>
          </w:p>
        </w:tc>
        <w:tc>
          <w:tcPr>
            <w:tcW w:w="1430" w:type="dxa"/>
          </w:tcPr>
          <w:p w14:paraId="670C1D75" w14:textId="77777777" w:rsidR="00A41F7C" w:rsidRPr="00E6546A" w:rsidRDefault="009C34D0" w:rsidP="001A78A2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22</w:t>
            </w:r>
            <w:r w:rsidR="001A78A2">
              <w:rPr>
                <w:rFonts w:eastAsia="Calibri"/>
                <w:szCs w:val="22"/>
                <w:lang w:eastAsia="en-US"/>
              </w:rPr>
              <w:t> 634,43</w:t>
            </w:r>
          </w:p>
        </w:tc>
        <w:tc>
          <w:tcPr>
            <w:tcW w:w="1295" w:type="dxa"/>
          </w:tcPr>
          <w:p w14:paraId="56D2F2E9" w14:textId="77777777" w:rsidR="00A41F7C" w:rsidRPr="00D33419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 w:rsidRPr="00D33419">
              <w:rPr>
                <w:rFonts w:eastAsia="Calibri"/>
                <w:szCs w:val="22"/>
                <w:lang w:eastAsia="en-US"/>
              </w:rPr>
              <w:t>13 327,9</w:t>
            </w:r>
            <w:r>
              <w:rPr>
                <w:rFonts w:eastAsia="Calibri"/>
                <w:szCs w:val="22"/>
                <w:lang w:eastAsia="en-US"/>
              </w:rPr>
              <w:t>6</w:t>
            </w:r>
          </w:p>
        </w:tc>
        <w:tc>
          <w:tcPr>
            <w:tcW w:w="1296" w:type="dxa"/>
          </w:tcPr>
          <w:p w14:paraId="75BDB393" w14:textId="77777777" w:rsidR="00A41F7C" w:rsidRPr="00D33419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1 128,07</w:t>
            </w:r>
          </w:p>
        </w:tc>
        <w:tc>
          <w:tcPr>
            <w:tcW w:w="1295" w:type="dxa"/>
          </w:tcPr>
          <w:p w14:paraId="099F13EE" w14:textId="77777777" w:rsidR="00A41F7C" w:rsidRPr="00D33419" w:rsidRDefault="009C34D0" w:rsidP="003F03A5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3 327,40</w:t>
            </w:r>
          </w:p>
        </w:tc>
        <w:tc>
          <w:tcPr>
            <w:tcW w:w="1386" w:type="dxa"/>
          </w:tcPr>
          <w:p w14:paraId="36CC38F3" w14:textId="77777777" w:rsidR="00A41F7C" w:rsidRPr="00D5682F" w:rsidRDefault="009C34D0" w:rsidP="001A78A2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 w:rsidRPr="00F30041">
              <w:rPr>
                <w:rFonts w:eastAsia="Calibri"/>
                <w:szCs w:val="22"/>
                <w:lang w:eastAsia="en-US"/>
              </w:rPr>
              <w:t>4</w:t>
            </w:r>
            <w:r w:rsidR="001A78A2">
              <w:rPr>
                <w:rFonts w:eastAsia="Calibri"/>
                <w:szCs w:val="22"/>
                <w:lang w:eastAsia="en-US"/>
              </w:rPr>
              <w:t> 851,00</w:t>
            </w:r>
          </w:p>
        </w:tc>
        <w:tc>
          <w:tcPr>
            <w:tcW w:w="1497" w:type="dxa"/>
          </w:tcPr>
          <w:p w14:paraId="53B1918D" w14:textId="207A0E4F" w:rsidR="00A41F7C" w:rsidRPr="00E6546A" w:rsidRDefault="00BE49F6" w:rsidP="001A78A2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5 830,77</w:t>
            </w:r>
          </w:p>
        </w:tc>
        <w:tc>
          <w:tcPr>
            <w:tcW w:w="1433" w:type="dxa"/>
          </w:tcPr>
          <w:p w14:paraId="5E29AECE" w14:textId="77777777" w:rsidR="00A41F7C" w:rsidRPr="00E6546A" w:rsidRDefault="009E41D4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4 851,00</w:t>
            </w:r>
          </w:p>
        </w:tc>
      </w:tr>
      <w:tr w:rsidR="00A41F7C" w:rsidRPr="005F04D3" w14:paraId="453F1574" w14:textId="77777777" w:rsidTr="00724934">
        <w:trPr>
          <w:trHeight w:val="20"/>
        </w:trPr>
        <w:tc>
          <w:tcPr>
            <w:tcW w:w="2753" w:type="dxa"/>
            <w:vMerge/>
            <w:vAlign w:val="center"/>
          </w:tcPr>
          <w:p w14:paraId="7E4E8B98" w14:textId="77777777" w:rsidR="00A41F7C" w:rsidRPr="005F04D3" w:rsidRDefault="00A41F7C" w:rsidP="00A41F7C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612" w:type="dxa"/>
          </w:tcPr>
          <w:p w14:paraId="264E362A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>бюджет Томской области (по согласованию (прогноз)</w:t>
            </w:r>
          </w:p>
        </w:tc>
        <w:tc>
          <w:tcPr>
            <w:tcW w:w="1430" w:type="dxa"/>
          </w:tcPr>
          <w:p w14:paraId="2180B95C" w14:textId="7590F1C9" w:rsidR="00A41F7C" w:rsidRPr="00E6546A" w:rsidRDefault="009E41D4" w:rsidP="00724934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22</w:t>
            </w:r>
            <w:r w:rsidR="00724934">
              <w:rPr>
                <w:rFonts w:eastAsia="Calibri"/>
                <w:szCs w:val="22"/>
                <w:lang w:eastAsia="en-US"/>
              </w:rPr>
              <w:t> 486,82</w:t>
            </w:r>
          </w:p>
        </w:tc>
        <w:tc>
          <w:tcPr>
            <w:tcW w:w="1295" w:type="dxa"/>
          </w:tcPr>
          <w:p w14:paraId="6253B891" w14:textId="77777777" w:rsidR="00A41F7C" w:rsidRPr="00280E43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 w:rsidRPr="004B7E0A">
              <w:rPr>
                <w:rFonts w:eastAsia="Calibri"/>
                <w:szCs w:val="22"/>
                <w:lang w:eastAsia="en-US"/>
              </w:rPr>
              <w:t>13 327,9</w:t>
            </w:r>
            <w:r>
              <w:rPr>
                <w:rFonts w:eastAsia="Calibri"/>
                <w:szCs w:val="22"/>
                <w:lang w:eastAsia="en-US"/>
              </w:rPr>
              <w:t>6</w:t>
            </w:r>
          </w:p>
        </w:tc>
        <w:tc>
          <w:tcPr>
            <w:tcW w:w="1296" w:type="dxa"/>
          </w:tcPr>
          <w:p w14:paraId="40DC6AB8" w14:textId="77777777" w:rsidR="00A41F7C" w:rsidRPr="004B7E0A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1 128,07</w:t>
            </w:r>
          </w:p>
        </w:tc>
        <w:tc>
          <w:tcPr>
            <w:tcW w:w="1295" w:type="dxa"/>
          </w:tcPr>
          <w:p w14:paraId="62F6D8BA" w14:textId="77777777" w:rsidR="00A41F7C" w:rsidRPr="004B7E0A" w:rsidRDefault="009E41D4" w:rsidP="009C34D0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3</w:t>
            </w:r>
            <w:r w:rsidR="009C34D0">
              <w:rPr>
                <w:rFonts w:eastAsia="Calibri"/>
                <w:szCs w:val="22"/>
                <w:lang w:eastAsia="en-US"/>
              </w:rPr>
              <w:t> 327,40</w:t>
            </w:r>
          </w:p>
        </w:tc>
        <w:tc>
          <w:tcPr>
            <w:tcW w:w="1386" w:type="dxa"/>
          </w:tcPr>
          <w:p w14:paraId="32E54724" w14:textId="191590FA" w:rsidR="00A41F7C" w:rsidRPr="00D5682F" w:rsidRDefault="00A41F7C" w:rsidP="00724934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 w:rsidRPr="00F30041">
              <w:rPr>
                <w:rFonts w:eastAsia="Calibri"/>
                <w:szCs w:val="22"/>
                <w:lang w:eastAsia="en-US"/>
              </w:rPr>
              <w:t>4</w:t>
            </w:r>
            <w:r w:rsidR="00724934">
              <w:rPr>
                <w:rFonts w:eastAsia="Calibri"/>
                <w:szCs w:val="22"/>
                <w:lang w:eastAsia="en-US"/>
              </w:rPr>
              <w:t> 703,39</w:t>
            </w:r>
          </w:p>
        </w:tc>
        <w:tc>
          <w:tcPr>
            <w:tcW w:w="1497" w:type="dxa"/>
          </w:tcPr>
          <w:p w14:paraId="20E6F550" w14:textId="0331BFD3" w:rsidR="00A41F7C" w:rsidRPr="00E6546A" w:rsidRDefault="00654536" w:rsidP="00724934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</w:t>
            </w:r>
            <w:r w:rsidR="00724934">
              <w:rPr>
                <w:rFonts w:eastAsia="Calibri"/>
                <w:szCs w:val="22"/>
                <w:lang w:eastAsia="en-US"/>
              </w:rPr>
              <w:t> 594,26</w:t>
            </w:r>
          </w:p>
        </w:tc>
        <w:tc>
          <w:tcPr>
            <w:tcW w:w="1433" w:type="dxa"/>
          </w:tcPr>
          <w:p w14:paraId="575DD19B" w14:textId="7661B8BA" w:rsidR="00A41F7C" w:rsidRPr="00E6546A" w:rsidRDefault="00A41F7C" w:rsidP="00724934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  <w:rPr>
                <w:rFonts w:eastAsia="Calibri"/>
                <w:szCs w:val="22"/>
                <w:highlight w:val="yellow"/>
                <w:lang w:eastAsia="en-US"/>
              </w:rPr>
            </w:pPr>
            <w:r w:rsidRPr="00F30041">
              <w:rPr>
                <w:rFonts w:eastAsia="Calibri"/>
                <w:szCs w:val="22"/>
                <w:lang w:eastAsia="en-US"/>
              </w:rPr>
              <w:t>4</w:t>
            </w:r>
            <w:r w:rsidR="00724934">
              <w:rPr>
                <w:rFonts w:eastAsia="Calibri"/>
                <w:szCs w:val="22"/>
                <w:lang w:eastAsia="en-US"/>
              </w:rPr>
              <w:t> 594,26</w:t>
            </w:r>
          </w:p>
        </w:tc>
      </w:tr>
      <w:tr w:rsidR="00A41F7C" w:rsidRPr="005F04D3" w14:paraId="697D0E29" w14:textId="77777777" w:rsidTr="00EC3017">
        <w:trPr>
          <w:trHeight w:val="257"/>
        </w:trPr>
        <w:tc>
          <w:tcPr>
            <w:tcW w:w="2753" w:type="dxa"/>
            <w:vMerge/>
            <w:vAlign w:val="center"/>
          </w:tcPr>
          <w:p w14:paraId="2026DD6E" w14:textId="77777777" w:rsidR="00A41F7C" w:rsidRPr="005F04D3" w:rsidRDefault="00A41F7C" w:rsidP="009039BF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612" w:type="dxa"/>
          </w:tcPr>
          <w:p w14:paraId="0E099A15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>внебюджетные источники (по согласованию (прогноз)</w:t>
            </w:r>
          </w:p>
        </w:tc>
        <w:tc>
          <w:tcPr>
            <w:tcW w:w="1430" w:type="dxa"/>
          </w:tcPr>
          <w:p w14:paraId="2168D84B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295" w:type="dxa"/>
          </w:tcPr>
          <w:p w14:paraId="4E3E85B8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296" w:type="dxa"/>
          </w:tcPr>
          <w:p w14:paraId="4F9CC0D4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95" w:type="dxa"/>
          </w:tcPr>
          <w:p w14:paraId="4B9E6ED0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386" w:type="dxa"/>
          </w:tcPr>
          <w:p w14:paraId="180E0DB0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F04D3">
              <w:t>0,00</w:t>
            </w:r>
          </w:p>
        </w:tc>
        <w:tc>
          <w:tcPr>
            <w:tcW w:w="1497" w:type="dxa"/>
          </w:tcPr>
          <w:p w14:paraId="1DAC2D16" w14:textId="77777777" w:rsidR="002E7EA6" w:rsidRDefault="002E7EA6" w:rsidP="002E7EA6">
            <w:pPr>
              <w:autoSpaceDE w:val="0"/>
              <w:autoSpaceDN w:val="0"/>
              <w:adjustRightInd w:val="0"/>
              <w:jc w:val="right"/>
            </w:pPr>
            <w:r>
              <w:t>67,40</w:t>
            </w:r>
          </w:p>
          <w:p w14:paraId="6E2FD088" w14:textId="6B51014F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33" w:type="dxa"/>
          </w:tcPr>
          <w:p w14:paraId="3B5FE911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jc w:val="right"/>
            </w:pPr>
            <w:r w:rsidRPr="00BB3317">
              <w:rPr>
                <w:rFonts w:eastAsia="Calibri"/>
              </w:rPr>
              <w:t>0,00</w:t>
            </w:r>
          </w:p>
        </w:tc>
      </w:tr>
      <w:tr w:rsidR="00A41F7C" w:rsidRPr="005F04D3" w14:paraId="723DE2A8" w14:textId="77777777" w:rsidTr="00724934">
        <w:trPr>
          <w:trHeight w:val="33"/>
        </w:trPr>
        <w:tc>
          <w:tcPr>
            <w:tcW w:w="2753" w:type="dxa"/>
            <w:vMerge/>
            <w:vAlign w:val="center"/>
          </w:tcPr>
          <w:p w14:paraId="7D9524B1" w14:textId="77777777" w:rsidR="00A41F7C" w:rsidRPr="005F04D3" w:rsidRDefault="00A41F7C" w:rsidP="00A41F7C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612" w:type="dxa"/>
          </w:tcPr>
          <w:p w14:paraId="5DAD866C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</w:pPr>
            <w:r w:rsidRPr="005F04D3">
              <w:t>Всего</w:t>
            </w:r>
          </w:p>
        </w:tc>
        <w:tc>
          <w:tcPr>
            <w:tcW w:w="1430" w:type="dxa"/>
          </w:tcPr>
          <w:p w14:paraId="650ABB44" w14:textId="630D0365" w:rsidR="00A41F7C" w:rsidRPr="005F04D3" w:rsidRDefault="00724934" w:rsidP="00A41F7C">
            <w:pPr>
              <w:widowControl w:val="0"/>
              <w:autoSpaceDE w:val="0"/>
              <w:autoSpaceDN w:val="0"/>
              <w:adjustRightInd w:val="0"/>
              <w:spacing w:after="160"/>
              <w:ind w:left="-141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347 138,60</w:t>
            </w:r>
          </w:p>
        </w:tc>
        <w:tc>
          <w:tcPr>
            <w:tcW w:w="1295" w:type="dxa"/>
          </w:tcPr>
          <w:p w14:paraId="67BF1E54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ind w:left="-141"/>
              <w:jc w:val="right"/>
              <w:rPr>
                <w:rFonts w:eastAsia="Calibri"/>
                <w:szCs w:val="22"/>
                <w:lang w:eastAsia="en-US"/>
              </w:rPr>
            </w:pPr>
            <w:r w:rsidRPr="005F04D3">
              <w:rPr>
                <w:rFonts w:eastAsia="Calibri"/>
                <w:szCs w:val="22"/>
                <w:lang w:eastAsia="en-US"/>
              </w:rPr>
              <w:t>76 765,3</w:t>
            </w:r>
            <w:r>
              <w:rPr>
                <w:rFonts w:eastAsia="Calibri"/>
                <w:szCs w:val="22"/>
                <w:lang w:eastAsia="en-US"/>
              </w:rPr>
              <w:t>2</w:t>
            </w:r>
          </w:p>
        </w:tc>
        <w:tc>
          <w:tcPr>
            <w:tcW w:w="1296" w:type="dxa"/>
          </w:tcPr>
          <w:p w14:paraId="29FB7BAC" w14:textId="77777777" w:rsidR="00A41F7C" w:rsidRPr="005F04D3" w:rsidRDefault="00A41F7C" w:rsidP="00A41F7C">
            <w:pPr>
              <w:widowControl w:val="0"/>
              <w:autoSpaceDE w:val="0"/>
              <w:autoSpaceDN w:val="0"/>
              <w:adjustRightInd w:val="0"/>
              <w:spacing w:after="160"/>
              <w:ind w:left="-141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83 476,50</w:t>
            </w:r>
          </w:p>
        </w:tc>
        <w:tc>
          <w:tcPr>
            <w:tcW w:w="1295" w:type="dxa"/>
          </w:tcPr>
          <w:p w14:paraId="2FC43254" w14:textId="77777777" w:rsidR="00A41F7C" w:rsidRPr="005F04D3" w:rsidRDefault="009E41D4" w:rsidP="00A41F7C">
            <w:pPr>
              <w:widowControl w:val="0"/>
              <w:autoSpaceDE w:val="0"/>
              <w:autoSpaceDN w:val="0"/>
              <w:adjustRightInd w:val="0"/>
              <w:spacing w:after="160"/>
              <w:ind w:left="-141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102 637,27</w:t>
            </w:r>
          </w:p>
        </w:tc>
        <w:tc>
          <w:tcPr>
            <w:tcW w:w="1386" w:type="dxa"/>
          </w:tcPr>
          <w:p w14:paraId="14CB86E0" w14:textId="45E1DF14" w:rsidR="00A41F7C" w:rsidRPr="00D54FD2" w:rsidRDefault="00724934" w:rsidP="00A41F7C">
            <w:pPr>
              <w:widowControl w:val="0"/>
              <w:autoSpaceDE w:val="0"/>
              <w:autoSpaceDN w:val="0"/>
              <w:adjustRightInd w:val="0"/>
              <w:spacing w:after="160"/>
              <w:ind w:left="-141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84 259,51</w:t>
            </w:r>
          </w:p>
        </w:tc>
        <w:tc>
          <w:tcPr>
            <w:tcW w:w="1497" w:type="dxa"/>
          </w:tcPr>
          <w:p w14:paraId="5F02085B" w14:textId="7C3A778A" w:rsidR="00A41F7C" w:rsidRPr="00D54FD2" w:rsidRDefault="00906BCD" w:rsidP="00A41F7C">
            <w:pPr>
              <w:widowControl w:val="0"/>
              <w:autoSpaceDE w:val="0"/>
              <w:autoSpaceDN w:val="0"/>
              <w:adjustRightInd w:val="0"/>
              <w:spacing w:after="160"/>
              <w:ind w:left="-141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</w:rPr>
              <w:t>44 006,71</w:t>
            </w:r>
          </w:p>
        </w:tc>
        <w:tc>
          <w:tcPr>
            <w:tcW w:w="1433" w:type="dxa"/>
          </w:tcPr>
          <w:p w14:paraId="6C0761C0" w14:textId="0A9A44FC" w:rsidR="00A41F7C" w:rsidRPr="00D54FD2" w:rsidRDefault="00A41F7C" w:rsidP="00724934">
            <w:pPr>
              <w:widowControl w:val="0"/>
              <w:autoSpaceDE w:val="0"/>
              <w:autoSpaceDN w:val="0"/>
              <w:adjustRightInd w:val="0"/>
              <w:spacing w:after="160"/>
              <w:ind w:left="-141"/>
              <w:jc w:val="right"/>
              <w:rPr>
                <w:rFonts w:eastAsia="Calibri"/>
                <w:szCs w:val="22"/>
                <w:lang w:eastAsia="en-US"/>
              </w:rPr>
            </w:pPr>
            <w:r w:rsidRPr="00D54FD2">
              <w:rPr>
                <w:rFonts w:eastAsia="Calibri"/>
                <w:szCs w:val="22"/>
                <w:lang w:eastAsia="en-US"/>
              </w:rPr>
              <w:t>48</w:t>
            </w:r>
            <w:r w:rsidR="00724934">
              <w:rPr>
                <w:rFonts w:eastAsia="Calibri"/>
                <w:szCs w:val="22"/>
                <w:lang w:eastAsia="en-US"/>
              </w:rPr>
              <w:t> 122,98</w:t>
            </w:r>
            <w:r w:rsidR="007438CE">
              <w:rPr>
                <w:rFonts w:eastAsia="Calibri"/>
                <w:szCs w:val="22"/>
                <w:lang w:eastAsia="en-US"/>
              </w:rPr>
              <w:t>»</w:t>
            </w:r>
          </w:p>
        </w:tc>
      </w:tr>
    </w:tbl>
    <w:p w14:paraId="4B2D340D" w14:textId="77777777" w:rsidR="001802D2" w:rsidRPr="005F04D3" w:rsidRDefault="001802D2" w:rsidP="002C2E46"/>
    <w:sectPr w:rsidR="001802D2" w:rsidRPr="005F04D3" w:rsidSect="0023311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58" w:right="567" w:bottom="567" w:left="1134" w:header="56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070F96" w14:textId="77777777" w:rsidR="0049273B" w:rsidRDefault="0049273B">
      <w:r>
        <w:separator/>
      </w:r>
    </w:p>
  </w:endnote>
  <w:endnote w:type="continuationSeparator" w:id="0">
    <w:p w14:paraId="175CF07C" w14:textId="77777777" w:rsidR="0049273B" w:rsidRDefault="00492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2A60AA" w14:textId="69E7E468" w:rsidR="00D266A4" w:rsidRPr="00D266A4" w:rsidRDefault="00D266A4" w:rsidP="00D266A4">
    <w:pPr>
      <w:pStyle w:val="a5"/>
      <w:rPr>
        <w:sz w:val="20"/>
        <w:szCs w:val="20"/>
      </w:rPr>
    </w:pPr>
    <w:r w:rsidRPr="00D266A4">
      <w:rPr>
        <w:sz w:val="20"/>
        <w:szCs w:val="20"/>
      </w:rPr>
      <w:t xml:space="preserve">Внутренний номер: </w:t>
    </w:r>
    <w:r w:rsidR="007438CE" w:rsidRPr="007438CE">
      <w:rPr>
        <w:sz w:val="20"/>
        <w:szCs w:val="20"/>
      </w:rPr>
      <w:t>0325319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AA8A8" w14:textId="7B3728BA" w:rsidR="00D266A4" w:rsidRPr="00D266A4" w:rsidRDefault="00D266A4" w:rsidP="00D266A4">
    <w:pPr>
      <w:pStyle w:val="a5"/>
      <w:rPr>
        <w:sz w:val="20"/>
        <w:szCs w:val="20"/>
      </w:rPr>
    </w:pPr>
    <w:r w:rsidRPr="00D266A4">
      <w:rPr>
        <w:sz w:val="20"/>
        <w:szCs w:val="20"/>
      </w:rPr>
      <w:t xml:space="preserve">Внутренний номер: </w:t>
    </w:r>
    <w:r w:rsidR="007438CE" w:rsidRPr="007438CE">
      <w:rPr>
        <w:sz w:val="20"/>
        <w:szCs w:val="20"/>
      </w:rPr>
      <w:t>0325319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757980" w14:textId="77777777" w:rsidR="0049273B" w:rsidRDefault="0049273B">
      <w:r>
        <w:separator/>
      </w:r>
    </w:p>
  </w:footnote>
  <w:footnote w:type="continuationSeparator" w:id="0">
    <w:p w14:paraId="76AF7BA0" w14:textId="77777777" w:rsidR="0049273B" w:rsidRDefault="00492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EE1C1" w14:textId="77777777"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B77898C" w14:textId="77777777"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98E8D5" w14:textId="51D7EB51" w:rsidR="00A26C21" w:rsidRDefault="00A26C21" w:rsidP="001403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D5545">
      <w:rPr>
        <w:rStyle w:val="a4"/>
        <w:noProof/>
      </w:rPr>
      <w:t>2</w:t>
    </w:r>
    <w:r>
      <w:rPr>
        <w:rStyle w:val="a4"/>
      </w:rPr>
      <w:fldChar w:fldCharType="end"/>
    </w:r>
  </w:p>
  <w:p w14:paraId="0F28FC36" w14:textId="77777777" w:rsidR="00A26C21" w:rsidRDefault="00A26C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B71"/>
    <w:rsid w:val="00000D5F"/>
    <w:rsid w:val="00002478"/>
    <w:rsid w:val="00015138"/>
    <w:rsid w:val="0001513E"/>
    <w:rsid w:val="00017CB4"/>
    <w:rsid w:val="0002519E"/>
    <w:rsid w:val="000706E6"/>
    <w:rsid w:val="000A76E1"/>
    <w:rsid w:val="000A7FA2"/>
    <w:rsid w:val="000B094C"/>
    <w:rsid w:val="000D5CE1"/>
    <w:rsid w:val="000E0AE3"/>
    <w:rsid w:val="000E0E56"/>
    <w:rsid w:val="00101FEA"/>
    <w:rsid w:val="0011472A"/>
    <w:rsid w:val="00117B7E"/>
    <w:rsid w:val="00122615"/>
    <w:rsid w:val="00134A60"/>
    <w:rsid w:val="00140319"/>
    <w:rsid w:val="00156A50"/>
    <w:rsid w:val="00173ABA"/>
    <w:rsid w:val="001802D2"/>
    <w:rsid w:val="00194D0A"/>
    <w:rsid w:val="001A78A2"/>
    <w:rsid w:val="001D1A63"/>
    <w:rsid w:val="001D28E1"/>
    <w:rsid w:val="001D77D6"/>
    <w:rsid w:val="001E1BAE"/>
    <w:rsid w:val="001F197A"/>
    <w:rsid w:val="00204C2A"/>
    <w:rsid w:val="00222FDF"/>
    <w:rsid w:val="00233119"/>
    <w:rsid w:val="002413C2"/>
    <w:rsid w:val="0025439E"/>
    <w:rsid w:val="00261576"/>
    <w:rsid w:val="00280E43"/>
    <w:rsid w:val="002876B0"/>
    <w:rsid w:val="002B2D87"/>
    <w:rsid w:val="002B2E05"/>
    <w:rsid w:val="002C2E46"/>
    <w:rsid w:val="002C47D5"/>
    <w:rsid w:val="002E7EA6"/>
    <w:rsid w:val="002F572F"/>
    <w:rsid w:val="003015B7"/>
    <w:rsid w:val="003042EC"/>
    <w:rsid w:val="00312E48"/>
    <w:rsid w:val="00313D70"/>
    <w:rsid w:val="00322DA8"/>
    <w:rsid w:val="0033358B"/>
    <w:rsid w:val="00337124"/>
    <w:rsid w:val="00340C4E"/>
    <w:rsid w:val="003457E5"/>
    <w:rsid w:val="0035269D"/>
    <w:rsid w:val="00380AA3"/>
    <w:rsid w:val="0039150A"/>
    <w:rsid w:val="003A1BFE"/>
    <w:rsid w:val="003B36AD"/>
    <w:rsid w:val="003B74CD"/>
    <w:rsid w:val="003D18F6"/>
    <w:rsid w:val="003D3840"/>
    <w:rsid w:val="003D6BC7"/>
    <w:rsid w:val="003F03A5"/>
    <w:rsid w:val="0040016F"/>
    <w:rsid w:val="00401238"/>
    <w:rsid w:val="00420812"/>
    <w:rsid w:val="004213DE"/>
    <w:rsid w:val="00431EEA"/>
    <w:rsid w:val="00433FCD"/>
    <w:rsid w:val="004513CD"/>
    <w:rsid w:val="00453817"/>
    <w:rsid w:val="00480931"/>
    <w:rsid w:val="00485851"/>
    <w:rsid w:val="00490402"/>
    <w:rsid w:val="0049273B"/>
    <w:rsid w:val="004A301E"/>
    <w:rsid w:val="004B7E0A"/>
    <w:rsid w:val="004D4D67"/>
    <w:rsid w:val="00505C73"/>
    <w:rsid w:val="005109E7"/>
    <w:rsid w:val="00517241"/>
    <w:rsid w:val="00525334"/>
    <w:rsid w:val="00527FB5"/>
    <w:rsid w:val="00530DA8"/>
    <w:rsid w:val="00537BA0"/>
    <w:rsid w:val="00541476"/>
    <w:rsid w:val="00543FF5"/>
    <w:rsid w:val="00565F49"/>
    <w:rsid w:val="00581D8F"/>
    <w:rsid w:val="005844A3"/>
    <w:rsid w:val="00585519"/>
    <w:rsid w:val="00591B8B"/>
    <w:rsid w:val="005926F3"/>
    <w:rsid w:val="00594D52"/>
    <w:rsid w:val="005A6984"/>
    <w:rsid w:val="005B5FE6"/>
    <w:rsid w:val="005C2423"/>
    <w:rsid w:val="005C653C"/>
    <w:rsid w:val="005D4EB7"/>
    <w:rsid w:val="005D7063"/>
    <w:rsid w:val="005E7D82"/>
    <w:rsid w:val="005F04D3"/>
    <w:rsid w:val="005F7274"/>
    <w:rsid w:val="00611AEA"/>
    <w:rsid w:val="00624FE2"/>
    <w:rsid w:val="00630E13"/>
    <w:rsid w:val="006516B3"/>
    <w:rsid w:val="00654536"/>
    <w:rsid w:val="006770CF"/>
    <w:rsid w:val="006A0759"/>
    <w:rsid w:val="006A177E"/>
    <w:rsid w:val="006A3B58"/>
    <w:rsid w:val="006C1C35"/>
    <w:rsid w:val="006E6BEC"/>
    <w:rsid w:val="006F24D3"/>
    <w:rsid w:val="00724934"/>
    <w:rsid w:val="00731D5B"/>
    <w:rsid w:val="007343A9"/>
    <w:rsid w:val="00740303"/>
    <w:rsid w:val="007438CE"/>
    <w:rsid w:val="00754D86"/>
    <w:rsid w:val="007577AF"/>
    <w:rsid w:val="00770E02"/>
    <w:rsid w:val="00782149"/>
    <w:rsid w:val="00787924"/>
    <w:rsid w:val="007B279B"/>
    <w:rsid w:val="007B3A2D"/>
    <w:rsid w:val="007E224D"/>
    <w:rsid w:val="007E41C3"/>
    <w:rsid w:val="007F2EB2"/>
    <w:rsid w:val="007F5BE3"/>
    <w:rsid w:val="00843BCE"/>
    <w:rsid w:val="00853E65"/>
    <w:rsid w:val="008552DA"/>
    <w:rsid w:val="008734BD"/>
    <w:rsid w:val="008763CD"/>
    <w:rsid w:val="008821E0"/>
    <w:rsid w:val="00882CE2"/>
    <w:rsid w:val="008858E2"/>
    <w:rsid w:val="00885F63"/>
    <w:rsid w:val="0089699F"/>
    <w:rsid w:val="008C5811"/>
    <w:rsid w:val="008D3E32"/>
    <w:rsid w:val="008D43F9"/>
    <w:rsid w:val="008E0CD1"/>
    <w:rsid w:val="008E32D4"/>
    <w:rsid w:val="008E394D"/>
    <w:rsid w:val="008E5C9F"/>
    <w:rsid w:val="008E7BC4"/>
    <w:rsid w:val="008F1CC9"/>
    <w:rsid w:val="008F2CD8"/>
    <w:rsid w:val="00900560"/>
    <w:rsid w:val="0090371F"/>
    <w:rsid w:val="009039BF"/>
    <w:rsid w:val="00906BCD"/>
    <w:rsid w:val="0090700B"/>
    <w:rsid w:val="0091022D"/>
    <w:rsid w:val="00915831"/>
    <w:rsid w:val="0094134E"/>
    <w:rsid w:val="00943BB0"/>
    <w:rsid w:val="0094477E"/>
    <w:rsid w:val="00957EFC"/>
    <w:rsid w:val="00960FE3"/>
    <w:rsid w:val="009705E6"/>
    <w:rsid w:val="00970EA4"/>
    <w:rsid w:val="009766F7"/>
    <w:rsid w:val="00993A80"/>
    <w:rsid w:val="009A4601"/>
    <w:rsid w:val="009C0786"/>
    <w:rsid w:val="009C34D0"/>
    <w:rsid w:val="009E41D4"/>
    <w:rsid w:val="009F588C"/>
    <w:rsid w:val="009F5891"/>
    <w:rsid w:val="009F7AD9"/>
    <w:rsid w:val="00A00E23"/>
    <w:rsid w:val="00A1321A"/>
    <w:rsid w:val="00A13616"/>
    <w:rsid w:val="00A17955"/>
    <w:rsid w:val="00A25B40"/>
    <w:rsid w:val="00A26C21"/>
    <w:rsid w:val="00A41832"/>
    <w:rsid w:val="00A41F7C"/>
    <w:rsid w:val="00A42160"/>
    <w:rsid w:val="00A455C6"/>
    <w:rsid w:val="00A535AE"/>
    <w:rsid w:val="00A56D22"/>
    <w:rsid w:val="00A60F04"/>
    <w:rsid w:val="00A61A80"/>
    <w:rsid w:val="00AB7C01"/>
    <w:rsid w:val="00AC7A70"/>
    <w:rsid w:val="00AD0EF5"/>
    <w:rsid w:val="00AF6599"/>
    <w:rsid w:val="00B0401A"/>
    <w:rsid w:val="00B676A3"/>
    <w:rsid w:val="00B97FE8"/>
    <w:rsid w:val="00BD6250"/>
    <w:rsid w:val="00BE49F6"/>
    <w:rsid w:val="00C061FD"/>
    <w:rsid w:val="00C12083"/>
    <w:rsid w:val="00C21A46"/>
    <w:rsid w:val="00C22CEA"/>
    <w:rsid w:val="00C25676"/>
    <w:rsid w:val="00C30BFE"/>
    <w:rsid w:val="00C31B5F"/>
    <w:rsid w:val="00C42732"/>
    <w:rsid w:val="00C42883"/>
    <w:rsid w:val="00C47FB9"/>
    <w:rsid w:val="00C65212"/>
    <w:rsid w:val="00C6639E"/>
    <w:rsid w:val="00C7704F"/>
    <w:rsid w:val="00C80BF1"/>
    <w:rsid w:val="00C81F4D"/>
    <w:rsid w:val="00C95D77"/>
    <w:rsid w:val="00C97373"/>
    <w:rsid w:val="00CB299E"/>
    <w:rsid w:val="00CB2F86"/>
    <w:rsid w:val="00CB3FC3"/>
    <w:rsid w:val="00CB517E"/>
    <w:rsid w:val="00CB5B9D"/>
    <w:rsid w:val="00CB740D"/>
    <w:rsid w:val="00CC018B"/>
    <w:rsid w:val="00CC4051"/>
    <w:rsid w:val="00CC4282"/>
    <w:rsid w:val="00CD35A9"/>
    <w:rsid w:val="00D12452"/>
    <w:rsid w:val="00D266A4"/>
    <w:rsid w:val="00D33419"/>
    <w:rsid w:val="00D632DF"/>
    <w:rsid w:val="00D736C8"/>
    <w:rsid w:val="00D749D2"/>
    <w:rsid w:val="00D8331B"/>
    <w:rsid w:val="00D94F5F"/>
    <w:rsid w:val="00D97F5C"/>
    <w:rsid w:val="00DD20A5"/>
    <w:rsid w:val="00DE0EBA"/>
    <w:rsid w:val="00DE686E"/>
    <w:rsid w:val="00E01478"/>
    <w:rsid w:val="00E07B71"/>
    <w:rsid w:val="00E220EF"/>
    <w:rsid w:val="00E30C13"/>
    <w:rsid w:val="00E36896"/>
    <w:rsid w:val="00E426CA"/>
    <w:rsid w:val="00E45720"/>
    <w:rsid w:val="00E5789C"/>
    <w:rsid w:val="00E65DDB"/>
    <w:rsid w:val="00E70495"/>
    <w:rsid w:val="00E76CE3"/>
    <w:rsid w:val="00E83A56"/>
    <w:rsid w:val="00EB5F9E"/>
    <w:rsid w:val="00EC3017"/>
    <w:rsid w:val="00EF1532"/>
    <w:rsid w:val="00F217C5"/>
    <w:rsid w:val="00F3126D"/>
    <w:rsid w:val="00F56890"/>
    <w:rsid w:val="00F60404"/>
    <w:rsid w:val="00F708E6"/>
    <w:rsid w:val="00F71037"/>
    <w:rsid w:val="00F751AC"/>
    <w:rsid w:val="00F76CC6"/>
    <w:rsid w:val="00F85CCB"/>
    <w:rsid w:val="00F92B60"/>
    <w:rsid w:val="00FA216B"/>
    <w:rsid w:val="00FA53F4"/>
    <w:rsid w:val="00FB4CD5"/>
    <w:rsid w:val="00FD0682"/>
    <w:rsid w:val="00FD093E"/>
    <w:rsid w:val="00FD1C1D"/>
    <w:rsid w:val="00FD3180"/>
    <w:rsid w:val="00FD42CE"/>
    <w:rsid w:val="00FD5545"/>
    <w:rsid w:val="00FD5920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1B9089"/>
  <w15:docId w15:val="{CA5BA95E-C327-49C2-AA31-B83954D0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rsid w:val="0014031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40319"/>
  </w:style>
  <w:style w:type="paragraph" w:customStyle="1" w:styleId="ConsPlusNormal">
    <w:name w:val="ConsPlusNormal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footer"/>
    <w:basedOn w:val="a"/>
    <w:link w:val="a6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E0CD1"/>
    <w:rPr>
      <w:sz w:val="24"/>
      <w:szCs w:val="24"/>
    </w:rPr>
  </w:style>
  <w:style w:type="paragraph" w:customStyle="1" w:styleId="ConsPlusCell">
    <w:name w:val="ConsPlusCell"/>
    <w:rsid w:val="002876B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16</cp:revision>
  <cp:lastPrinted>2019-07-31T09:21:00Z</cp:lastPrinted>
  <dcterms:created xsi:type="dcterms:W3CDTF">2024-03-04T03:06:00Z</dcterms:created>
  <dcterms:modified xsi:type="dcterms:W3CDTF">2024-08-06T03:29:00Z</dcterms:modified>
</cp:coreProperties>
</file>