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F0166B2" w14:textId="77777777" w:rsidR="00590A23" w:rsidRDefault="00000000">
      <w:pPr>
        <w:widowControl w:val="0"/>
        <w:autoSpaceDE w:val="0"/>
        <w:autoSpaceDN w:val="0"/>
        <w:adjustRightInd w:val="0"/>
        <w:spacing w:after="0" w:line="240" w:lineRule="auto"/>
        <w:ind w:left="6237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Приложение 5</w:t>
      </w:r>
    </w:p>
    <w:p w14:paraId="03CD9E2C" w14:textId="77777777" w:rsidR="00590A23" w:rsidRDefault="00000000">
      <w:pPr>
        <w:widowControl w:val="0"/>
        <w:autoSpaceDE w:val="0"/>
        <w:autoSpaceDN w:val="0"/>
        <w:adjustRightInd w:val="0"/>
        <w:spacing w:after="0" w:line="240" w:lineRule="auto"/>
        <w:ind w:left="6237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к постановлению </w:t>
      </w:r>
    </w:p>
    <w:p w14:paraId="0239B9DB" w14:textId="77777777" w:rsidR="00590A23" w:rsidRDefault="00000000">
      <w:pPr>
        <w:widowControl w:val="0"/>
        <w:autoSpaceDE w:val="0"/>
        <w:autoSpaceDN w:val="0"/>
        <w:adjustRightInd w:val="0"/>
        <w:spacing w:after="0" w:line="240" w:lineRule="auto"/>
        <w:ind w:left="6237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Администрации ЗАТО Северск</w:t>
      </w:r>
    </w:p>
    <w:p w14:paraId="7B9BBF0D" w14:textId="79E13435" w:rsidR="00590A23" w:rsidRDefault="00000000">
      <w:pPr>
        <w:widowControl w:val="0"/>
        <w:autoSpaceDE w:val="0"/>
        <w:autoSpaceDN w:val="0"/>
        <w:adjustRightInd w:val="0"/>
        <w:spacing w:after="0" w:line="240" w:lineRule="auto"/>
        <w:ind w:left="6237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от __</w:t>
      </w:r>
      <w:r w:rsidR="00131008">
        <w:rPr>
          <w:rFonts w:ascii="Times New Roman" w:hAnsi="Times New Roman" w:cs="Times New Roman"/>
          <w:szCs w:val="24"/>
        </w:rPr>
        <w:t>16.12.2024</w:t>
      </w:r>
      <w:r>
        <w:rPr>
          <w:rFonts w:ascii="Times New Roman" w:hAnsi="Times New Roman" w:cs="Times New Roman"/>
          <w:szCs w:val="24"/>
        </w:rPr>
        <w:t>__№ _</w:t>
      </w:r>
      <w:r w:rsidR="00131008">
        <w:rPr>
          <w:rFonts w:ascii="Times New Roman" w:hAnsi="Times New Roman" w:cs="Times New Roman"/>
          <w:szCs w:val="24"/>
        </w:rPr>
        <w:t>4883-па</w:t>
      </w:r>
      <w:r>
        <w:rPr>
          <w:rFonts w:ascii="Times New Roman" w:hAnsi="Times New Roman" w:cs="Times New Roman"/>
          <w:szCs w:val="24"/>
        </w:rPr>
        <w:t>__</w:t>
      </w:r>
    </w:p>
    <w:p w14:paraId="20FD5448" w14:textId="77777777" w:rsidR="00590A23" w:rsidRDefault="00590A2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Cs w:val="24"/>
        </w:rPr>
      </w:pPr>
    </w:p>
    <w:p w14:paraId="3197109E" w14:textId="77777777" w:rsidR="00590A23" w:rsidRDefault="00590A2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Cs w:val="24"/>
        </w:rPr>
      </w:pPr>
    </w:p>
    <w:p w14:paraId="0B655BA9" w14:textId="77777777" w:rsidR="00590A23" w:rsidRDefault="0000000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РЕСУРСНОЕ ОБЕСПЕЧЕНИЕ</w:t>
      </w:r>
    </w:p>
    <w:p w14:paraId="4A7A2934" w14:textId="77777777" w:rsidR="00590A23" w:rsidRDefault="0000000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реализации муниципальной программы «Эффективное управление муниципальными финансами ЗАТО Северск» за счет средств бюджета ЗАТО Северск </w:t>
      </w:r>
    </w:p>
    <w:p w14:paraId="4B8B7C51" w14:textId="77777777" w:rsidR="00590A23" w:rsidRDefault="0000000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по главным распорядителям бюджетных средств</w:t>
      </w:r>
    </w:p>
    <w:p w14:paraId="412D13C1" w14:textId="77777777" w:rsidR="00590A23" w:rsidRDefault="00590A23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Cs w:val="24"/>
        </w:rPr>
      </w:pPr>
    </w:p>
    <w:p w14:paraId="795BB544" w14:textId="77777777" w:rsidR="00590A23" w:rsidRDefault="0000000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Таблица 9</w:t>
      </w:r>
    </w:p>
    <w:tbl>
      <w:tblPr>
        <w:tblW w:w="5000" w:type="pct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0"/>
        <w:gridCol w:w="3545"/>
        <w:gridCol w:w="1560"/>
        <w:gridCol w:w="1700"/>
        <w:gridCol w:w="2263"/>
      </w:tblGrid>
      <w:tr w:rsidR="00590A23" w14:paraId="31B15497" w14:textId="77777777">
        <w:trPr>
          <w:trHeight w:val="1301"/>
        </w:trPr>
        <w:tc>
          <w:tcPr>
            <w:tcW w:w="291" w:type="pct"/>
            <w:vMerge w:val="restart"/>
            <w:shd w:val="clear" w:color="auto" w:fill="auto"/>
            <w:hideMark/>
          </w:tcPr>
          <w:p w14:paraId="4E45EFF5" w14:textId="77777777" w:rsidR="00590A23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№ п/п</w:t>
            </w:r>
          </w:p>
        </w:tc>
        <w:tc>
          <w:tcPr>
            <w:tcW w:w="1841" w:type="pct"/>
            <w:vMerge w:val="restart"/>
            <w:shd w:val="clear" w:color="auto" w:fill="auto"/>
            <w:hideMark/>
          </w:tcPr>
          <w:p w14:paraId="6C136663" w14:textId="77777777" w:rsidR="00590A23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Наименование муниципальной программы, подпрограммы, комплекса процессных мероприятий, основного мероприятия, мероприятия</w:t>
            </w:r>
          </w:p>
        </w:tc>
        <w:tc>
          <w:tcPr>
            <w:tcW w:w="810" w:type="pct"/>
            <w:vMerge w:val="restart"/>
            <w:shd w:val="clear" w:color="auto" w:fill="auto"/>
            <w:hideMark/>
          </w:tcPr>
          <w:p w14:paraId="3F4BE2BE" w14:textId="77777777" w:rsidR="00590A23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Срок реали-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зации, год</w:t>
            </w:r>
          </w:p>
        </w:tc>
        <w:tc>
          <w:tcPr>
            <w:tcW w:w="883" w:type="pct"/>
            <w:vMerge w:val="restart"/>
            <w:shd w:val="clear" w:color="auto" w:fill="auto"/>
            <w:hideMark/>
          </w:tcPr>
          <w:p w14:paraId="5D4679C0" w14:textId="77777777" w:rsidR="00590A23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Объем бюджетных ассигнований, тыс. руб.</w:t>
            </w:r>
          </w:p>
        </w:tc>
        <w:tc>
          <w:tcPr>
            <w:tcW w:w="1175" w:type="pct"/>
            <w:shd w:val="clear" w:color="auto" w:fill="auto"/>
            <w:hideMark/>
          </w:tcPr>
          <w:p w14:paraId="73B995B6" w14:textId="77777777" w:rsidR="00590A23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Главные распорядители бюджетных средств (ГРБС) – ответственный исполнитель, соисполнитель, участник</w:t>
            </w:r>
          </w:p>
        </w:tc>
      </w:tr>
      <w:tr w:rsidR="00590A23" w14:paraId="45D55B8C" w14:textId="77777777">
        <w:trPr>
          <w:trHeight w:val="697"/>
        </w:trPr>
        <w:tc>
          <w:tcPr>
            <w:tcW w:w="291" w:type="pct"/>
            <w:vMerge/>
            <w:vAlign w:val="center"/>
            <w:hideMark/>
          </w:tcPr>
          <w:p w14:paraId="7B06E6DD" w14:textId="77777777" w:rsidR="00590A23" w:rsidRDefault="00590A23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1" w:type="pct"/>
            <w:vMerge/>
            <w:vAlign w:val="center"/>
            <w:hideMark/>
          </w:tcPr>
          <w:p w14:paraId="52D3AD76" w14:textId="77777777" w:rsidR="00590A23" w:rsidRDefault="00590A23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10" w:type="pct"/>
            <w:vMerge/>
            <w:vAlign w:val="center"/>
            <w:hideMark/>
          </w:tcPr>
          <w:p w14:paraId="1DB26767" w14:textId="77777777" w:rsidR="00590A23" w:rsidRDefault="00590A23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83" w:type="pct"/>
            <w:vMerge/>
            <w:vAlign w:val="center"/>
            <w:hideMark/>
          </w:tcPr>
          <w:p w14:paraId="6035A498" w14:textId="77777777" w:rsidR="00590A23" w:rsidRDefault="00590A23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75" w:type="pct"/>
            <w:shd w:val="clear" w:color="auto" w:fill="auto"/>
            <w:hideMark/>
          </w:tcPr>
          <w:p w14:paraId="04F854AE" w14:textId="77777777" w:rsidR="00590A23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Финансовое управление Администрации ЗАТО Северск</w:t>
            </w:r>
          </w:p>
        </w:tc>
      </w:tr>
    </w:tbl>
    <w:p w14:paraId="2525D683" w14:textId="77777777" w:rsidR="00590A23" w:rsidRDefault="00590A23">
      <w:pPr>
        <w:spacing w:after="0" w:line="240" w:lineRule="auto"/>
        <w:rPr>
          <w:rFonts w:ascii="Times New Roman" w:hAnsi="Times New Roman" w:cs="Times New Roman"/>
          <w:sz w:val="2"/>
          <w:szCs w:val="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0"/>
        <w:gridCol w:w="3545"/>
        <w:gridCol w:w="1560"/>
        <w:gridCol w:w="1700"/>
        <w:gridCol w:w="2263"/>
      </w:tblGrid>
      <w:tr w:rsidR="00590A23" w14:paraId="67457969" w14:textId="77777777">
        <w:trPr>
          <w:trHeight w:val="150"/>
          <w:tblHeader/>
        </w:trPr>
        <w:tc>
          <w:tcPr>
            <w:tcW w:w="291" w:type="pct"/>
            <w:shd w:val="clear" w:color="auto" w:fill="auto"/>
          </w:tcPr>
          <w:p w14:paraId="37A33276" w14:textId="77777777" w:rsidR="00590A23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1841" w:type="pct"/>
            <w:shd w:val="clear" w:color="auto" w:fill="auto"/>
          </w:tcPr>
          <w:p w14:paraId="0AD3AEAA" w14:textId="77777777" w:rsidR="00590A23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</w:t>
            </w:r>
          </w:p>
        </w:tc>
        <w:tc>
          <w:tcPr>
            <w:tcW w:w="810" w:type="pct"/>
            <w:shd w:val="clear" w:color="auto" w:fill="auto"/>
          </w:tcPr>
          <w:p w14:paraId="75E06268" w14:textId="77777777" w:rsidR="00590A23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</w:p>
        </w:tc>
        <w:tc>
          <w:tcPr>
            <w:tcW w:w="883" w:type="pct"/>
            <w:shd w:val="clear" w:color="auto" w:fill="auto"/>
          </w:tcPr>
          <w:p w14:paraId="3C2C27E4" w14:textId="77777777" w:rsidR="00590A23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</w:t>
            </w:r>
          </w:p>
        </w:tc>
        <w:tc>
          <w:tcPr>
            <w:tcW w:w="1175" w:type="pct"/>
            <w:shd w:val="clear" w:color="auto" w:fill="auto"/>
          </w:tcPr>
          <w:p w14:paraId="05033644" w14:textId="77777777" w:rsidR="00590A23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</w:t>
            </w:r>
          </w:p>
        </w:tc>
      </w:tr>
      <w:tr w:rsidR="00590A23" w14:paraId="44CC4CAB" w14:textId="77777777">
        <w:trPr>
          <w:trHeight w:val="150"/>
        </w:trPr>
        <w:tc>
          <w:tcPr>
            <w:tcW w:w="2132" w:type="pct"/>
            <w:gridSpan w:val="2"/>
            <w:vMerge w:val="restart"/>
            <w:shd w:val="clear" w:color="auto" w:fill="auto"/>
            <w:hideMark/>
          </w:tcPr>
          <w:p w14:paraId="6F4F9F83" w14:textId="77777777" w:rsidR="00590A23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Муниципальная программа «Эффективное управление муниципальными финансами </w:t>
            </w:r>
          </w:p>
          <w:p w14:paraId="5CA753C8" w14:textId="77777777" w:rsidR="00590A23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ЗАТО Северск»</w:t>
            </w:r>
          </w:p>
        </w:tc>
        <w:tc>
          <w:tcPr>
            <w:tcW w:w="810" w:type="pct"/>
            <w:shd w:val="clear" w:color="auto" w:fill="auto"/>
            <w:hideMark/>
          </w:tcPr>
          <w:p w14:paraId="1A460EC7" w14:textId="77777777" w:rsidR="00590A23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883" w:type="pct"/>
            <w:shd w:val="clear" w:color="auto" w:fill="auto"/>
            <w:hideMark/>
          </w:tcPr>
          <w:p w14:paraId="0CB1AA15" w14:textId="77777777" w:rsidR="00590A23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207 126,71</w:t>
            </w:r>
          </w:p>
        </w:tc>
        <w:tc>
          <w:tcPr>
            <w:tcW w:w="1175" w:type="pct"/>
            <w:shd w:val="clear" w:color="auto" w:fill="auto"/>
            <w:hideMark/>
          </w:tcPr>
          <w:p w14:paraId="16D6AD8A" w14:textId="77777777" w:rsidR="00590A23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207 126,71</w:t>
            </w:r>
          </w:p>
        </w:tc>
      </w:tr>
      <w:tr w:rsidR="00590A23" w14:paraId="005297D0" w14:textId="77777777">
        <w:trPr>
          <w:trHeight w:val="273"/>
        </w:trPr>
        <w:tc>
          <w:tcPr>
            <w:tcW w:w="2132" w:type="pct"/>
            <w:gridSpan w:val="2"/>
            <w:vMerge/>
            <w:vAlign w:val="center"/>
            <w:hideMark/>
          </w:tcPr>
          <w:p w14:paraId="6CA6052C" w14:textId="77777777" w:rsidR="00590A23" w:rsidRDefault="00590A23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10" w:type="pct"/>
            <w:shd w:val="clear" w:color="auto" w:fill="auto"/>
            <w:hideMark/>
          </w:tcPr>
          <w:p w14:paraId="38216D02" w14:textId="77777777" w:rsidR="00590A23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883" w:type="pct"/>
            <w:shd w:val="clear" w:color="auto" w:fill="auto"/>
            <w:hideMark/>
          </w:tcPr>
          <w:p w14:paraId="755FC1A9" w14:textId="77777777" w:rsidR="00590A23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42 152,08</w:t>
            </w:r>
          </w:p>
        </w:tc>
        <w:tc>
          <w:tcPr>
            <w:tcW w:w="1175" w:type="pct"/>
            <w:shd w:val="clear" w:color="auto" w:fill="auto"/>
            <w:hideMark/>
          </w:tcPr>
          <w:p w14:paraId="75956BB9" w14:textId="77777777" w:rsidR="00590A23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42 152,08</w:t>
            </w:r>
          </w:p>
        </w:tc>
      </w:tr>
      <w:tr w:rsidR="00590A23" w14:paraId="0A5C5557" w14:textId="77777777">
        <w:trPr>
          <w:trHeight w:val="273"/>
        </w:trPr>
        <w:tc>
          <w:tcPr>
            <w:tcW w:w="2132" w:type="pct"/>
            <w:gridSpan w:val="2"/>
            <w:vMerge/>
            <w:vAlign w:val="center"/>
            <w:hideMark/>
          </w:tcPr>
          <w:p w14:paraId="7B96C6EC" w14:textId="77777777" w:rsidR="00590A23" w:rsidRDefault="00590A23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10" w:type="pct"/>
            <w:shd w:val="clear" w:color="auto" w:fill="auto"/>
            <w:hideMark/>
          </w:tcPr>
          <w:p w14:paraId="625A4D0F" w14:textId="77777777" w:rsidR="00590A23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883" w:type="pct"/>
            <w:shd w:val="clear" w:color="auto" w:fill="auto"/>
            <w:hideMark/>
          </w:tcPr>
          <w:p w14:paraId="3D4B344E" w14:textId="77777777" w:rsidR="00590A23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48 738,25</w:t>
            </w:r>
          </w:p>
        </w:tc>
        <w:tc>
          <w:tcPr>
            <w:tcW w:w="1175" w:type="pct"/>
            <w:shd w:val="clear" w:color="auto" w:fill="auto"/>
            <w:hideMark/>
          </w:tcPr>
          <w:p w14:paraId="092277D8" w14:textId="77777777" w:rsidR="00590A23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48 738,25</w:t>
            </w:r>
          </w:p>
        </w:tc>
      </w:tr>
      <w:tr w:rsidR="00590A23" w14:paraId="288A2E91" w14:textId="77777777">
        <w:trPr>
          <w:trHeight w:val="273"/>
        </w:trPr>
        <w:tc>
          <w:tcPr>
            <w:tcW w:w="2132" w:type="pct"/>
            <w:gridSpan w:val="2"/>
            <w:vMerge/>
            <w:vAlign w:val="center"/>
            <w:hideMark/>
          </w:tcPr>
          <w:p w14:paraId="1342A31B" w14:textId="77777777" w:rsidR="00590A23" w:rsidRDefault="00590A23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10" w:type="pct"/>
            <w:shd w:val="clear" w:color="auto" w:fill="auto"/>
            <w:hideMark/>
          </w:tcPr>
          <w:p w14:paraId="7E77F4A2" w14:textId="77777777" w:rsidR="00590A23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883" w:type="pct"/>
            <w:shd w:val="clear" w:color="auto" w:fill="auto"/>
            <w:hideMark/>
          </w:tcPr>
          <w:p w14:paraId="5AF0E309" w14:textId="77777777" w:rsidR="00590A23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51 800,65</w:t>
            </w:r>
          </w:p>
        </w:tc>
        <w:tc>
          <w:tcPr>
            <w:tcW w:w="1175" w:type="pct"/>
            <w:shd w:val="clear" w:color="auto" w:fill="auto"/>
            <w:hideMark/>
          </w:tcPr>
          <w:p w14:paraId="6642B798" w14:textId="77777777" w:rsidR="00590A23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51 800,65</w:t>
            </w:r>
          </w:p>
        </w:tc>
      </w:tr>
      <w:tr w:rsidR="00590A23" w14:paraId="0DAF80C9" w14:textId="77777777">
        <w:trPr>
          <w:trHeight w:val="63"/>
        </w:trPr>
        <w:tc>
          <w:tcPr>
            <w:tcW w:w="2132" w:type="pct"/>
            <w:gridSpan w:val="2"/>
            <w:vMerge/>
            <w:vAlign w:val="center"/>
            <w:hideMark/>
          </w:tcPr>
          <w:p w14:paraId="58293D2D" w14:textId="77777777" w:rsidR="00590A23" w:rsidRDefault="00590A23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10" w:type="pct"/>
            <w:shd w:val="clear" w:color="auto" w:fill="auto"/>
            <w:hideMark/>
          </w:tcPr>
          <w:p w14:paraId="411CD2A5" w14:textId="77777777" w:rsidR="00590A23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883" w:type="pct"/>
            <w:shd w:val="clear" w:color="auto" w:fill="auto"/>
            <w:hideMark/>
          </w:tcPr>
          <w:p w14:paraId="09C9E1FB" w14:textId="77777777" w:rsidR="00590A23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64 435,73</w:t>
            </w:r>
          </w:p>
        </w:tc>
        <w:tc>
          <w:tcPr>
            <w:tcW w:w="1175" w:type="pct"/>
            <w:shd w:val="clear" w:color="auto" w:fill="auto"/>
            <w:hideMark/>
          </w:tcPr>
          <w:p w14:paraId="20EF0C17" w14:textId="77777777" w:rsidR="00590A23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64 435,73</w:t>
            </w:r>
          </w:p>
        </w:tc>
      </w:tr>
      <w:tr w:rsidR="00590A23" w14:paraId="4A5DEA81" w14:textId="77777777">
        <w:trPr>
          <w:trHeight w:val="63"/>
        </w:trPr>
        <w:tc>
          <w:tcPr>
            <w:tcW w:w="2132" w:type="pct"/>
            <w:gridSpan w:val="2"/>
            <w:vMerge/>
            <w:vAlign w:val="center"/>
          </w:tcPr>
          <w:p w14:paraId="20EC5BDD" w14:textId="77777777" w:rsidR="00590A23" w:rsidRDefault="00590A23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10" w:type="pct"/>
            <w:shd w:val="clear" w:color="auto" w:fill="auto"/>
          </w:tcPr>
          <w:p w14:paraId="268CF3A5" w14:textId="77777777" w:rsidR="00590A23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(прогнозный период)</w:t>
            </w:r>
          </w:p>
        </w:tc>
        <w:tc>
          <w:tcPr>
            <w:tcW w:w="883" w:type="pct"/>
            <w:shd w:val="clear" w:color="auto" w:fill="auto"/>
          </w:tcPr>
          <w:p w14:paraId="086BC9ED" w14:textId="77777777" w:rsidR="00590A23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98 982,08</w:t>
            </w:r>
          </w:p>
        </w:tc>
        <w:tc>
          <w:tcPr>
            <w:tcW w:w="1175" w:type="pct"/>
            <w:shd w:val="clear" w:color="auto" w:fill="auto"/>
          </w:tcPr>
          <w:p w14:paraId="2A2E396E" w14:textId="77777777" w:rsidR="00590A23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98 982,08</w:t>
            </w:r>
          </w:p>
        </w:tc>
      </w:tr>
      <w:tr w:rsidR="00590A23" w14:paraId="4685DC1D" w14:textId="77777777">
        <w:trPr>
          <w:trHeight w:val="63"/>
        </w:trPr>
        <w:tc>
          <w:tcPr>
            <w:tcW w:w="2132" w:type="pct"/>
            <w:gridSpan w:val="2"/>
            <w:vMerge/>
            <w:vAlign w:val="center"/>
          </w:tcPr>
          <w:p w14:paraId="0FFA43E3" w14:textId="77777777" w:rsidR="00590A23" w:rsidRDefault="00590A23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10" w:type="pct"/>
            <w:shd w:val="clear" w:color="auto" w:fill="auto"/>
          </w:tcPr>
          <w:p w14:paraId="0F0B19F5" w14:textId="77777777" w:rsidR="00590A23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 (прогнозный период)</w:t>
            </w:r>
          </w:p>
        </w:tc>
        <w:tc>
          <w:tcPr>
            <w:tcW w:w="883" w:type="pct"/>
            <w:shd w:val="clear" w:color="auto" w:fill="auto"/>
          </w:tcPr>
          <w:p w14:paraId="37EF9236" w14:textId="77777777" w:rsidR="00590A23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120 319,83</w:t>
            </w:r>
          </w:p>
        </w:tc>
        <w:tc>
          <w:tcPr>
            <w:tcW w:w="1175" w:type="pct"/>
            <w:shd w:val="clear" w:color="auto" w:fill="auto"/>
          </w:tcPr>
          <w:p w14:paraId="7CC90305" w14:textId="77777777" w:rsidR="00590A23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120 319,83</w:t>
            </w:r>
          </w:p>
        </w:tc>
      </w:tr>
      <w:tr w:rsidR="00590A23" w14:paraId="791B6524" w14:textId="77777777">
        <w:trPr>
          <w:trHeight w:val="325"/>
        </w:trPr>
        <w:tc>
          <w:tcPr>
            <w:tcW w:w="291" w:type="pct"/>
            <w:vMerge w:val="restart"/>
            <w:shd w:val="clear" w:color="auto" w:fill="auto"/>
            <w:hideMark/>
          </w:tcPr>
          <w:p w14:paraId="185A23C6" w14:textId="77777777" w:rsidR="00590A23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1.</w:t>
            </w:r>
          </w:p>
        </w:tc>
        <w:tc>
          <w:tcPr>
            <w:tcW w:w="1841" w:type="pct"/>
            <w:vMerge w:val="restart"/>
            <w:shd w:val="clear" w:color="auto" w:fill="auto"/>
            <w:hideMark/>
          </w:tcPr>
          <w:p w14:paraId="551B113C" w14:textId="77777777" w:rsidR="00590A23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Подпрограмма 1 «Повышение эффективности управления муниципальными финансами»</w:t>
            </w:r>
          </w:p>
        </w:tc>
        <w:tc>
          <w:tcPr>
            <w:tcW w:w="810" w:type="pct"/>
            <w:shd w:val="clear" w:color="auto" w:fill="auto"/>
            <w:hideMark/>
          </w:tcPr>
          <w:p w14:paraId="0A710E61" w14:textId="77777777" w:rsidR="00590A23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883" w:type="pct"/>
            <w:shd w:val="clear" w:color="auto" w:fill="auto"/>
            <w:hideMark/>
          </w:tcPr>
          <w:p w14:paraId="2E416213" w14:textId="77777777" w:rsidR="00590A23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2 231,31</w:t>
            </w:r>
          </w:p>
        </w:tc>
        <w:tc>
          <w:tcPr>
            <w:tcW w:w="1175" w:type="pct"/>
            <w:shd w:val="clear" w:color="auto" w:fill="auto"/>
            <w:hideMark/>
          </w:tcPr>
          <w:p w14:paraId="1D5C4DA5" w14:textId="77777777" w:rsidR="00590A23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2 231,31</w:t>
            </w:r>
          </w:p>
        </w:tc>
      </w:tr>
      <w:tr w:rsidR="00590A23" w14:paraId="168E0D71" w14:textId="77777777">
        <w:trPr>
          <w:trHeight w:val="273"/>
        </w:trPr>
        <w:tc>
          <w:tcPr>
            <w:tcW w:w="291" w:type="pct"/>
            <w:vMerge/>
            <w:vAlign w:val="center"/>
            <w:hideMark/>
          </w:tcPr>
          <w:p w14:paraId="2B040ABE" w14:textId="77777777" w:rsidR="00590A23" w:rsidRDefault="00590A23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1" w:type="pct"/>
            <w:vMerge/>
            <w:vAlign w:val="center"/>
            <w:hideMark/>
          </w:tcPr>
          <w:p w14:paraId="551CEDD1" w14:textId="77777777" w:rsidR="00590A23" w:rsidRDefault="00590A23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10" w:type="pct"/>
            <w:shd w:val="clear" w:color="auto" w:fill="auto"/>
            <w:hideMark/>
          </w:tcPr>
          <w:p w14:paraId="51DC601D" w14:textId="77777777" w:rsidR="00590A23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883" w:type="pct"/>
            <w:shd w:val="clear" w:color="auto" w:fill="auto"/>
            <w:hideMark/>
          </w:tcPr>
          <w:p w14:paraId="0E6015AD" w14:textId="77777777" w:rsidR="00590A23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493,00</w:t>
            </w:r>
          </w:p>
        </w:tc>
        <w:tc>
          <w:tcPr>
            <w:tcW w:w="1175" w:type="pct"/>
            <w:shd w:val="clear" w:color="auto" w:fill="auto"/>
            <w:hideMark/>
          </w:tcPr>
          <w:p w14:paraId="172C38DC" w14:textId="77777777" w:rsidR="00590A23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493,00</w:t>
            </w:r>
          </w:p>
        </w:tc>
      </w:tr>
      <w:tr w:rsidR="00590A23" w14:paraId="3B4ED1E8" w14:textId="77777777">
        <w:trPr>
          <w:trHeight w:val="273"/>
        </w:trPr>
        <w:tc>
          <w:tcPr>
            <w:tcW w:w="291" w:type="pct"/>
            <w:vMerge/>
            <w:vAlign w:val="center"/>
            <w:hideMark/>
          </w:tcPr>
          <w:p w14:paraId="62A66065" w14:textId="77777777" w:rsidR="00590A23" w:rsidRDefault="00590A23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1" w:type="pct"/>
            <w:vMerge/>
            <w:vAlign w:val="center"/>
            <w:hideMark/>
          </w:tcPr>
          <w:p w14:paraId="23CCF350" w14:textId="77777777" w:rsidR="00590A23" w:rsidRDefault="00590A23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10" w:type="pct"/>
            <w:shd w:val="clear" w:color="auto" w:fill="auto"/>
            <w:hideMark/>
          </w:tcPr>
          <w:p w14:paraId="089EF7C4" w14:textId="77777777" w:rsidR="00590A23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883" w:type="pct"/>
            <w:shd w:val="clear" w:color="auto" w:fill="auto"/>
            <w:hideMark/>
          </w:tcPr>
          <w:p w14:paraId="5593DA6A" w14:textId="77777777" w:rsidR="00590A23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522,00</w:t>
            </w:r>
          </w:p>
        </w:tc>
        <w:tc>
          <w:tcPr>
            <w:tcW w:w="1175" w:type="pct"/>
            <w:shd w:val="clear" w:color="auto" w:fill="auto"/>
            <w:hideMark/>
          </w:tcPr>
          <w:p w14:paraId="242F07E6" w14:textId="77777777" w:rsidR="00590A23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522,00</w:t>
            </w:r>
          </w:p>
        </w:tc>
      </w:tr>
      <w:tr w:rsidR="00590A23" w14:paraId="36B8887C" w14:textId="77777777">
        <w:trPr>
          <w:trHeight w:val="273"/>
        </w:trPr>
        <w:tc>
          <w:tcPr>
            <w:tcW w:w="291" w:type="pct"/>
            <w:vMerge/>
            <w:vAlign w:val="center"/>
            <w:hideMark/>
          </w:tcPr>
          <w:p w14:paraId="59D77278" w14:textId="77777777" w:rsidR="00590A23" w:rsidRDefault="00590A23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1" w:type="pct"/>
            <w:vMerge/>
            <w:vAlign w:val="center"/>
            <w:hideMark/>
          </w:tcPr>
          <w:p w14:paraId="394F407C" w14:textId="77777777" w:rsidR="00590A23" w:rsidRDefault="00590A23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10" w:type="pct"/>
            <w:shd w:val="clear" w:color="auto" w:fill="auto"/>
            <w:hideMark/>
          </w:tcPr>
          <w:p w14:paraId="30699530" w14:textId="77777777" w:rsidR="00590A23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883" w:type="pct"/>
            <w:shd w:val="clear" w:color="auto" w:fill="auto"/>
            <w:hideMark/>
          </w:tcPr>
          <w:p w14:paraId="5D8D187E" w14:textId="77777777" w:rsidR="00590A23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510,68</w:t>
            </w:r>
          </w:p>
        </w:tc>
        <w:tc>
          <w:tcPr>
            <w:tcW w:w="1175" w:type="pct"/>
            <w:shd w:val="clear" w:color="auto" w:fill="auto"/>
            <w:hideMark/>
          </w:tcPr>
          <w:p w14:paraId="08F1939C" w14:textId="77777777" w:rsidR="00590A23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510,68</w:t>
            </w:r>
          </w:p>
        </w:tc>
      </w:tr>
      <w:tr w:rsidR="00590A23" w14:paraId="3F118A73" w14:textId="77777777">
        <w:trPr>
          <w:trHeight w:val="273"/>
        </w:trPr>
        <w:tc>
          <w:tcPr>
            <w:tcW w:w="291" w:type="pct"/>
            <w:vMerge/>
            <w:vAlign w:val="center"/>
            <w:hideMark/>
          </w:tcPr>
          <w:p w14:paraId="6058DB74" w14:textId="77777777" w:rsidR="00590A23" w:rsidRDefault="00590A23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1" w:type="pct"/>
            <w:vMerge/>
            <w:vAlign w:val="center"/>
            <w:hideMark/>
          </w:tcPr>
          <w:p w14:paraId="4BE7EC3F" w14:textId="77777777" w:rsidR="00590A23" w:rsidRDefault="00590A23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10" w:type="pct"/>
            <w:shd w:val="clear" w:color="auto" w:fill="auto"/>
            <w:hideMark/>
          </w:tcPr>
          <w:p w14:paraId="1B5F1770" w14:textId="77777777" w:rsidR="00590A23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883" w:type="pct"/>
            <w:shd w:val="clear" w:color="auto" w:fill="auto"/>
            <w:hideMark/>
          </w:tcPr>
          <w:p w14:paraId="2A12E267" w14:textId="77777777" w:rsidR="00590A23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705,63</w:t>
            </w:r>
          </w:p>
        </w:tc>
        <w:tc>
          <w:tcPr>
            <w:tcW w:w="1175" w:type="pct"/>
            <w:shd w:val="clear" w:color="auto" w:fill="auto"/>
            <w:hideMark/>
          </w:tcPr>
          <w:p w14:paraId="31846488" w14:textId="77777777" w:rsidR="00590A23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705,63</w:t>
            </w:r>
          </w:p>
        </w:tc>
      </w:tr>
      <w:tr w:rsidR="00590A23" w14:paraId="737B0B75" w14:textId="77777777">
        <w:trPr>
          <w:trHeight w:val="273"/>
        </w:trPr>
        <w:tc>
          <w:tcPr>
            <w:tcW w:w="291" w:type="pct"/>
            <w:vMerge/>
            <w:vAlign w:val="center"/>
          </w:tcPr>
          <w:p w14:paraId="1EF93DD6" w14:textId="77777777" w:rsidR="00590A23" w:rsidRDefault="00590A23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1" w:type="pct"/>
            <w:vMerge/>
            <w:vAlign w:val="center"/>
          </w:tcPr>
          <w:p w14:paraId="5AC60F56" w14:textId="77777777" w:rsidR="00590A23" w:rsidRDefault="00590A23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10" w:type="pct"/>
            <w:shd w:val="clear" w:color="auto" w:fill="auto"/>
          </w:tcPr>
          <w:p w14:paraId="7B4732DA" w14:textId="77777777" w:rsidR="00590A23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(прогнозный период)</w:t>
            </w:r>
          </w:p>
        </w:tc>
        <w:tc>
          <w:tcPr>
            <w:tcW w:w="883" w:type="pct"/>
            <w:shd w:val="clear" w:color="auto" w:fill="auto"/>
          </w:tcPr>
          <w:p w14:paraId="7576C283" w14:textId="77777777" w:rsidR="00590A23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1 188,20</w:t>
            </w:r>
          </w:p>
        </w:tc>
        <w:tc>
          <w:tcPr>
            <w:tcW w:w="1175" w:type="pct"/>
            <w:shd w:val="clear" w:color="auto" w:fill="auto"/>
          </w:tcPr>
          <w:p w14:paraId="68111C64" w14:textId="77777777" w:rsidR="00590A23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1 188,20</w:t>
            </w:r>
          </w:p>
        </w:tc>
      </w:tr>
      <w:tr w:rsidR="00590A23" w14:paraId="743EF055" w14:textId="77777777">
        <w:trPr>
          <w:trHeight w:val="273"/>
        </w:trPr>
        <w:tc>
          <w:tcPr>
            <w:tcW w:w="291" w:type="pct"/>
            <w:vMerge/>
            <w:vAlign w:val="center"/>
          </w:tcPr>
          <w:p w14:paraId="52736D41" w14:textId="77777777" w:rsidR="00590A23" w:rsidRDefault="00590A23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1" w:type="pct"/>
            <w:vMerge/>
            <w:vAlign w:val="center"/>
          </w:tcPr>
          <w:p w14:paraId="31334A3B" w14:textId="77777777" w:rsidR="00590A23" w:rsidRDefault="00590A23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10" w:type="pct"/>
            <w:shd w:val="clear" w:color="auto" w:fill="auto"/>
          </w:tcPr>
          <w:p w14:paraId="17B37754" w14:textId="77777777" w:rsidR="00590A23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 (прогнозный период)</w:t>
            </w:r>
          </w:p>
        </w:tc>
        <w:tc>
          <w:tcPr>
            <w:tcW w:w="883" w:type="pct"/>
            <w:shd w:val="clear" w:color="auto" w:fill="auto"/>
          </w:tcPr>
          <w:p w14:paraId="5AF58657" w14:textId="77777777" w:rsidR="00590A23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1 341,88</w:t>
            </w:r>
          </w:p>
        </w:tc>
        <w:tc>
          <w:tcPr>
            <w:tcW w:w="1175" w:type="pct"/>
            <w:shd w:val="clear" w:color="auto" w:fill="auto"/>
          </w:tcPr>
          <w:p w14:paraId="182F939F" w14:textId="77777777" w:rsidR="00590A23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1 341,88</w:t>
            </w:r>
          </w:p>
        </w:tc>
      </w:tr>
      <w:tr w:rsidR="00590A23" w14:paraId="0CC18F45" w14:textId="77777777">
        <w:trPr>
          <w:trHeight w:val="207"/>
        </w:trPr>
        <w:tc>
          <w:tcPr>
            <w:tcW w:w="291" w:type="pct"/>
            <w:vMerge w:val="restart"/>
            <w:shd w:val="clear" w:color="auto" w:fill="auto"/>
            <w:hideMark/>
          </w:tcPr>
          <w:p w14:paraId="2D96E836" w14:textId="77777777" w:rsidR="00590A23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1.1</w:t>
            </w:r>
          </w:p>
        </w:tc>
        <w:tc>
          <w:tcPr>
            <w:tcW w:w="1841" w:type="pct"/>
            <w:vMerge w:val="restart"/>
            <w:shd w:val="clear" w:color="auto" w:fill="auto"/>
            <w:hideMark/>
          </w:tcPr>
          <w:p w14:paraId="115738DC" w14:textId="77777777" w:rsidR="00590A23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ВЦП «Повышение качества финансового менеджмента главных администраторов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средств бюджета ЗАТО Северск» (до 31.12.2023)</w:t>
            </w:r>
          </w:p>
        </w:tc>
        <w:tc>
          <w:tcPr>
            <w:tcW w:w="810" w:type="pct"/>
            <w:shd w:val="clear" w:color="auto" w:fill="auto"/>
            <w:hideMark/>
          </w:tcPr>
          <w:p w14:paraId="5A2D1036" w14:textId="77777777" w:rsidR="00590A23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883" w:type="pct"/>
            <w:shd w:val="clear" w:color="auto" w:fill="auto"/>
            <w:hideMark/>
          </w:tcPr>
          <w:p w14:paraId="0DD3BB9D" w14:textId="77777777" w:rsidR="00590A23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75" w:type="pct"/>
            <w:shd w:val="clear" w:color="auto" w:fill="auto"/>
            <w:hideMark/>
          </w:tcPr>
          <w:p w14:paraId="0ED14144" w14:textId="77777777" w:rsidR="00590A23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590A23" w14:paraId="3D63DCDF" w14:textId="77777777">
        <w:trPr>
          <w:trHeight w:val="273"/>
        </w:trPr>
        <w:tc>
          <w:tcPr>
            <w:tcW w:w="291" w:type="pct"/>
            <w:vMerge/>
            <w:vAlign w:val="center"/>
            <w:hideMark/>
          </w:tcPr>
          <w:p w14:paraId="78A1FB11" w14:textId="77777777" w:rsidR="00590A23" w:rsidRDefault="00590A23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1" w:type="pct"/>
            <w:vMerge/>
            <w:vAlign w:val="center"/>
            <w:hideMark/>
          </w:tcPr>
          <w:p w14:paraId="7929B36F" w14:textId="77777777" w:rsidR="00590A23" w:rsidRDefault="00590A23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10" w:type="pct"/>
            <w:shd w:val="clear" w:color="auto" w:fill="auto"/>
            <w:hideMark/>
          </w:tcPr>
          <w:p w14:paraId="4FD597B1" w14:textId="77777777" w:rsidR="00590A23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883" w:type="pct"/>
            <w:shd w:val="clear" w:color="auto" w:fill="auto"/>
            <w:hideMark/>
          </w:tcPr>
          <w:p w14:paraId="50295092" w14:textId="77777777" w:rsidR="00590A23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75" w:type="pct"/>
            <w:shd w:val="clear" w:color="auto" w:fill="auto"/>
            <w:hideMark/>
          </w:tcPr>
          <w:p w14:paraId="5C04C0C3" w14:textId="77777777" w:rsidR="00590A23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590A23" w14:paraId="452C1065" w14:textId="77777777">
        <w:trPr>
          <w:trHeight w:val="273"/>
        </w:trPr>
        <w:tc>
          <w:tcPr>
            <w:tcW w:w="291" w:type="pct"/>
            <w:vMerge/>
            <w:vAlign w:val="center"/>
            <w:hideMark/>
          </w:tcPr>
          <w:p w14:paraId="3B1D1D4C" w14:textId="77777777" w:rsidR="00590A23" w:rsidRDefault="00590A23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1" w:type="pct"/>
            <w:vMerge/>
            <w:vAlign w:val="center"/>
            <w:hideMark/>
          </w:tcPr>
          <w:p w14:paraId="66F9AE9F" w14:textId="77777777" w:rsidR="00590A23" w:rsidRDefault="00590A23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10" w:type="pct"/>
            <w:shd w:val="clear" w:color="auto" w:fill="auto"/>
            <w:hideMark/>
          </w:tcPr>
          <w:p w14:paraId="13ACE494" w14:textId="77777777" w:rsidR="00590A23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883" w:type="pct"/>
            <w:shd w:val="clear" w:color="auto" w:fill="auto"/>
            <w:hideMark/>
          </w:tcPr>
          <w:p w14:paraId="6AC9BAEF" w14:textId="77777777" w:rsidR="00590A23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75" w:type="pct"/>
            <w:shd w:val="clear" w:color="auto" w:fill="auto"/>
            <w:hideMark/>
          </w:tcPr>
          <w:p w14:paraId="5815535E" w14:textId="77777777" w:rsidR="00590A23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590A23" w14:paraId="7E1DC95B" w14:textId="77777777">
        <w:trPr>
          <w:trHeight w:val="273"/>
        </w:trPr>
        <w:tc>
          <w:tcPr>
            <w:tcW w:w="291" w:type="pct"/>
            <w:vMerge/>
            <w:vAlign w:val="center"/>
            <w:hideMark/>
          </w:tcPr>
          <w:p w14:paraId="467DC4F6" w14:textId="77777777" w:rsidR="00590A23" w:rsidRDefault="00590A23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1" w:type="pct"/>
            <w:vMerge/>
            <w:vAlign w:val="center"/>
            <w:hideMark/>
          </w:tcPr>
          <w:p w14:paraId="61F9FC23" w14:textId="77777777" w:rsidR="00590A23" w:rsidRDefault="00590A23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10" w:type="pct"/>
            <w:shd w:val="clear" w:color="auto" w:fill="auto"/>
            <w:hideMark/>
          </w:tcPr>
          <w:p w14:paraId="4E4AC4B3" w14:textId="77777777" w:rsidR="00590A23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883" w:type="pct"/>
            <w:shd w:val="clear" w:color="auto" w:fill="auto"/>
            <w:hideMark/>
          </w:tcPr>
          <w:p w14:paraId="2568D5C7" w14:textId="77777777" w:rsidR="00590A23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75" w:type="pct"/>
            <w:shd w:val="clear" w:color="auto" w:fill="auto"/>
            <w:hideMark/>
          </w:tcPr>
          <w:p w14:paraId="41DE0976" w14:textId="77777777" w:rsidR="00590A23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590A23" w14:paraId="6C34A5F6" w14:textId="77777777">
        <w:trPr>
          <w:trHeight w:val="207"/>
        </w:trPr>
        <w:tc>
          <w:tcPr>
            <w:tcW w:w="291" w:type="pct"/>
            <w:vMerge w:val="restart"/>
            <w:shd w:val="clear" w:color="auto" w:fill="auto"/>
            <w:hideMark/>
          </w:tcPr>
          <w:p w14:paraId="57C2B1ED" w14:textId="77777777" w:rsidR="00590A23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1.1</w:t>
            </w:r>
          </w:p>
        </w:tc>
        <w:tc>
          <w:tcPr>
            <w:tcW w:w="1841" w:type="pct"/>
            <w:vMerge w:val="restart"/>
            <w:shd w:val="clear" w:color="auto" w:fill="auto"/>
            <w:hideMark/>
          </w:tcPr>
          <w:p w14:paraId="6330B354" w14:textId="77777777" w:rsidR="00590A23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КПМ «Повышение качества финансового менеджмента главных администраторов средств бюджета ЗАТО Северск» (с 01.01.2024)</w:t>
            </w:r>
          </w:p>
        </w:tc>
        <w:tc>
          <w:tcPr>
            <w:tcW w:w="810" w:type="pct"/>
            <w:shd w:val="clear" w:color="auto" w:fill="auto"/>
            <w:hideMark/>
          </w:tcPr>
          <w:p w14:paraId="5E5C7C60" w14:textId="77777777" w:rsidR="00590A23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883" w:type="pct"/>
            <w:shd w:val="clear" w:color="auto" w:fill="auto"/>
            <w:hideMark/>
          </w:tcPr>
          <w:p w14:paraId="1D1C4711" w14:textId="77777777" w:rsidR="00590A23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75" w:type="pct"/>
            <w:shd w:val="clear" w:color="auto" w:fill="auto"/>
            <w:hideMark/>
          </w:tcPr>
          <w:p w14:paraId="60DF28FF" w14:textId="77777777" w:rsidR="00590A23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590A23" w14:paraId="0013D6B4" w14:textId="77777777">
        <w:trPr>
          <w:trHeight w:val="273"/>
        </w:trPr>
        <w:tc>
          <w:tcPr>
            <w:tcW w:w="291" w:type="pct"/>
            <w:vMerge/>
            <w:vAlign w:val="center"/>
            <w:hideMark/>
          </w:tcPr>
          <w:p w14:paraId="3ACFBAB7" w14:textId="77777777" w:rsidR="00590A23" w:rsidRDefault="00590A23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1" w:type="pct"/>
            <w:vMerge/>
            <w:vAlign w:val="center"/>
            <w:hideMark/>
          </w:tcPr>
          <w:p w14:paraId="4E3ACB22" w14:textId="77777777" w:rsidR="00590A23" w:rsidRDefault="00590A23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10" w:type="pct"/>
            <w:shd w:val="clear" w:color="auto" w:fill="auto"/>
            <w:hideMark/>
          </w:tcPr>
          <w:p w14:paraId="408FAA39" w14:textId="77777777" w:rsidR="00590A23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883" w:type="pct"/>
            <w:shd w:val="clear" w:color="auto" w:fill="auto"/>
            <w:hideMark/>
          </w:tcPr>
          <w:p w14:paraId="62822280" w14:textId="77777777" w:rsidR="00590A23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75" w:type="pct"/>
            <w:shd w:val="clear" w:color="auto" w:fill="auto"/>
            <w:hideMark/>
          </w:tcPr>
          <w:p w14:paraId="35726184" w14:textId="77777777" w:rsidR="00590A23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590A23" w14:paraId="470127DF" w14:textId="77777777">
        <w:trPr>
          <w:trHeight w:val="273"/>
        </w:trPr>
        <w:tc>
          <w:tcPr>
            <w:tcW w:w="291" w:type="pct"/>
            <w:vMerge/>
            <w:vAlign w:val="center"/>
          </w:tcPr>
          <w:p w14:paraId="14207163" w14:textId="77777777" w:rsidR="00590A23" w:rsidRDefault="00590A23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1" w:type="pct"/>
            <w:vMerge/>
            <w:vAlign w:val="center"/>
          </w:tcPr>
          <w:p w14:paraId="3BAAAD12" w14:textId="77777777" w:rsidR="00590A23" w:rsidRDefault="00590A23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10" w:type="pct"/>
            <w:shd w:val="clear" w:color="auto" w:fill="auto"/>
          </w:tcPr>
          <w:p w14:paraId="1DBE6553" w14:textId="77777777" w:rsidR="00590A23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(прогнозный период)</w:t>
            </w:r>
          </w:p>
        </w:tc>
        <w:tc>
          <w:tcPr>
            <w:tcW w:w="883" w:type="pct"/>
            <w:shd w:val="clear" w:color="auto" w:fill="auto"/>
          </w:tcPr>
          <w:p w14:paraId="2C41E3FD" w14:textId="77777777" w:rsidR="00590A23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350,00</w:t>
            </w:r>
          </w:p>
        </w:tc>
        <w:tc>
          <w:tcPr>
            <w:tcW w:w="1175" w:type="pct"/>
            <w:shd w:val="clear" w:color="auto" w:fill="auto"/>
          </w:tcPr>
          <w:p w14:paraId="76D43BA5" w14:textId="77777777" w:rsidR="00590A23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350,00</w:t>
            </w:r>
          </w:p>
        </w:tc>
      </w:tr>
      <w:tr w:rsidR="00590A23" w14:paraId="4D02E00C" w14:textId="77777777">
        <w:trPr>
          <w:trHeight w:val="273"/>
        </w:trPr>
        <w:tc>
          <w:tcPr>
            <w:tcW w:w="291" w:type="pct"/>
            <w:vMerge/>
            <w:vAlign w:val="center"/>
          </w:tcPr>
          <w:p w14:paraId="12636477" w14:textId="77777777" w:rsidR="00590A23" w:rsidRDefault="00590A23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1" w:type="pct"/>
            <w:vMerge/>
            <w:vAlign w:val="center"/>
          </w:tcPr>
          <w:p w14:paraId="0A11E387" w14:textId="77777777" w:rsidR="00590A23" w:rsidRDefault="00590A23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10" w:type="pct"/>
            <w:shd w:val="clear" w:color="auto" w:fill="auto"/>
          </w:tcPr>
          <w:p w14:paraId="6B5271A8" w14:textId="77777777" w:rsidR="00590A23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 (прогнозный период)</w:t>
            </w:r>
          </w:p>
        </w:tc>
        <w:tc>
          <w:tcPr>
            <w:tcW w:w="883" w:type="pct"/>
            <w:shd w:val="clear" w:color="auto" w:fill="auto"/>
          </w:tcPr>
          <w:p w14:paraId="54DF1C09" w14:textId="77777777" w:rsidR="00590A23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350,00</w:t>
            </w:r>
          </w:p>
        </w:tc>
        <w:tc>
          <w:tcPr>
            <w:tcW w:w="1175" w:type="pct"/>
            <w:shd w:val="clear" w:color="auto" w:fill="auto"/>
          </w:tcPr>
          <w:p w14:paraId="0E437597" w14:textId="77777777" w:rsidR="00590A23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350,00</w:t>
            </w:r>
          </w:p>
        </w:tc>
      </w:tr>
      <w:tr w:rsidR="00590A23" w14:paraId="0EA04012" w14:textId="77777777">
        <w:trPr>
          <w:trHeight w:val="155"/>
        </w:trPr>
        <w:tc>
          <w:tcPr>
            <w:tcW w:w="291" w:type="pct"/>
            <w:vMerge w:val="restart"/>
            <w:shd w:val="clear" w:color="auto" w:fill="auto"/>
            <w:hideMark/>
          </w:tcPr>
          <w:p w14:paraId="0259FD10" w14:textId="77777777" w:rsidR="00590A23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1.2</w:t>
            </w:r>
          </w:p>
        </w:tc>
        <w:tc>
          <w:tcPr>
            <w:tcW w:w="1841" w:type="pct"/>
            <w:vMerge w:val="restart"/>
            <w:shd w:val="clear" w:color="auto" w:fill="auto"/>
            <w:hideMark/>
          </w:tcPr>
          <w:p w14:paraId="514DF3FA" w14:textId="77777777" w:rsidR="00590A23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ВЦП «Совершенствование информационно-технического сопровождения бюджетного процесса на территории ЗАТО Северск» (до 31.12.2023)</w:t>
            </w:r>
          </w:p>
        </w:tc>
        <w:tc>
          <w:tcPr>
            <w:tcW w:w="810" w:type="pct"/>
            <w:shd w:val="clear" w:color="auto" w:fill="auto"/>
            <w:hideMark/>
          </w:tcPr>
          <w:p w14:paraId="36959B42" w14:textId="77777777" w:rsidR="00590A23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883" w:type="pct"/>
            <w:shd w:val="clear" w:color="auto" w:fill="auto"/>
            <w:hideMark/>
          </w:tcPr>
          <w:p w14:paraId="247210DD" w14:textId="77777777" w:rsidR="00590A23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1 525,68</w:t>
            </w:r>
          </w:p>
        </w:tc>
        <w:tc>
          <w:tcPr>
            <w:tcW w:w="1175" w:type="pct"/>
            <w:shd w:val="clear" w:color="auto" w:fill="auto"/>
            <w:hideMark/>
          </w:tcPr>
          <w:p w14:paraId="46FDB89D" w14:textId="77777777" w:rsidR="00590A23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1 525,68</w:t>
            </w:r>
          </w:p>
        </w:tc>
      </w:tr>
      <w:tr w:rsidR="00590A23" w14:paraId="7BD6A4F2" w14:textId="77777777">
        <w:trPr>
          <w:trHeight w:val="273"/>
        </w:trPr>
        <w:tc>
          <w:tcPr>
            <w:tcW w:w="291" w:type="pct"/>
            <w:vMerge/>
            <w:vAlign w:val="center"/>
            <w:hideMark/>
          </w:tcPr>
          <w:p w14:paraId="34C6AEA2" w14:textId="77777777" w:rsidR="00590A23" w:rsidRDefault="00590A23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1" w:type="pct"/>
            <w:vMerge/>
            <w:vAlign w:val="center"/>
            <w:hideMark/>
          </w:tcPr>
          <w:p w14:paraId="45264A41" w14:textId="77777777" w:rsidR="00590A23" w:rsidRDefault="00590A23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10" w:type="pct"/>
            <w:shd w:val="clear" w:color="auto" w:fill="auto"/>
            <w:hideMark/>
          </w:tcPr>
          <w:p w14:paraId="68FB6B70" w14:textId="77777777" w:rsidR="00590A23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883" w:type="pct"/>
            <w:shd w:val="clear" w:color="auto" w:fill="auto"/>
            <w:hideMark/>
          </w:tcPr>
          <w:p w14:paraId="1055A100" w14:textId="77777777" w:rsidR="00590A23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493,00</w:t>
            </w:r>
          </w:p>
        </w:tc>
        <w:tc>
          <w:tcPr>
            <w:tcW w:w="1175" w:type="pct"/>
            <w:shd w:val="clear" w:color="auto" w:fill="auto"/>
            <w:hideMark/>
          </w:tcPr>
          <w:p w14:paraId="400E3366" w14:textId="77777777" w:rsidR="00590A23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493,00</w:t>
            </w:r>
          </w:p>
        </w:tc>
      </w:tr>
      <w:tr w:rsidR="00590A23" w14:paraId="35BF759E" w14:textId="77777777">
        <w:trPr>
          <w:trHeight w:val="273"/>
        </w:trPr>
        <w:tc>
          <w:tcPr>
            <w:tcW w:w="291" w:type="pct"/>
            <w:vMerge/>
            <w:vAlign w:val="center"/>
            <w:hideMark/>
          </w:tcPr>
          <w:p w14:paraId="7482D065" w14:textId="77777777" w:rsidR="00590A23" w:rsidRDefault="00590A23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1" w:type="pct"/>
            <w:vMerge/>
            <w:vAlign w:val="center"/>
            <w:hideMark/>
          </w:tcPr>
          <w:p w14:paraId="5981B5E4" w14:textId="77777777" w:rsidR="00590A23" w:rsidRDefault="00590A23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10" w:type="pct"/>
            <w:shd w:val="clear" w:color="auto" w:fill="auto"/>
            <w:hideMark/>
          </w:tcPr>
          <w:p w14:paraId="602BC7C3" w14:textId="77777777" w:rsidR="00590A23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883" w:type="pct"/>
            <w:shd w:val="clear" w:color="auto" w:fill="auto"/>
            <w:hideMark/>
          </w:tcPr>
          <w:p w14:paraId="0A9B7F2D" w14:textId="77777777" w:rsidR="00590A23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522,00</w:t>
            </w:r>
          </w:p>
        </w:tc>
        <w:tc>
          <w:tcPr>
            <w:tcW w:w="1175" w:type="pct"/>
            <w:shd w:val="clear" w:color="auto" w:fill="auto"/>
            <w:hideMark/>
          </w:tcPr>
          <w:p w14:paraId="0A6A9414" w14:textId="77777777" w:rsidR="00590A23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522,00</w:t>
            </w:r>
          </w:p>
        </w:tc>
      </w:tr>
      <w:tr w:rsidR="00590A23" w14:paraId="5E7EBE7B" w14:textId="77777777">
        <w:trPr>
          <w:trHeight w:val="273"/>
        </w:trPr>
        <w:tc>
          <w:tcPr>
            <w:tcW w:w="291" w:type="pct"/>
            <w:vMerge/>
            <w:vAlign w:val="center"/>
            <w:hideMark/>
          </w:tcPr>
          <w:p w14:paraId="0D100AA3" w14:textId="77777777" w:rsidR="00590A23" w:rsidRDefault="00590A23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1" w:type="pct"/>
            <w:vMerge/>
            <w:vAlign w:val="center"/>
            <w:hideMark/>
          </w:tcPr>
          <w:p w14:paraId="3B74D9B2" w14:textId="77777777" w:rsidR="00590A23" w:rsidRDefault="00590A23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10" w:type="pct"/>
            <w:shd w:val="clear" w:color="auto" w:fill="auto"/>
            <w:hideMark/>
          </w:tcPr>
          <w:p w14:paraId="0CD04A46" w14:textId="77777777" w:rsidR="00590A23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883" w:type="pct"/>
            <w:shd w:val="clear" w:color="auto" w:fill="auto"/>
            <w:hideMark/>
          </w:tcPr>
          <w:p w14:paraId="2DBE1348" w14:textId="77777777" w:rsidR="00590A23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510,68</w:t>
            </w:r>
          </w:p>
        </w:tc>
        <w:tc>
          <w:tcPr>
            <w:tcW w:w="1175" w:type="pct"/>
            <w:shd w:val="clear" w:color="auto" w:fill="auto"/>
            <w:hideMark/>
          </w:tcPr>
          <w:p w14:paraId="6FF67F4E" w14:textId="77777777" w:rsidR="00590A23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510,68</w:t>
            </w:r>
          </w:p>
        </w:tc>
      </w:tr>
      <w:tr w:rsidR="00590A23" w14:paraId="2E93CEA5" w14:textId="77777777">
        <w:trPr>
          <w:trHeight w:val="155"/>
        </w:trPr>
        <w:tc>
          <w:tcPr>
            <w:tcW w:w="291" w:type="pct"/>
            <w:vMerge w:val="restart"/>
            <w:shd w:val="clear" w:color="auto" w:fill="auto"/>
            <w:hideMark/>
          </w:tcPr>
          <w:p w14:paraId="3F5E6B4C" w14:textId="77777777" w:rsidR="00590A23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1.2</w:t>
            </w:r>
          </w:p>
        </w:tc>
        <w:tc>
          <w:tcPr>
            <w:tcW w:w="1841" w:type="pct"/>
            <w:vMerge w:val="restart"/>
            <w:shd w:val="clear" w:color="auto" w:fill="auto"/>
            <w:hideMark/>
          </w:tcPr>
          <w:p w14:paraId="24470AB1" w14:textId="77777777" w:rsidR="00590A23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КПМ «Совершенствование информационно-технического сопровождения бюджетного процесса на территории ЗАТО Северск» (с 01.01.2024)</w:t>
            </w:r>
          </w:p>
          <w:p w14:paraId="5471F819" w14:textId="77777777" w:rsidR="00590A23" w:rsidRDefault="00590A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10" w:type="pct"/>
            <w:shd w:val="clear" w:color="auto" w:fill="auto"/>
            <w:hideMark/>
          </w:tcPr>
          <w:p w14:paraId="3347C215" w14:textId="77777777" w:rsidR="00590A23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883" w:type="pct"/>
            <w:shd w:val="clear" w:color="auto" w:fill="auto"/>
            <w:hideMark/>
          </w:tcPr>
          <w:p w14:paraId="62ED61CA" w14:textId="77777777" w:rsidR="00590A23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705,63</w:t>
            </w:r>
          </w:p>
        </w:tc>
        <w:tc>
          <w:tcPr>
            <w:tcW w:w="1175" w:type="pct"/>
            <w:shd w:val="clear" w:color="auto" w:fill="auto"/>
            <w:hideMark/>
          </w:tcPr>
          <w:p w14:paraId="47CD6B22" w14:textId="77777777" w:rsidR="00590A23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705,63</w:t>
            </w:r>
          </w:p>
        </w:tc>
      </w:tr>
      <w:tr w:rsidR="00590A23" w14:paraId="258091E1" w14:textId="77777777">
        <w:trPr>
          <w:trHeight w:val="273"/>
        </w:trPr>
        <w:tc>
          <w:tcPr>
            <w:tcW w:w="291" w:type="pct"/>
            <w:vMerge/>
            <w:vAlign w:val="center"/>
            <w:hideMark/>
          </w:tcPr>
          <w:p w14:paraId="776B5ADE" w14:textId="77777777" w:rsidR="00590A23" w:rsidRDefault="00590A23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1" w:type="pct"/>
            <w:vMerge/>
            <w:vAlign w:val="center"/>
            <w:hideMark/>
          </w:tcPr>
          <w:p w14:paraId="6C89E910" w14:textId="77777777" w:rsidR="00590A23" w:rsidRDefault="00590A23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10" w:type="pct"/>
            <w:shd w:val="clear" w:color="auto" w:fill="auto"/>
            <w:hideMark/>
          </w:tcPr>
          <w:p w14:paraId="01BEF2BE" w14:textId="77777777" w:rsidR="00590A23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883" w:type="pct"/>
            <w:shd w:val="clear" w:color="auto" w:fill="auto"/>
            <w:hideMark/>
          </w:tcPr>
          <w:p w14:paraId="1573141B" w14:textId="77777777" w:rsidR="00590A23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705,63</w:t>
            </w:r>
          </w:p>
        </w:tc>
        <w:tc>
          <w:tcPr>
            <w:tcW w:w="1175" w:type="pct"/>
            <w:shd w:val="clear" w:color="auto" w:fill="auto"/>
            <w:hideMark/>
          </w:tcPr>
          <w:p w14:paraId="7AD7024F" w14:textId="77777777" w:rsidR="00590A23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705,63</w:t>
            </w:r>
          </w:p>
        </w:tc>
      </w:tr>
      <w:tr w:rsidR="00590A23" w14:paraId="5576EA93" w14:textId="77777777">
        <w:trPr>
          <w:trHeight w:val="273"/>
        </w:trPr>
        <w:tc>
          <w:tcPr>
            <w:tcW w:w="291" w:type="pct"/>
            <w:vMerge/>
            <w:vAlign w:val="center"/>
          </w:tcPr>
          <w:p w14:paraId="50691DE8" w14:textId="77777777" w:rsidR="00590A23" w:rsidRDefault="00590A23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1" w:type="pct"/>
            <w:vMerge/>
            <w:vAlign w:val="center"/>
          </w:tcPr>
          <w:p w14:paraId="6BAD3DD2" w14:textId="77777777" w:rsidR="00590A23" w:rsidRDefault="00590A23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10" w:type="pct"/>
            <w:shd w:val="clear" w:color="auto" w:fill="auto"/>
          </w:tcPr>
          <w:p w14:paraId="70299ABF" w14:textId="77777777" w:rsidR="00590A23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(прогнозный период)</w:t>
            </w:r>
          </w:p>
        </w:tc>
        <w:tc>
          <w:tcPr>
            <w:tcW w:w="883" w:type="pct"/>
            <w:shd w:val="clear" w:color="auto" w:fill="auto"/>
          </w:tcPr>
          <w:p w14:paraId="07227C2A" w14:textId="77777777" w:rsidR="00590A23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838,20</w:t>
            </w:r>
          </w:p>
        </w:tc>
        <w:tc>
          <w:tcPr>
            <w:tcW w:w="1175" w:type="pct"/>
            <w:shd w:val="clear" w:color="auto" w:fill="auto"/>
          </w:tcPr>
          <w:p w14:paraId="51020497" w14:textId="77777777" w:rsidR="00590A23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838,20</w:t>
            </w:r>
          </w:p>
        </w:tc>
      </w:tr>
      <w:tr w:rsidR="00590A23" w14:paraId="0F65AF23" w14:textId="77777777">
        <w:trPr>
          <w:trHeight w:val="273"/>
        </w:trPr>
        <w:tc>
          <w:tcPr>
            <w:tcW w:w="291" w:type="pct"/>
            <w:vMerge/>
            <w:vAlign w:val="center"/>
          </w:tcPr>
          <w:p w14:paraId="4E11DB73" w14:textId="77777777" w:rsidR="00590A23" w:rsidRDefault="00590A23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1" w:type="pct"/>
            <w:vMerge/>
            <w:vAlign w:val="center"/>
          </w:tcPr>
          <w:p w14:paraId="1E1CA0A6" w14:textId="77777777" w:rsidR="00590A23" w:rsidRDefault="00590A23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10" w:type="pct"/>
            <w:shd w:val="clear" w:color="auto" w:fill="auto"/>
          </w:tcPr>
          <w:p w14:paraId="4B4BB9ED" w14:textId="77777777" w:rsidR="00590A23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 (прогнозный период)</w:t>
            </w:r>
          </w:p>
        </w:tc>
        <w:tc>
          <w:tcPr>
            <w:tcW w:w="883" w:type="pct"/>
            <w:shd w:val="clear" w:color="auto" w:fill="auto"/>
          </w:tcPr>
          <w:p w14:paraId="332886B9" w14:textId="77777777" w:rsidR="00590A23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991,88</w:t>
            </w:r>
          </w:p>
        </w:tc>
        <w:tc>
          <w:tcPr>
            <w:tcW w:w="1175" w:type="pct"/>
            <w:shd w:val="clear" w:color="auto" w:fill="auto"/>
          </w:tcPr>
          <w:p w14:paraId="34C547F1" w14:textId="77777777" w:rsidR="00590A23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991,88</w:t>
            </w:r>
          </w:p>
        </w:tc>
      </w:tr>
      <w:tr w:rsidR="00590A23" w14:paraId="78D35C50" w14:textId="77777777">
        <w:trPr>
          <w:trHeight w:val="249"/>
        </w:trPr>
        <w:tc>
          <w:tcPr>
            <w:tcW w:w="291" w:type="pct"/>
            <w:vMerge w:val="restart"/>
            <w:shd w:val="clear" w:color="auto" w:fill="auto"/>
            <w:hideMark/>
          </w:tcPr>
          <w:p w14:paraId="4AFC893D" w14:textId="77777777" w:rsidR="00590A23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2.</w:t>
            </w:r>
          </w:p>
        </w:tc>
        <w:tc>
          <w:tcPr>
            <w:tcW w:w="1841" w:type="pct"/>
            <w:vMerge w:val="restart"/>
            <w:shd w:val="clear" w:color="auto" w:fill="auto"/>
            <w:hideMark/>
          </w:tcPr>
          <w:p w14:paraId="5529B37D" w14:textId="77777777" w:rsidR="00590A23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Подпрограмма 2 «Обеспечение долговой устойчивости бюджета ЗАТО Северск»</w:t>
            </w:r>
          </w:p>
        </w:tc>
        <w:tc>
          <w:tcPr>
            <w:tcW w:w="810" w:type="pct"/>
            <w:shd w:val="clear" w:color="auto" w:fill="auto"/>
            <w:hideMark/>
          </w:tcPr>
          <w:p w14:paraId="3BD7A371" w14:textId="77777777" w:rsidR="00590A23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883" w:type="pct"/>
            <w:shd w:val="clear" w:color="auto" w:fill="auto"/>
            <w:hideMark/>
          </w:tcPr>
          <w:p w14:paraId="5AA60881" w14:textId="77777777" w:rsidR="00590A23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80 672,96</w:t>
            </w:r>
          </w:p>
        </w:tc>
        <w:tc>
          <w:tcPr>
            <w:tcW w:w="1175" w:type="pct"/>
            <w:shd w:val="clear" w:color="auto" w:fill="auto"/>
            <w:hideMark/>
          </w:tcPr>
          <w:p w14:paraId="2EA130A1" w14:textId="77777777" w:rsidR="00590A23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80 672,96</w:t>
            </w:r>
          </w:p>
        </w:tc>
      </w:tr>
      <w:tr w:rsidR="00590A23" w14:paraId="0AF924F0" w14:textId="77777777">
        <w:trPr>
          <w:trHeight w:val="273"/>
        </w:trPr>
        <w:tc>
          <w:tcPr>
            <w:tcW w:w="291" w:type="pct"/>
            <w:vMerge/>
            <w:vAlign w:val="center"/>
            <w:hideMark/>
          </w:tcPr>
          <w:p w14:paraId="5F89625F" w14:textId="77777777" w:rsidR="00590A23" w:rsidRDefault="00590A23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1" w:type="pct"/>
            <w:vMerge/>
            <w:vAlign w:val="center"/>
            <w:hideMark/>
          </w:tcPr>
          <w:p w14:paraId="348FB359" w14:textId="77777777" w:rsidR="00590A23" w:rsidRDefault="00590A23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10" w:type="pct"/>
            <w:shd w:val="clear" w:color="auto" w:fill="auto"/>
            <w:hideMark/>
          </w:tcPr>
          <w:p w14:paraId="07E03933" w14:textId="77777777" w:rsidR="00590A23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883" w:type="pct"/>
            <w:shd w:val="clear" w:color="auto" w:fill="auto"/>
            <w:hideMark/>
          </w:tcPr>
          <w:p w14:paraId="3FFF012A" w14:textId="77777777" w:rsidR="00590A23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14 638,91</w:t>
            </w:r>
          </w:p>
        </w:tc>
        <w:tc>
          <w:tcPr>
            <w:tcW w:w="1175" w:type="pct"/>
            <w:shd w:val="clear" w:color="auto" w:fill="auto"/>
            <w:hideMark/>
          </w:tcPr>
          <w:p w14:paraId="34DC8578" w14:textId="77777777" w:rsidR="00590A23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14 638,91</w:t>
            </w:r>
          </w:p>
        </w:tc>
      </w:tr>
      <w:tr w:rsidR="00590A23" w14:paraId="7B6DF5FE" w14:textId="77777777">
        <w:trPr>
          <w:trHeight w:val="273"/>
        </w:trPr>
        <w:tc>
          <w:tcPr>
            <w:tcW w:w="291" w:type="pct"/>
            <w:vMerge/>
            <w:shd w:val="clear" w:color="auto" w:fill="auto"/>
            <w:vAlign w:val="center"/>
            <w:hideMark/>
          </w:tcPr>
          <w:p w14:paraId="130AC496" w14:textId="77777777" w:rsidR="00590A23" w:rsidRDefault="00590A23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1" w:type="pct"/>
            <w:vMerge/>
            <w:vAlign w:val="center"/>
            <w:hideMark/>
          </w:tcPr>
          <w:p w14:paraId="1F246737" w14:textId="77777777" w:rsidR="00590A23" w:rsidRDefault="00590A23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10" w:type="pct"/>
            <w:shd w:val="clear" w:color="auto" w:fill="auto"/>
            <w:hideMark/>
          </w:tcPr>
          <w:p w14:paraId="52986FB6" w14:textId="77777777" w:rsidR="00590A23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883" w:type="pct"/>
            <w:shd w:val="clear" w:color="auto" w:fill="auto"/>
            <w:hideMark/>
          </w:tcPr>
          <w:p w14:paraId="3D0284F1" w14:textId="77777777" w:rsidR="00590A23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19 258,44</w:t>
            </w:r>
          </w:p>
        </w:tc>
        <w:tc>
          <w:tcPr>
            <w:tcW w:w="1175" w:type="pct"/>
            <w:shd w:val="clear" w:color="auto" w:fill="auto"/>
            <w:hideMark/>
          </w:tcPr>
          <w:p w14:paraId="24B2D3A4" w14:textId="77777777" w:rsidR="00590A23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19 258,44</w:t>
            </w:r>
          </w:p>
        </w:tc>
      </w:tr>
      <w:tr w:rsidR="00590A23" w14:paraId="33650BEB" w14:textId="77777777">
        <w:trPr>
          <w:trHeight w:val="273"/>
        </w:trPr>
        <w:tc>
          <w:tcPr>
            <w:tcW w:w="291" w:type="pct"/>
            <w:vMerge/>
            <w:vAlign w:val="center"/>
            <w:hideMark/>
          </w:tcPr>
          <w:p w14:paraId="4483130D" w14:textId="77777777" w:rsidR="00590A23" w:rsidRDefault="00590A23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1" w:type="pct"/>
            <w:vMerge/>
            <w:shd w:val="clear" w:color="auto" w:fill="auto"/>
            <w:vAlign w:val="center"/>
            <w:hideMark/>
          </w:tcPr>
          <w:p w14:paraId="737EA446" w14:textId="77777777" w:rsidR="00590A23" w:rsidRDefault="00590A23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10" w:type="pct"/>
            <w:shd w:val="clear" w:color="auto" w:fill="auto"/>
            <w:hideMark/>
          </w:tcPr>
          <w:p w14:paraId="5C71075E" w14:textId="77777777" w:rsidR="00590A23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883" w:type="pct"/>
            <w:shd w:val="clear" w:color="auto" w:fill="auto"/>
            <w:hideMark/>
          </w:tcPr>
          <w:p w14:paraId="77347763" w14:textId="77777777" w:rsidR="00590A23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17 493,77</w:t>
            </w:r>
          </w:p>
        </w:tc>
        <w:tc>
          <w:tcPr>
            <w:tcW w:w="1175" w:type="pct"/>
            <w:shd w:val="clear" w:color="auto" w:fill="auto"/>
            <w:hideMark/>
          </w:tcPr>
          <w:p w14:paraId="32D513CA" w14:textId="77777777" w:rsidR="00590A23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17 493,77</w:t>
            </w:r>
          </w:p>
        </w:tc>
      </w:tr>
      <w:tr w:rsidR="00590A23" w14:paraId="7784FFB3" w14:textId="77777777">
        <w:trPr>
          <w:trHeight w:val="273"/>
        </w:trPr>
        <w:tc>
          <w:tcPr>
            <w:tcW w:w="291" w:type="pct"/>
            <w:vMerge/>
            <w:shd w:val="clear" w:color="auto" w:fill="auto"/>
            <w:vAlign w:val="center"/>
            <w:hideMark/>
          </w:tcPr>
          <w:p w14:paraId="4687008D" w14:textId="77777777" w:rsidR="00590A23" w:rsidRDefault="00590A23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1" w:type="pct"/>
            <w:vMerge/>
            <w:shd w:val="clear" w:color="auto" w:fill="auto"/>
            <w:vAlign w:val="center"/>
            <w:hideMark/>
          </w:tcPr>
          <w:p w14:paraId="442CF451" w14:textId="77777777" w:rsidR="00590A23" w:rsidRDefault="00590A23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10" w:type="pct"/>
            <w:shd w:val="clear" w:color="auto" w:fill="auto"/>
            <w:hideMark/>
          </w:tcPr>
          <w:p w14:paraId="0BA5B221" w14:textId="77777777" w:rsidR="00590A23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883" w:type="pct"/>
            <w:shd w:val="clear" w:color="auto" w:fill="auto"/>
            <w:hideMark/>
          </w:tcPr>
          <w:p w14:paraId="6EAF4246" w14:textId="77777777" w:rsidR="00590A23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29 281,84</w:t>
            </w:r>
          </w:p>
        </w:tc>
        <w:tc>
          <w:tcPr>
            <w:tcW w:w="1175" w:type="pct"/>
            <w:shd w:val="clear" w:color="auto" w:fill="auto"/>
            <w:hideMark/>
          </w:tcPr>
          <w:p w14:paraId="548E70AA" w14:textId="77777777" w:rsidR="00590A23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29 281,84</w:t>
            </w:r>
          </w:p>
        </w:tc>
      </w:tr>
      <w:tr w:rsidR="00590A23" w14:paraId="424458E5" w14:textId="77777777">
        <w:trPr>
          <w:trHeight w:val="273"/>
        </w:trPr>
        <w:tc>
          <w:tcPr>
            <w:tcW w:w="291" w:type="pct"/>
            <w:vMerge/>
            <w:vAlign w:val="center"/>
          </w:tcPr>
          <w:p w14:paraId="44525CFB" w14:textId="77777777" w:rsidR="00590A23" w:rsidRDefault="00590A23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1" w:type="pct"/>
            <w:vMerge/>
            <w:vAlign w:val="center"/>
          </w:tcPr>
          <w:p w14:paraId="26C5D2D7" w14:textId="77777777" w:rsidR="00590A23" w:rsidRDefault="00590A23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10" w:type="pct"/>
            <w:shd w:val="clear" w:color="auto" w:fill="auto"/>
          </w:tcPr>
          <w:p w14:paraId="0E364ACA" w14:textId="77777777" w:rsidR="00590A23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(прогнозный период)</w:t>
            </w:r>
          </w:p>
        </w:tc>
        <w:tc>
          <w:tcPr>
            <w:tcW w:w="883" w:type="pct"/>
            <w:shd w:val="clear" w:color="auto" w:fill="auto"/>
          </w:tcPr>
          <w:p w14:paraId="53DFE233" w14:textId="77777777" w:rsidR="00590A23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60 101,10</w:t>
            </w:r>
          </w:p>
        </w:tc>
        <w:tc>
          <w:tcPr>
            <w:tcW w:w="1175" w:type="pct"/>
            <w:shd w:val="clear" w:color="auto" w:fill="auto"/>
          </w:tcPr>
          <w:p w14:paraId="4EF5AEEB" w14:textId="77777777" w:rsidR="00590A23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60 101,10</w:t>
            </w:r>
          </w:p>
        </w:tc>
      </w:tr>
      <w:tr w:rsidR="00590A23" w14:paraId="1C8900F9" w14:textId="77777777">
        <w:trPr>
          <w:trHeight w:val="273"/>
        </w:trPr>
        <w:tc>
          <w:tcPr>
            <w:tcW w:w="291" w:type="pct"/>
            <w:vMerge/>
            <w:vAlign w:val="center"/>
          </w:tcPr>
          <w:p w14:paraId="531315C4" w14:textId="77777777" w:rsidR="00590A23" w:rsidRDefault="00590A23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1" w:type="pct"/>
            <w:vMerge/>
            <w:vAlign w:val="center"/>
          </w:tcPr>
          <w:p w14:paraId="1E36F279" w14:textId="77777777" w:rsidR="00590A23" w:rsidRDefault="00590A23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10" w:type="pct"/>
            <w:shd w:val="clear" w:color="auto" w:fill="auto"/>
          </w:tcPr>
          <w:p w14:paraId="3D00BF82" w14:textId="77777777" w:rsidR="00590A23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 (прогнозный период)</w:t>
            </w:r>
          </w:p>
        </w:tc>
        <w:tc>
          <w:tcPr>
            <w:tcW w:w="883" w:type="pct"/>
            <w:shd w:val="clear" w:color="auto" w:fill="auto"/>
          </w:tcPr>
          <w:p w14:paraId="60BFB6DD" w14:textId="77777777" w:rsidR="00590A23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81 296,00</w:t>
            </w:r>
          </w:p>
        </w:tc>
        <w:tc>
          <w:tcPr>
            <w:tcW w:w="1175" w:type="pct"/>
            <w:shd w:val="clear" w:color="auto" w:fill="auto"/>
          </w:tcPr>
          <w:p w14:paraId="35D737EB" w14:textId="77777777" w:rsidR="00590A23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81 296,00</w:t>
            </w:r>
          </w:p>
        </w:tc>
      </w:tr>
      <w:tr w:rsidR="00590A23" w14:paraId="485C25C6" w14:textId="77777777">
        <w:trPr>
          <w:trHeight w:val="267"/>
        </w:trPr>
        <w:tc>
          <w:tcPr>
            <w:tcW w:w="291" w:type="pct"/>
            <w:vMerge w:val="restart"/>
            <w:shd w:val="clear" w:color="auto" w:fill="auto"/>
            <w:hideMark/>
          </w:tcPr>
          <w:p w14:paraId="4EF718B0" w14:textId="77777777" w:rsidR="00590A23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2.1</w:t>
            </w:r>
          </w:p>
        </w:tc>
        <w:tc>
          <w:tcPr>
            <w:tcW w:w="1841" w:type="pct"/>
            <w:vMerge w:val="restart"/>
            <w:shd w:val="clear" w:color="auto" w:fill="auto"/>
            <w:hideMark/>
          </w:tcPr>
          <w:p w14:paraId="787AF5AB" w14:textId="77777777" w:rsidR="00590A23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ВЦП «Эффективное управление муниципальным долгом </w:t>
            </w:r>
          </w:p>
          <w:p w14:paraId="202FAA3E" w14:textId="77777777" w:rsidR="00590A23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ЗАТО Северск» (до 31.12.2023)</w:t>
            </w:r>
          </w:p>
        </w:tc>
        <w:tc>
          <w:tcPr>
            <w:tcW w:w="810" w:type="pct"/>
            <w:shd w:val="clear" w:color="auto" w:fill="auto"/>
            <w:hideMark/>
          </w:tcPr>
          <w:p w14:paraId="5FA2CF95" w14:textId="77777777" w:rsidR="00590A23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883" w:type="pct"/>
            <w:shd w:val="clear" w:color="auto" w:fill="auto"/>
            <w:hideMark/>
          </w:tcPr>
          <w:p w14:paraId="040276C7" w14:textId="77777777" w:rsidR="00590A23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51 391,12</w:t>
            </w:r>
          </w:p>
        </w:tc>
        <w:tc>
          <w:tcPr>
            <w:tcW w:w="1175" w:type="pct"/>
            <w:shd w:val="clear" w:color="auto" w:fill="auto"/>
            <w:hideMark/>
          </w:tcPr>
          <w:p w14:paraId="6D935621" w14:textId="77777777" w:rsidR="00590A23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51 391,12</w:t>
            </w:r>
          </w:p>
        </w:tc>
      </w:tr>
      <w:tr w:rsidR="00590A23" w14:paraId="652C378F" w14:textId="77777777">
        <w:trPr>
          <w:trHeight w:val="273"/>
        </w:trPr>
        <w:tc>
          <w:tcPr>
            <w:tcW w:w="291" w:type="pct"/>
            <w:vMerge/>
            <w:vAlign w:val="center"/>
            <w:hideMark/>
          </w:tcPr>
          <w:p w14:paraId="12220B74" w14:textId="77777777" w:rsidR="00590A23" w:rsidRDefault="00590A23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1" w:type="pct"/>
            <w:vMerge/>
            <w:vAlign w:val="center"/>
            <w:hideMark/>
          </w:tcPr>
          <w:p w14:paraId="3F1E118B" w14:textId="77777777" w:rsidR="00590A23" w:rsidRDefault="00590A23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10" w:type="pct"/>
            <w:shd w:val="clear" w:color="auto" w:fill="auto"/>
            <w:hideMark/>
          </w:tcPr>
          <w:p w14:paraId="7F93E85E" w14:textId="77777777" w:rsidR="00590A23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883" w:type="pct"/>
            <w:shd w:val="clear" w:color="auto" w:fill="auto"/>
            <w:hideMark/>
          </w:tcPr>
          <w:p w14:paraId="68466D69" w14:textId="77777777" w:rsidR="00590A23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14 638,91</w:t>
            </w:r>
          </w:p>
        </w:tc>
        <w:tc>
          <w:tcPr>
            <w:tcW w:w="1175" w:type="pct"/>
            <w:shd w:val="clear" w:color="auto" w:fill="auto"/>
            <w:hideMark/>
          </w:tcPr>
          <w:p w14:paraId="70E03A5F" w14:textId="77777777" w:rsidR="00590A23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14 638,91</w:t>
            </w:r>
          </w:p>
        </w:tc>
      </w:tr>
      <w:tr w:rsidR="00590A23" w14:paraId="4D879EAF" w14:textId="77777777">
        <w:trPr>
          <w:trHeight w:val="273"/>
        </w:trPr>
        <w:tc>
          <w:tcPr>
            <w:tcW w:w="291" w:type="pct"/>
            <w:vMerge/>
            <w:vAlign w:val="center"/>
            <w:hideMark/>
          </w:tcPr>
          <w:p w14:paraId="6C5C5C43" w14:textId="77777777" w:rsidR="00590A23" w:rsidRDefault="00590A23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1" w:type="pct"/>
            <w:vMerge/>
            <w:vAlign w:val="center"/>
            <w:hideMark/>
          </w:tcPr>
          <w:p w14:paraId="2E4C6516" w14:textId="77777777" w:rsidR="00590A23" w:rsidRDefault="00590A23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10" w:type="pct"/>
            <w:shd w:val="clear" w:color="auto" w:fill="auto"/>
            <w:hideMark/>
          </w:tcPr>
          <w:p w14:paraId="43CEC273" w14:textId="77777777" w:rsidR="00590A23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883" w:type="pct"/>
            <w:shd w:val="clear" w:color="auto" w:fill="auto"/>
            <w:hideMark/>
          </w:tcPr>
          <w:p w14:paraId="6E069E3A" w14:textId="77777777" w:rsidR="00590A23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19 258,44</w:t>
            </w:r>
          </w:p>
        </w:tc>
        <w:tc>
          <w:tcPr>
            <w:tcW w:w="1175" w:type="pct"/>
            <w:shd w:val="clear" w:color="auto" w:fill="auto"/>
            <w:hideMark/>
          </w:tcPr>
          <w:p w14:paraId="0EF0F8DB" w14:textId="77777777" w:rsidR="00590A23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19 258,44</w:t>
            </w:r>
          </w:p>
        </w:tc>
      </w:tr>
      <w:tr w:rsidR="00590A23" w14:paraId="43211165" w14:textId="77777777">
        <w:trPr>
          <w:trHeight w:val="273"/>
        </w:trPr>
        <w:tc>
          <w:tcPr>
            <w:tcW w:w="291" w:type="pct"/>
            <w:vMerge/>
            <w:vAlign w:val="center"/>
            <w:hideMark/>
          </w:tcPr>
          <w:p w14:paraId="66DF7118" w14:textId="77777777" w:rsidR="00590A23" w:rsidRDefault="00590A23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1" w:type="pct"/>
            <w:vMerge/>
            <w:vAlign w:val="center"/>
            <w:hideMark/>
          </w:tcPr>
          <w:p w14:paraId="25029789" w14:textId="77777777" w:rsidR="00590A23" w:rsidRDefault="00590A23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10" w:type="pct"/>
            <w:shd w:val="clear" w:color="auto" w:fill="auto"/>
            <w:hideMark/>
          </w:tcPr>
          <w:p w14:paraId="6F7C393C" w14:textId="77777777" w:rsidR="00590A23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883" w:type="pct"/>
            <w:shd w:val="clear" w:color="auto" w:fill="auto"/>
            <w:hideMark/>
          </w:tcPr>
          <w:p w14:paraId="0BACA42B" w14:textId="77777777" w:rsidR="00590A23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17 493,77</w:t>
            </w:r>
          </w:p>
        </w:tc>
        <w:tc>
          <w:tcPr>
            <w:tcW w:w="1175" w:type="pct"/>
            <w:shd w:val="clear" w:color="auto" w:fill="auto"/>
            <w:hideMark/>
          </w:tcPr>
          <w:p w14:paraId="7922B25A" w14:textId="77777777" w:rsidR="00590A23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17 493,77</w:t>
            </w:r>
          </w:p>
        </w:tc>
      </w:tr>
      <w:tr w:rsidR="00590A23" w14:paraId="2E86AB19" w14:textId="77777777">
        <w:trPr>
          <w:trHeight w:val="267"/>
        </w:trPr>
        <w:tc>
          <w:tcPr>
            <w:tcW w:w="291" w:type="pct"/>
            <w:vMerge w:val="restart"/>
            <w:shd w:val="clear" w:color="auto" w:fill="auto"/>
            <w:hideMark/>
          </w:tcPr>
          <w:p w14:paraId="66A51C57" w14:textId="77777777" w:rsidR="00590A23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2.1</w:t>
            </w:r>
          </w:p>
        </w:tc>
        <w:tc>
          <w:tcPr>
            <w:tcW w:w="1841" w:type="pct"/>
            <w:vMerge w:val="restart"/>
            <w:shd w:val="clear" w:color="auto" w:fill="auto"/>
            <w:hideMark/>
          </w:tcPr>
          <w:p w14:paraId="673D2ED6" w14:textId="77777777" w:rsidR="00590A23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КПМ «Эффективное управление муниципальным долгом ЗАТО Северск»      </w:t>
            </w:r>
          </w:p>
          <w:p w14:paraId="313AC3E6" w14:textId="77777777" w:rsidR="00590A23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(с 01.01.2024)</w:t>
            </w:r>
          </w:p>
          <w:p w14:paraId="367A2792" w14:textId="77777777" w:rsidR="00590A23" w:rsidRDefault="00590A23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10" w:type="pct"/>
            <w:shd w:val="clear" w:color="auto" w:fill="auto"/>
            <w:hideMark/>
          </w:tcPr>
          <w:p w14:paraId="074CDDCA" w14:textId="77777777" w:rsidR="00590A23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883" w:type="pct"/>
            <w:shd w:val="clear" w:color="auto" w:fill="auto"/>
            <w:hideMark/>
          </w:tcPr>
          <w:p w14:paraId="2AE54861" w14:textId="77777777" w:rsidR="00590A23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29 281,84</w:t>
            </w:r>
          </w:p>
        </w:tc>
        <w:tc>
          <w:tcPr>
            <w:tcW w:w="1175" w:type="pct"/>
            <w:shd w:val="clear" w:color="auto" w:fill="auto"/>
            <w:hideMark/>
          </w:tcPr>
          <w:p w14:paraId="39167B58" w14:textId="77777777" w:rsidR="00590A23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29 281,84</w:t>
            </w:r>
          </w:p>
        </w:tc>
      </w:tr>
      <w:tr w:rsidR="00590A23" w14:paraId="1DB7F2A5" w14:textId="77777777">
        <w:trPr>
          <w:trHeight w:val="273"/>
        </w:trPr>
        <w:tc>
          <w:tcPr>
            <w:tcW w:w="291" w:type="pct"/>
            <w:vMerge/>
            <w:vAlign w:val="center"/>
            <w:hideMark/>
          </w:tcPr>
          <w:p w14:paraId="7F5EA689" w14:textId="77777777" w:rsidR="00590A23" w:rsidRDefault="00590A23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1" w:type="pct"/>
            <w:vMerge/>
            <w:vAlign w:val="center"/>
            <w:hideMark/>
          </w:tcPr>
          <w:p w14:paraId="6D27C868" w14:textId="77777777" w:rsidR="00590A23" w:rsidRDefault="00590A23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10" w:type="pct"/>
            <w:shd w:val="clear" w:color="auto" w:fill="auto"/>
            <w:hideMark/>
          </w:tcPr>
          <w:p w14:paraId="2A403AB0" w14:textId="77777777" w:rsidR="00590A23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883" w:type="pct"/>
            <w:shd w:val="clear" w:color="auto" w:fill="auto"/>
            <w:hideMark/>
          </w:tcPr>
          <w:p w14:paraId="7D1843FB" w14:textId="77777777" w:rsidR="00590A23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29 281,84</w:t>
            </w:r>
          </w:p>
        </w:tc>
        <w:tc>
          <w:tcPr>
            <w:tcW w:w="1175" w:type="pct"/>
            <w:shd w:val="clear" w:color="auto" w:fill="auto"/>
            <w:hideMark/>
          </w:tcPr>
          <w:p w14:paraId="26F4F06B" w14:textId="77777777" w:rsidR="00590A23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29 281,84</w:t>
            </w:r>
          </w:p>
        </w:tc>
      </w:tr>
      <w:tr w:rsidR="00590A23" w14:paraId="1BDD79EA" w14:textId="77777777">
        <w:trPr>
          <w:trHeight w:val="273"/>
        </w:trPr>
        <w:tc>
          <w:tcPr>
            <w:tcW w:w="291" w:type="pct"/>
            <w:vMerge/>
            <w:vAlign w:val="center"/>
          </w:tcPr>
          <w:p w14:paraId="34E45924" w14:textId="77777777" w:rsidR="00590A23" w:rsidRDefault="00590A23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1" w:type="pct"/>
            <w:vMerge/>
            <w:vAlign w:val="center"/>
          </w:tcPr>
          <w:p w14:paraId="373C9292" w14:textId="77777777" w:rsidR="00590A23" w:rsidRDefault="00590A23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10" w:type="pct"/>
            <w:shd w:val="clear" w:color="auto" w:fill="auto"/>
          </w:tcPr>
          <w:p w14:paraId="29CFB25F" w14:textId="77777777" w:rsidR="00590A23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(прогнозный период)</w:t>
            </w:r>
          </w:p>
        </w:tc>
        <w:tc>
          <w:tcPr>
            <w:tcW w:w="883" w:type="pct"/>
            <w:shd w:val="clear" w:color="auto" w:fill="auto"/>
          </w:tcPr>
          <w:p w14:paraId="1FFABD5B" w14:textId="77777777" w:rsidR="00590A23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60 101,10</w:t>
            </w:r>
          </w:p>
        </w:tc>
        <w:tc>
          <w:tcPr>
            <w:tcW w:w="1175" w:type="pct"/>
            <w:shd w:val="clear" w:color="auto" w:fill="auto"/>
          </w:tcPr>
          <w:p w14:paraId="713F138A" w14:textId="77777777" w:rsidR="00590A23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60 101,10</w:t>
            </w:r>
          </w:p>
        </w:tc>
      </w:tr>
      <w:tr w:rsidR="00590A23" w14:paraId="5C360818" w14:textId="77777777">
        <w:trPr>
          <w:trHeight w:val="273"/>
        </w:trPr>
        <w:tc>
          <w:tcPr>
            <w:tcW w:w="291" w:type="pct"/>
            <w:vMerge/>
            <w:vAlign w:val="center"/>
          </w:tcPr>
          <w:p w14:paraId="1A9AC553" w14:textId="77777777" w:rsidR="00590A23" w:rsidRDefault="00590A23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1" w:type="pct"/>
            <w:vMerge/>
            <w:vAlign w:val="center"/>
          </w:tcPr>
          <w:p w14:paraId="3E90C749" w14:textId="77777777" w:rsidR="00590A23" w:rsidRDefault="00590A23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10" w:type="pct"/>
            <w:shd w:val="clear" w:color="auto" w:fill="auto"/>
          </w:tcPr>
          <w:p w14:paraId="533A15F5" w14:textId="77777777" w:rsidR="00590A23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 (прогнозный период)</w:t>
            </w:r>
          </w:p>
        </w:tc>
        <w:tc>
          <w:tcPr>
            <w:tcW w:w="883" w:type="pct"/>
            <w:shd w:val="clear" w:color="auto" w:fill="auto"/>
          </w:tcPr>
          <w:p w14:paraId="76693B0E" w14:textId="77777777" w:rsidR="00590A23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81 296,00</w:t>
            </w:r>
          </w:p>
        </w:tc>
        <w:tc>
          <w:tcPr>
            <w:tcW w:w="1175" w:type="pct"/>
            <w:shd w:val="clear" w:color="auto" w:fill="auto"/>
          </w:tcPr>
          <w:p w14:paraId="3E0B8D3C" w14:textId="77777777" w:rsidR="00590A23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81 296,00</w:t>
            </w:r>
          </w:p>
        </w:tc>
      </w:tr>
      <w:tr w:rsidR="00590A23" w14:paraId="5410868E" w14:textId="77777777">
        <w:trPr>
          <w:trHeight w:val="217"/>
        </w:trPr>
        <w:tc>
          <w:tcPr>
            <w:tcW w:w="291" w:type="pct"/>
            <w:vMerge w:val="restart"/>
            <w:shd w:val="clear" w:color="auto" w:fill="auto"/>
            <w:hideMark/>
          </w:tcPr>
          <w:p w14:paraId="1FE15DA2" w14:textId="77777777" w:rsidR="00590A23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3.</w:t>
            </w:r>
          </w:p>
        </w:tc>
        <w:tc>
          <w:tcPr>
            <w:tcW w:w="1841" w:type="pct"/>
            <w:vMerge w:val="restart"/>
            <w:shd w:val="clear" w:color="auto" w:fill="auto"/>
            <w:hideMark/>
          </w:tcPr>
          <w:p w14:paraId="23D1CC52" w14:textId="77777777" w:rsidR="00590A23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Подпрограмма 3 «Обеспечивающая подпрограмма»</w:t>
            </w:r>
          </w:p>
        </w:tc>
        <w:tc>
          <w:tcPr>
            <w:tcW w:w="810" w:type="pct"/>
            <w:shd w:val="clear" w:color="auto" w:fill="auto"/>
            <w:hideMark/>
          </w:tcPr>
          <w:p w14:paraId="42982FAB" w14:textId="77777777" w:rsidR="00590A23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883" w:type="pct"/>
            <w:shd w:val="clear" w:color="auto" w:fill="auto"/>
            <w:hideMark/>
          </w:tcPr>
          <w:p w14:paraId="636990B4" w14:textId="77777777" w:rsidR="00590A23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124 222,44</w:t>
            </w:r>
          </w:p>
        </w:tc>
        <w:tc>
          <w:tcPr>
            <w:tcW w:w="1175" w:type="pct"/>
            <w:shd w:val="clear" w:color="auto" w:fill="auto"/>
            <w:hideMark/>
          </w:tcPr>
          <w:p w14:paraId="63E14492" w14:textId="77777777" w:rsidR="00590A23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124 222,44</w:t>
            </w:r>
          </w:p>
        </w:tc>
      </w:tr>
      <w:tr w:rsidR="00590A23" w14:paraId="1006DD2E" w14:textId="77777777">
        <w:trPr>
          <w:trHeight w:val="273"/>
        </w:trPr>
        <w:tc>
          <w:tcPr>
            <w:tcW w:w="291" w:type="pct"/>
            <w:vMerge/>
            <w:vAlign w:val="center"/>
            <w:hideMark/>
          </w:tcPr>
          <w:p w14:paraId="1906D68C" w14:textId="77777777" w:rsidR="00590A23" w:rsidRDefault="00590A23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1" w:type="pct"/>
            <w:vMerge/>
            <w:vAlign w:val="center"/>
            <w:hideMark/>
          </w:tcPr>
          <w:p w14:paraId="36616DFC" w14:textId="77777777" w:rsidR="00590A23" w:rsidRDefault="00590A23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10" w:type="pct"/>
            <w:shd w:val="clear" w:color="auto" w:fill="auto"/>
            <w:hideMark/>
          </w:tcPr>
          <w:p w14:paraId="52C52E11" w14:textId="77777777" w:rsidR="00590A23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883" w:type="pct"/>
            <w:shd w:val="clear" w:color="auto" w:fill="auto"/>
            <w:hideMark/>
          </w:tcPr>
          <w:p w14:paraId="718533FD" w14:textId="77777777" w:rsidR="00590A23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27 020,17</w:t>
            </w:r>
          </w:p>
        </w:tc>
        <w:tc>
          <w:tcPr>
            <w:tcW w:w="1175" w:type="pct"/>
            <w:shd w:val="clear" w:color="auto" w:fill="auto"/>
            <w:hideMark/>
          </w:tcPr>
          <w:p w14:paraId="1E286DBE" w14:textId="77777777" w:rsidR="00590A23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27 020,17</w:t>
            </w:r>
          </w:p>
        </w:tc>
      </w:tr>
      <w:tr w:rsidR="00590A23" w14:paraId="495DD2C2" w14:textId="77777777">
        <w:trPr>
          <w:trHeight w:val="273"/>
        </w:trPr>
        <w:tc>
          <w:tcPr>
            <w:tcW w:w="291" w:type="pct"/>
            <w:vMerge/>
            <w:vAlign w:val="center"/>
            <w:hideMark/>
          </w:tcPr>
          <w:p w14:paraId="725FE84D" w14:textId="77777777" w:rsidR="00590A23" w:rsidRDefault="00590A23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1" w:type="pct"/>
            <w:vMerge/>
            <w:vAlign w:val="center"/>
            <w:hideMark/>
          </w:tcPr>
          <w:p w14:paraId="645FD3D2" w14:textId="77777777" w:rsidR="00590A23" w:rsidRDefault="00590A23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10" w:type="pct"/>
            <w:shd w:val="clear" w:color="auto" w:fill="auto"/>
            <w:hideMark/>
          </w:tcPr>
          <w:p w14:paraId="4B4E1740" w14:textId="77777777" w:rsidR="00590A23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883" w:type="pct"/>
            <w:shd w:val="clear" w:color="auto" w:fill="auto"/>
            <w:hideMark/>
          </w:tcPr>
          <w:p w14:paraId="0DDEC4AD" w14:textId="77777777" w:rsidR="00590A23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28 957,81</w:t>
            </w:r>
          </w:p>
        </w:tc>
        <w:tc>
          <w:tcPr>
            <w:tcW w:w="1175" w:type="pct"/>
            <w:shd w:val="clear" w:color="auto" w:fill="auto"/>
            <w:hideMark/>
          </w:tcPr>
          <w:p w14:paraId="362BCCD5" w14:textId="77777777" w:rsidR="00590A23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28 957,81</w:t>
            </w:r>
          </w:p>
        </w:tc>
      </w:tr>
      <w:tr w:rsidR="00590A23" w14:paraId="746EA8E7" w14:textId="77777777">
        <w:trPr>
          <w:trHeight w:val="273"/>
        </w:trPr>
        <w:tc>
          <w:tcPr>
            <w:tcW w:w="291" w:type="pct"/>
            <w:vMerge/>
            <w:vAlign w:val="center"/>
            <w:hideMark/>
          </w:tcPr>
          <w:p w14:paraId="2F6B2BFA" w14:textId="77777777" w:rsidR="00590A23" w:rsidRDefault="00590A23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1" w:type="pct"/>
            <w:vMerge/>
            <w:vAlign w:val="center"/>
            <w:hideMark/>
          </w:tcPr>
          <w:p w14:paraId="3D82E4F2" w14:textId="77777777" w:rsidR="00590A23" w:rsidRDefault="00590A23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10" w:type="pct"/>
            <w:shd w:val="clear" w:color="auto" w:fill="auto"/>
            <w:hideMark/>
          </w:tcPr>
          <w:p w14:paraId="6195EA8F" w14:textId="77777777" w:rsidR="00590A23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883" w:type="pct"/>
            <w:shd w:val="clear" w:color="auto" w:fill="auto"/>
            <w:hideMark/>
          </w:tcPr>
          <w:p w14:paraId="4F545733" w14:textId="77777777" w:rsidR="00590A23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33 796,20</w:t>
            </w:r>
          </w:p>
        </w:tc>
        <w:tc>
          <w:tcPr>
            <w:tcW w:w="1175" w:type="pct"/>
            <w:shd w:val="clear" w:color="auto" w:fill="auto"/>
            <w:hideMark/>
          </w:tcPr>
          <w:p w14:paraId="71A224E7" w14:textId="77777777" w:rsidR="00590A23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33 796,20</w:t>
            </w:r>
          </w:p>
        </w:tc>
      </w:tr>
      <w:tr w:rsidR="00590A23" w14:paraId="79ABF56C" w14:textId="77777777">
        <w:trPr>
          <w:trHeight w:val="273"/>
        </w:trPr>
        <w:tc>
          <w:tcPr>
            <w:tcW w:w="291" w:type="pct"/>
            <w:vMerge/>
            <w:vAlign w:val="center"/>
            <w:hideMark/>
          </w:tcPr>
          <w:p w14:paraId="545290D7" w14:textId="77777777" w:rsidR="00590A23" w:rsidRDefault="00590A23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1" w:type="pct"/>
            <w:vMerge/>
            <w:vAlign w:val="center"/>
            <w:hideMark/>
          </w:tcPr>
          <w:p w14:paraId="7E8B69BC" w14:textId="77777777" w:rsidR="00590A23" w:rsidRDefault="00590A23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10" w:type="pct"/>
            <w:shd w:val="clear" w:color="auto" w:fill="auto"/>
            <w:hideMark/>
          </w:tcPr>
          <w:p w14:paraId="45644523" w14:textId="77777777" w:rsidR="00590A23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883" w:type="pct"/>
            <w:shd w:val="clear" w:color="auto" w:fill="auto"/>
            <w:hideMark/>
          </w:tcPr>
          <w:p w14:paraId="32BD22A9" w14:textId="77777777" w:rsidR="00590A23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34 448,26</w:t>
            </w:r>
          </w:p>
        </w:tc>
        <w:tc>
          <w:tcPr>
            <w:tcW w:w="1175" w:type="pct"/>
            <w:shd w:val="clear" w:color="auto" w:fill="auto"/>
            <w:hideMark/>
          </w:tcPr>
          <w:p w14:paraId="1CE78A29" w14:textId="77777777" w:rsidR="00590A23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34 448,26</w:t>
            </w:r>
          </w:p>
        </w:tc>
      </w:tr>
      <w:tr w:rsidR="00590A23" w14:paraId="550D2154" w14:textId="77777777">
        <w:trPr>
          <w:trHeight w:val="760"/>
        </w:trPr>
        <w:tc>
          <w:tcPr>
            <w:tcW w:w="291" w:type="pct"/>
            <w:vMerge/>
            <w:vAlign w:val="center"/>
          </w:tcPr>
          <w:p w14:paraId="54F328B8" w14:textId="77777777" w:rsidR="00590A23" w:rsidRDefault="00590A23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1" w:type="pct"/>
            <w:vMerge/>
            <w:vAlign w:val="center"/>
          </w:tcPr>
          <w:p w14:paraId="0F6DF7AF" w14:textId="77777777" w:rsidR="00590A23" w:rsidRDefault="00590A23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10" w:type="pct"/>
            <w:shd w:val="clear" w:color="auto" w:fill="auto"/>
          </w:tcPr>
          <w:p w14:paraId="08C3AA14" w14:textId="77777777" w:rsidR="00590A23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(прогнозный период)</w:t>
            </w:r>
          </w:p>
        </w:tc>
        <w:tc>
          <w:tcPr>
            <w:tcW w:w="883" w:type="pct"/>
            <w:shd w:val="clear" w:color="auto" w:fill="auto"/>
          </w:tcPr>
          <w:p w14:paraId="556068E7" w14:textId="77777777" w:rsidR="00590A23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37 692,78</w:t>
            </w:r>
          </w:p>
        </w:tc>
        <w:tc>
          <w:tcPr>
            <w:tcW w:w="1175" w:type="pct"/>
            <w:shd w:val="clear" w:color="auto" w:fill="auto"/>
          </w:tcPr>
          <w:p w14:paraId="6EA54320" w14:textId="77777777" w:rsidR="00590A23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37 692,78</w:t>
            </w:r>
          </w:p>
        </w:tc>
      </w:tr>
      <w:tr w:rsidR="00590A23" w14:paraId="5FEB8F3F" w14:textId="77777777">
        <w:trPr>
          <w:trHeight w:val="760"/>
        </w:trPr>
        <w:tc>
          <w:tcPr>
            <w:tcW w:w="291" w:type="pct"/>
            <w:vMerge/>
            <w:vAlign w:val="center"/>
          </w:tcPr>
          <w:p w14:paraId="73C47359" w14:textId="77777777" w:rsidR="00590A23" w:rsidRDefault="00590A23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1" w:type="pct"/>
            <w:vMerge/>
            <w:vAlign w:val="center"/>
          </w:tcPr>
          <w:p w14:paraId="528A0362" w14:textId="77777777" w:rsidR="00590A23" w:rsidRDefault="00590A23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10" w:type="pct"/>
            <w:shd w:val="clear" w:color="auto" w:fill="auto"/>
          </w:tcPr>
          <w:p w14:paraId="13B0AFBB" w14:textId="77777777" w:rsidR="00590A23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 (прогнозный период)</w:t>
            </w:r>
          </w:p>
        </w:tc>
        <w:tc>
          <w:tcPr>
            <w:tcW w:w="883" w:type="pct"/>
            <w:shd w:val="clear" w:color="auto" w:fill="auto"/>
          </w:tcPr>
          <w:p w14:paraId="7C524656" w14:textId="77777777" w:rsidR="00590A23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37 681,95</w:t>
            </w:r>
          </w:p>
        </w:tc>
        <w:tc>
          <w:tcPr>
            <w:tcW w:w="1175" w:type="pct"/>
            <w:shd w:val="clear" w:color="auto" w:fill="auto"/>
          </w:tcPr>
          <w:p w14:paraId="7B61544A" w14:textId="77777777" w:rsidR="00590A23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37 681,95</w:t>
            </w:r>
          </w:p>
        </w:tc>
      </w:tr>
    </w:tbl>
    <w:p w14:paraId="6AE3412C" w14:textId="77777777" w:rsidR="00590A23" w:rsidRDefault="00590A23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Cs w:val="24"/>
        </w:rPr>
      </w:pPr>
    </w:p>
    <w:sectPr w:rsidR="00590A2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567" w:bottom="1134" w:left="1701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4F1FAAA" w14:textId="77777777" w:rsidR="00BD1F7C" w:rsidRDefault="00BD1F7C">
      <w:pPr>
        <w:spacing w:after="0" w:line="240" w:lineRule="auto"/>
      </w:pPr>
      <w:r>
        <w:separator/>
      </w:r>
    </w:p>
  </w:endnote>
  <w:endnote w:type="continuationSeparator" w:id="0">
    <w:p w14:paraId="748420AD" w14:textId="77777777" w:rsidR="00BD1F7C" w:rsidRDefault="00BD1F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altName w:val="Cambria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D2ADF2C" w14:textId="77777777" w:rsidR="00590A23" w:rsidRDefault="00590A23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300CC4E" w14:textId="77777777" w:rsidR="00590A23" w:rsidRDefault="00000000">
    <w:pPr>
      <w:pStyle w:val="a6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Внутренний номер: 0336401</w:t>
    </w:r>
  </w:p>
  <w:p w14:paraId="00AAB2C5" w14:textId="77777777" w:rsidR="00590A23" w:rsidRDefault="00590A23">
    <w:pPr>
      <w:pStyle w:val="a6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31D3601" w14:textId="77777777" w:rsidR="00590A23" w:rsidRDefault="00000000">
    <w:pPr>
      <w:pStyle w:val="a6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Внутренний номер: 0336401</w:t>
    </w:r>
  </w:p>
  <w:p w14:paraId="52ADA55B" w14:textId="77777777" w:rsidR="00590A23" w:rsidRDefault="00590A23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2AB5301" w14:textId="77777777" w:rsidR="00BD1F7C" w:rsidRDefault="00BD1F7C">
      <w:pPr>
        <w:spacing w:after="0" w:line="240" w:lineRule="auto"/>
      </w:pPr>
      <w:r>
        <w:separator/>
      </w:r>
    </w:p>
  </w:footnote>
  <w:footnote w:type="continuationSeparator" w:id="0">
    <w:p w14:paraId="582F7169" w14:textId="77777777" w:rsidR="00BD1F7C" w:rsidRDefault="00BD1F7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F192869" w14:textId="77777777" w:rsidR="00590A23" w:rsidRDefault="00590A23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809397655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Cs w:val="24"/>
      </w:rPr>
    </w:sdtEndPr>
    <w:sdtContent>
      <w:p w14:paraId="74F5E101" w14:textId="77777777" w:rsidR="00590A23" w:rsidRDefault="00000000">
        <w:pPr>
          <w:pStyle w:val="a4"/>
          <w:jc w:val="center"/>
          <w:rPr>
            <w:rFonts w:ascii="Times New Roman" w:hAnsi="Times New Roman" w:cs="Times New Roman"/>
            <w:szCs w:val="24"/>
          </w:rPr>
        </w:pPr>
        <w:r>
          <w:rPr>
            <w:rFonts w:ascii="Times New Roman" w:hAnsi="Times New Roman" w:cs="Times New Roman"/>
            <w:szCs w:val="24"/>
          </w:rPr>
          <w:fldChar w:fldCharType="begin"/>
        </w:r>
        <w:r>
          <w:rPr>
            <w:rFonts w:ascii="Times New Roman" w:hAnsi="Times New Roman" w:cs="Times New Roman"/>
            <w:szCs w:val="24"/>
          </w:rPr>
          <w:instrText>PAGE   \* MERGEFORMAT</w:instrText>
        </w:r>
        <w:r>
          <w:rPr>
            <w:rFonts w:ascii="Times New Roman" w:hAnsi="Times New Roman" w:cs="Times New Roman"/>
            <w:szCs w:val="24"/>
          </w:rPr>
          <w:fldChar w:fldCharType="separate"/>
        </w:r>
        <w:r>
          <w:rPr>
            <w:rFonts w:ascii="Times New Roman" w:hAnsi="Times New Roman" w:cs="Times New Roman"/>
            <w:noProof/>
            <w:szCs w:val="24"/>
          </w:rPr>
          <w:t>3</w:t>
        </w:r>
        <w:r>
          <w:rPr>
            <w:rFonts w:ascii="Times New Roman" w:hAnsi="Times New Roman" w:cs="Times New Roman"/>
            <w:szCs w:val="24"/>
          </w:rPr>
          <w:fldChar w:fldCharType="end"/>
        </w:r>
      </w:p>
    </w:sdtContent>
  </w:sdt>
  <w:p w14:paraId="17C5DF26" w14:textId="77777777" w:rsidR="00590A23" w:rsidRDefault="00590A23">
    <w:pPr>
      <w:pStyle w:val="a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50648CC" w14:textId="77777777" w:rsidR="00590A23" w:rsidRDefault="00590A23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1BF4FB8"/>
    <w:multiLevelType w:val="multilevel"/>
    <w:tmpl w:val="1AC8B99C"/>
    <w:lvl w:ilvl="0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4613" w:hanging="36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eastAsia="Times New Roman" w:hint="default"/>
      </w:rPr>
    </w:lvl>
  </w:abstractNum>
  <w:abstractNum w:abstractNumId="1" w15:restartNumberingAfterBreak="0">
    <w:nsid w:val="2F7C6CA6"/>
    <w:multiLevelType w:val="hybridMultilevel"/>
    <w:tmpl w:val="77C89040"/>
    <w:lvl w:ilvl="0" w:tplc="6B74B07E">
      <w:start w:val="2"/>
      <w:numFmt w:val="decimal"/>
      <w:lvlText w:val="%1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 w15:restartNumberingAfterBreak="0">
    <w:nsid w:val="46894B36"/>
    <w:multiLevelType w:val="hybridMultilevel"/>
    <w:tmpl w:val="39A82ACC"/>
    <w:lvl w:ilvl="0" w:tplc="FFFFFFFF">
      <w:start w:val="1"/>
      <w:numFmt w:val="decimal"/>
      <w:pStyle w:val="a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3" w15:restartNumberingAfterBreak="0">
    <w:nsid w:val="5C335D80"/>
    <w:multiLevelType w:val="hybridMultilevel"/>
    <w:tmpl w:val="8D346536"/>
    <w:lvl w:ilvl="0" w:tplc="D786D8B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C912570"/>
    <w:multiLevelType w:val="hybridMultilevel"/>
    <w:tmpl w:val="E60CF582"/>
    <w:lvl w:ilvl="0" w:tplc="8ED03B5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 w16cid:durableId="1382972646">
    <w:abstractNumId w:val="2"/>
  </w:num>
  <w:num w:numId="2" w16cid:durableId="1937784574">
    <w:abstractNumId w:val="4"/>
  </w:num>
  <w:num w:numId="3" w16cid:durableId="463235334">
    <w:abstractNumId w:val="0"/>
  </w:num>
  <w:num w:numId="4" w16cid:durableId="2130011189">
    <w:abstractNumId w:val="3"/>
  </w:num>
  <w:num w:numId="5" w16cid:durableId="209797103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0A23"/>
    <w:rsid w:val="00131008"/>
    <w:rsid w:val="004C78EA"/>
    <w:rsid w:val="00590A23"/>
    <w:rsid w:val="00BD1F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5DFE2FD"/>
  <w15:chartTrackingRefBased/>
  <w15:docId w15:val="{389AA07B-A6A9-40CA-956F-AA1EE99AFC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</w:style>
  <w:style w:type="paragraph" w:styleId="1">
    <w:name w:val="heading 1"/>
    <w:basedOn w:val="a0"/>
    <w:next w:val="a0"/>
    <w:link w:val="10"/>
    <w:uiPriority w:val="99"/>
    <w:qFormat/>
    <w:pPr>
      <w:keepNext/>
      <w:spacing w:after="0" w:line="240" w:lineRule="auto"/>
      <w:jc w:val="center"/>
      <w:outlineLvl w:val="0"/>
    </w:pPr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0"/>
    <w:link w:val="a5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1"/>
    <w:link w:val="a4"/>
    <w:uiPriority w:val="99"/>
  </w:style>
  <w:style w:type="paragraph" w:styleId="a6">
    <w:name w:val="footer"/>
    <w:basedOn w:val="a0"/>
    <w:link w:val="a7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1"/>
    <w:link w:val="a6"/>
    <w:uiPriority w:val="99"/>
  </w:style>
  <w:style w:type="character" w:customStyle="1" w:styleId="10">
    <w:name w:val="Заголовок 1 Знак"/>
    <w:basedOn w:val="a1"/>
    <w:link w:val="1"/>
    <w:uiPriority w:val="99"/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paragraph" w:customStyle="1" w:styleId="ConsPlusTitle">
    <w:name w:val="ConsPlusTit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Cs w:val="24"/>
      <w:lang w:eastAsia="ru-RU"/>
    </w:rPr>
  </w:style>
  <w:style w:type="paragraph" w:customStyle="1" w:styleId="ConsPlusNormal">
    <w:name w:val="ConsPlusNormal"/>
    <w:link w:val="ConsPlusNormal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Cs w:val="24"/>
      <w:lang w:eastAsia="ru-RU"/>
    </w:rPr>
  </w:style>
  <w:style w:type="paragraph" w:styleId="a8">
    <w:name w:val="Body Text"/>
    <w:basedOn w:val="a0"/>
    <w:link w:val="a9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character" w:customStyle="1" w:styleId="a9">
    <w:name w:val="Основной текст Знак"/>
    <w:basedOn w:val="a1"/>
    <w:link w:val="a8"/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paragraph" w:styleId="aa">
    <w:name w:val="List Paragraph"/>
    <w:basedOn w:val="a0"/>
    <w:uiPriority w:val="34"/>
    <w:qFormat/>
    <w:pPr>
      <w:spacing w:after="200" w:line="276" w:lineRule="auto"/>
      <w:ind w:left="720"/>
      <w:contextualSpacing/>
    </w:pPr>
    <w:rPr>
      <w:rFonts w:ascii="Calibri" w:eastAsia="Calibri" w:hAnsi="Calibri" w:cs="Times New Roman"/>
      <w:sz w:val="22"/>
    </w:rPr>
  </w:style>
  <w:style w:type="character" w:customStyle="1" w:styleId="ConsPlusNormal0">
    <w:name w:val="ConsPlusNormal Знак"/>
    <w:link w:val="ConsPlusNormal"/>
    <w:locked/>
    <w:rPr>
      <w:rFonts w:ascii="Times New Roman" w:eastAsia="Times New Roman" w:hAnsi="Times New Roman" w:cs="Times New Roman"/>
      <w:szCs w:val="24"/>
      <w:lang w:eastAsia="ru-RU"/>
    </w:rPr>
  </w:style>
  <w:style w:type="paragraph" w:styleId="ab">
    <w:name w:val="Normal (Web)"/>
    <w:basedOn w:val="a0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a">
    <w:name w:val="Список простой"/>
    <w:basedOn w:val="a0"/>
    <w:pPr>
      <w:numPr>
        <w:numId w:val="1"/>
      </w:numPr>
      <w:tabs>
        <w:tab w:val="left" w:pos="1080"/>
      </w:tabs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Default">
    <w:name w:val="Default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Cs w:val="24"/>
      <w:lang w:eastAsia="ru-RU"/>
    </w:rPr>
  </w:style>
  <w:style w:type="table" w:styleId="ac">
    <w:name w:val="Table Grid"/>
    <w:basedOn w:val="a2"/>
    <w:uiPriority w:val="59"/>
    <w:pPr>
      <w:spacing w:after="0" w:line="240" w:lineRule="auto"/>
    </w:pPr>
    <w:rPr>
      <w:rFonts w:asciiTheme="minorHAnsi" w:hAnsiTheme="minorHAnsi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Hyperlink"/>
    <w:basedOn w:val="a1"/>
    <w:uiPriority w:val="99"/>
    <w:semiHidden/>
    <w:unhideWhenUsed/>
    <w:rPr>
      <w:color w:val="0000FF"/>
      <w:u w:val="single"/>
    </w:rPr>
  </w:style>
  <w:style w:type="character" w:styleId="ae">
    <w:name w:val="FollowedHyperlink"/>
    <w:basedOn w:val="a1"/>
    <w:uiPriority w:val="99"/>
    <w:semiHidden/>
    <w:unhideWhenUsed/>
    <w:rPr>
      <w:color w:val="800080"/>
      <w:u w:val="single"/>
    </w:rPr>
  </w:style>
  <w:style w:type="paragraph" w:customStyle="1" w:styleId="xl65">
    <w:name w:val="xl65"/>
    <w:basedOn w:val="a0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66">
    <w:name w:val="xl66"/>
    <w:basedOn w:val="a0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67">
    <w:name w:val="xl67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68">
    <w:name w:val="xl68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69">
    <w:name w:val="xl69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0">
    <w:name w:val="xl70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1">
    <w:name w:val="xl71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2">
    <w:name w:val="xl72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eastAsia="Times New Roman" w:cs="Times New Roman"/>
      <w:sz w:val="22"/>
      <w:lang w:eastAsia="ru-RU"/>
    </w:rPr>
  </w:style>
  <w:style w:type="paragraph" w:customStyle="1" w:styleId="xl73">
    <w:name w:val="xl73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eastAsia="Times New Roman" w:cs="Times New Roman"/>
      <w:sz w:val="22"/>
      <w:lang w:eastAsia="ru-RU"/>
    </w:rPr>
  </w:style>
  <w:style w:type="paragraph" w:customStyle="1" w:styleId="xl74">
    <w:name w:val="xl74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5">
    <w:name w:val="xl75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6">
    <w:name w:val="xl76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7">
    <w:name w:val="xl77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8">
    <w:name w:val="xl78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9">
    <w:name w:val="xl79"/>
    <w:basedOn w:val="a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0">
    <w:name w:val="xl80"/>
    <w:basedOn w:val="a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1">
    <w:name w:val="xl81"/>
    <w:basedOn w:val="a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2">
    <w:name w:val="xl82"/>
    <w:basedOn w:val="a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3">
    <w:name w:val="xl83"/>
    <w:basedOn w:val="a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4">
    <w:name w:val="xl84"/>
    <w:basedOn w:val="a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styleId="af">
    <w:name w:val="Balloon Text"/>
    <w:basedOn w:val="a0"/>
    <w:link w:val="af0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1"/>
    <w:link w:val="af"/>
    <w:uiPriority w:val="99"/>
    <w:semiHidden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359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83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30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7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19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14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44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25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2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15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15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2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01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82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76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76F31E-992A-4A96-BDD6-B40EAF9EF7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479</Words>
  <Characters>2735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Финансовое управление</Company>
  <LinksUpToDate>false</LinksUpToDate>
  <CharactersWithSpaces>3208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Seregina</dc:creator>
  <cp:keywords/>
  <dc:description/>
  <cp:lastModifiedBy>Trofimova</cp:lastModifiedBy>
  <cp:revision>10</cp:revision>
  <cp:lastPrinted>2024-12-05T02:16:00Z</cp:lastPrinted>
  <dcterms:created xsi:type="dcterms:W3CDTF">2024-10-06T07:43:00Z</dcterms:created>
  <dcterms:modified xsi:type="dcterms:W3CDTF">2024-12-16T03:24:00Z</dcterms:modified>
</cp:coreProperties>
</file>