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E2B" w:rsidRDefault="00683E2B">
      <w:pPr>
        <w:pStyle w:val="ConsPlusTitlePage"/>
      </w:pPr>
      <w:r>
        <w:t xml:space="preserve">Документ предоставлен </w:t>
      </w:r>
      <w:hyperlink r:id="rId4">
        <w:r>
          <w:rPr>
            <w:color w:val="0000FF"/>
          </w:rPr>
          <w:t>КонсультантПлюс</w:t>
        </w:r>
      </w:hyperlink>
      <w:r>
        <w:br/>
      </w:r>
    </w:p>
    <w:p w:rsidR="00683E2B" w:rsidRDefault="00683E2B">
      <w:pPr>
        <w:pStyle w:val="ConsPlusNormal"/>
        <w:jc w:val="both"/>
        <w:outlineLvl w:val="0"/>
      </w:pPr>
    </w:p>
    <w:p w:rsidR="00683E2B" w:rsidRDefault="00683E2B">
      <w:pPr>
        <w:pStyle w:val="ConsPlusTitle"/>
        <w:jc w:val="center"/>
        <w:outlineLvl w:val="0"/>
      </w:pPr>
      <w:r>
        <w:t>ТОМСКАЯ ОБЛАСТЬ</w:t>
      </w:r>
    </w:p>
    <w:p w:rsidR="00683E2B" w:rsidRDefault="00683E2B">
      <w:pPr>
        <w:pStyle w:val="ConsPlusTitle"/>
        <w:jc w:val="center"/>
      </w:pPr>
      <w:r>
        <w:t>ГОРОДСКОЙ ОКРУГ</w:t>
      </w:r>
    </w:p>
    <w:p w:rsidR="00683E2B" w:rsidRDefault="00683E2B">
      <w:pPr>
        <w:pStyle w:val="ConsPlusTitle"/>
        <w:jc w:val="center"/>
      </w:pPr>
      <w:r>
        <w:t>ЗАКРЫТОЕ АДМИНИСТРАТИВНО-ТЕРРИТОРИАЛЬНОЕ ОБРАЗОВАНИЕ</w:t>
      </w:r>
    </w:p>
    <w:p w:rsidR="00683E2B" w:rsidRDefault="00683E2B">
      <w:pPr>
        <w:pStyle w:val="ConsPlusTitle"/>
        <w:jc w:val="center"/>
      </w:pPr>
      <w:r>
        <w:t>СЕВЕРСК</w:t>
      </w:r>
    </w:p>
    <w:p w:rsidR="00683E2B" w:rsidRDefault="00683E2B">
      <w:pPr>
        <w:pStyle w:val="ConsPlusTitle"/>
        <w:jc w:val="center"/>
      </w:pPr>
    </w:p>
    <w:p w:rsidR="00683E2B" w:rsidRDefault="00683E2B">
      <w:pPr>
        <w:pStyle w:val="ConsPlusTitle"/>
        <w:jc w:val="center"/>
      </w:pPr>
      <w:r>
        <w:t>АДМИНИСТРАЦИЯ</w:t>
      </w:r>
    </w:p>
    <w:p w:rsidR="00683E2B" w:rsidRDefault="00683E2B">
      <w:pPr>
        <w:pStyle w:val="ConsPlusTitle"/>
        <w:jc w:val="center"/>
      </w:pPr>
      <w:r>
        <w:t>ЗАКРЫТОГО АДМИНИСТРАТИВНО-ТЕРРИТОРИАЛЬНОГО ОБРАЗОВАНИЯ</w:t>
      </w:r>
    </w:p>
    <w:p w:rsidR="00683E2B" w:rsidRDefault="00683E2B">
      <w:pPr>
        <w:pStyle w:val="ConsPlusTitle"/>
        <w:jc w:val="center"/>
      </w:pPr>
      <w:r>
        <w:t>СЕВЕРСК</w:t>
      </w:r>
    </w:p>
    <w:p w:rsidR="00683E2B" w:rsidRDefault="00683E2B">
      <w:pPr>
        <w:pStyle w:val="ConsPlusTitle"/>
        <w:jc w:val="both"/>
      </w:pPr>
    </w:p>
    <w:p w:rsidR="00683E2B" w:rsidRDefault="00683E2B">
      <w:pPr>
        <w:pStyle w:val="ConsPlusTitle"/>
        <w:jc w:val="center"/>
      </w:pPr>
      <w:r>
        <w:t>ПОСТАНОВЛЕНИЕ</w:t>
      </w:r>
    </w:p>
    <w:p w:rsidR="00683E2B" w:rsidRDefault="00683E2B">
      <w:pPr>
        <w:pStyle w:val="ConsPlusTitle"/>
        <w:jc w:val="center"/>
      </w:pPr>
      <w:r>
        <w:t>от 19 января 2021 г. N 48</w:t>
      </w:r>
    </w:p>
    <w:p w:rsidR="00683E2B" w:rsidRDefault="00683E2B">
      <w:pPr>
        <w:pStyle w:val="ConsPlusTitle"/>
        <w:jc w:val="both"/>
      </w:pPr>
    </w:p>
    <w:p w:rsidR="00683E2B" w:rsidRDefault="00683E2B">
      <w:pPr>
        <w:pStyle w:val="ConsPlusTitle"/>
        <w:jc w:val="center"/>
      </w:pPr>
      <w:r>
        <w:t>ОБ УТВЕРЖДЕНИИ МУНИЦИПАЛЬНОЙ ПРОГРАММЫ "УЛУЧШЕНИЕ</w:t>
      </w:r>
    </w:p>
    <w:p w:rsidR="00683E2B" w:rsidRDefault="00683E2B">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683E2B" w:rsidRDefault="00683E2B">
      <w:pPr>
        <w:pStyle w:val="ConsPlusTitle"/>
        <w:jc w:val="center"/>
      </w:pPr>
      <w:r>
        <w:t>НА 2021 - 2024 ГОДЫ</w:t>
      </w:r>
    </w:p>
    <w:p w:rsidR="00683E2B" w:rsidRDefault="00683E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3150"/>
        <w:gridCol w:w="113"/>
      </w:tblGrid>
      <w:tr w:rsidR="00683E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83E2B" w:rsidRDefault="00683E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83E2B" w:rsidRDefault="00683E2B">
            <w:pPr>
              <w:pStyle w:val="ConsPlusNormal"/>
              <w:jc w:val="center"/>
            </w:pPr>
            <w:r>
              <w:rPr>
                <w:color w:val="392C69"/>
              </w:rPr>
              <w:t>Список изменяющих документов</w:t>
            </w:r>
          </w:p>
          <w:p w:rsidR="00683E2B" w:rsidRDefault="00683E2B">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83E2B" w:rsidRDefault="00683E2B">
            <w:pPr>
              <w:pStyle w:val="ConsPlusNormal"/>
              <w:jc w:val="center"/>
            </w:pPr>
            <w:r>
              <w:rPr>
                <w:color w:val="392C69"/>
              </w:rPr>
              <w:t xml:space="preserve">от 22.09.2021 </w:t>
            </w:r>
            <w:hyperlink r:id="rId5">
              <w:r>
                <w:rPr>
                  <w:color w:val="0000FF"/>
                </w:rPr>
                <w:t>N 2084</w:t>
              </w:r>
            </w:hyperlink>
            <w:r>
              <w:rPr>
                <w:color w:val="392C69"/>
              </w:rPr>
              <w:t xml:space="preserve">, от 16.03.2022 </w:t>
            </w:r>
            <w:hyperlink r:id="rId6">
              <w:r>
                <w:rPr>
                  <w:color w:val="0000FF"/>
                </w:rPr>
                <w:t>N 421</w:t>
              </w:r>
            </w:hyperlink>
            <w:r>
              <w:rPr>
                <w:color w:val="392C69"/>
              </w:rPr>
              <w:t xml:space="preserve">, от 01.09.2022 </w:t>
            </w:r>
            <w:hyperlink r:id="rId7">
              <w:r>
                <w:rPr>
                  <w:color w:val="0000FF"/>
                </w:rPr>
                <w:t>N 1580</w:t>
              </w:r>
            </w:hyperlink>
            <w:r>
              <w:rPr>
                <w:color w:val="392C69"/>
              </w:rPr>
              <w:t>,</w:t>
            </w:r>
          </w:p>
          <w:p w:rsidR="00683E2B" w:rsidRDefault="00683E2B">
            <w:pPr>
              <w:pStyle w:val="ConsPlusNormal"/>
              <w:jc w:val="center"/>
            </w:pPr>
            <w:r>
              <w:rPr>
                <w:color w:val="392C69"/>
              </w:rPr>
              <w:t xml:space="preserve">от 03.03.2023 </w:t>
            </w:r>
            <w:hyperlink r:id="rId8">
              <w:r>
                <w:rPr>
                  <w:color w:val="0000FF"/>
                </w:rPr>
                <w:t>N 311-па</w:t>
              </w:r>
            </w:hyperlink>
            <w:r>
              <w:rPr>
                <w:color w:val="392C69"/>
              </w:rPr>
              <w:t xml:space="preserve">, от 21.08.2023 </w:t>
            </w:r>
            <w:hyperlink r:id="rId9">
              <w:r>
                <w:rPr>
                  <w:color w:val="0000FF"/>
                </w:rPr>
                <w:t>N 1576-па</w:t>
              </w:r>
            </w:hyperlink>
            <w:r>
              <w:rPr>
                <w:color w:val="392C69"/>
              </w:rPr>
              <w:t xml:space="preserve">, от 14.02.2024 </w:t>
            </w:r>
            <w:hyperlink r:id="rId10">
              <w:r>
                <w:rPr>
                  <w:color w:val="0000FF"/>
                </w:rPr>
                <w:t>N 487-па</w:t>
              </w:r>
            </w:hyperlink>
            <w:r>
              <w:rPr>
                <w:color w:val="392C69"/>
              </w:rPr>
              <w:t>,</w:t>
            </w:r>
          </w:p>
          <w:p w:rsidR="00683E2B" w:rsidRDefault="00683E2B">
            <w:pPr>
              <w:pStyle w:val="ConsPlusNormal"/>
              <w:jc w:val="center"/>
            </w:pPr>
            <w:r>
              <w:rPr>
                <w:color w:val="392C69"/>
              </w:rPr>
              <w:t xml:space="preserve">от 07.06.2024 </w:t>
            </w:r>
            <w:hyperlink r:id="rId11">
              <w:r>
                <w:rPr>
                  <w:color w:val="0000FF"/>
                </w:rPr>
                <w:t>N 1881-па</w:t>
              </w:r>
            </w:hyperlink>
            <w:r>
              <w:rPr>
                <w:color w:val="392C69"/>
              </w:rPr>
              <w:t xml:space="preserve">, от 05.08.2024 </w:t>
            </w:r>
            <w:hyperlink r:id="rId12">
              <w:r>
                <w:rPr>
                  <w:color w:val="0000FF"/>
                </w:rPr>
                <w:t>N 2656-па</w:t>
              </w:r>
            </w:hyperlink>
            <w:r>
              <w:rPr>
                <w:color w:val="392C69"/>
              </w:rPr>
              <w:t xml:space="preserve">, от 19.12.2024 </w:t>
            </w:r>
            <w:hyperlink r:id="rId13">
              <w:r>
                <w:rPr>
                  <w:color w:val="0000FF"/>
                </w:rPr>
                <w:t>N 5025-па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r>
    </w:tbl>
    <w:p w:rsidR="00683E2B" w:rsidRDefault="00683E2B">
      <w:pPr>
        <w:pStyle w:val="ConsPlusNormal"/>
        <w:jc w:val="both"/>
      </w:pPr>
    </w:p>
    <w:p w:rsidR="00683E2B" w:rsidRDefault="00683E2B">
      <w:pPr>
        <w:pStyle w:val="ConsPlusNormal"/>
        <w:ind w:firstLine="540"/>
        <w:jc w:val="both"/>
      </w:pPr>
      <w:r>
        <w:t xml:space="preserve">В соответствии с Федеральным </w:t>
      </w:r>
      <w:hyperlink r:id="rId14">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5">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683E2B" w:rsidRDefault="00683E2B">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"Улучшение жизнедеятельности внегородских территорий ЗАТО Северск" на 2021 - 2024 годы.</w:t>
      </w:r>
    </w:p>
    <w:p w:rsidR="00683E2B" w:rsidRDefault="00683E2B">
      <w:pPr>
        <w:pStyle w:val="ConsPlusNormal"/>
        <w:spacing w:before="22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683E2B" w:rsidRDefault="00683E2B">
      <w:pPr>
        <w:pStyle w:val="ConsPlusNormal"/>
        <w:spacing w:before="220"/>
        <w:ind w:firstLine="540"/>
        <w:jc w:val="both"/>
      </w:pPr>
      <w:r>
        <w:t xml:space="preserve">3. Опубликовать постановление в средстве массовой информации "Официальный бюллетень муниципальных правовых актов ЗАТО </w:t>
      </w:r>
      <w:r>
        <w:lastRenderedPageBreak/>
        <w:t>Северск" и разместить на официальном сайте Администрации ЗАТО Северск в информационно-телекоммуникационной сети "Интернет" (</w:t>
      </w:r>
      <w:hyperlink r:id="rId16">
        <w:r>
          <w:rPr>
            <w:color w:val="0000FF"/>
          </w:rPr>
          <w:t>https://зато-северск.рф</w:t>
        </w:r>
      </w:hyperlink>
      <w:r>
        <w:t>).</w:t>
      </w:r>
    </w:p>
    <w:p w:rsidR="00683E2B" w:rsidRDefault="00683E2B">
      <w:pPr>
        <w:pStyle w:val="ConsPlusNormal"/>
        <w:spacing w:before="220"/>
        <w:ind w:firstLine="540"/>
        <w:jc w:val="both"/>
      </w:pPr>
      <w:r>
        <w:t xml:space="preserve">4. Контроль за исполнением постановления возложить на первого заместителя </w:t>
      </w:r>
      <w:proofErr w:type="gramStart"/>
      <w:r>
        <w:t>Мэра</w:t>
      </w:r>
      <w:proofErr w:type="gramEnd"/>
      <w:r>
        <w:t xml:space="preserve"> ЗАТО Северск.</w:t>
      </w:r>
    </w:p>
    <w:p w:rsidR="00683E2B" w:rsidRDefault="00683E2B">
      <w:pPr>
        <w:pStyle w:val="ConsPlusNormal"/>
        <w:jc w:val="both"/>
      </w:pPr>
    </w:p>
    <w:p w:rsidR="00683E2B" w:rsidRDefault="00683E2B">
      <w:pPr>
        <w:pStyle w:val="ConsPlusNormal"/>
        <w:jc w:val="right"/>
      </w:pPr>
      <w:proofErr w:type="gramStart"/>
      <w:r>
        <w:t>Мэр</w:t>
      </w:r>
      <w:proofErr w:type="gramEnd"/>
      <w:r>
        <w:t xml:space="preserve"> ЗАТО Северск</w:t>
      </w:r>
    </w:p>
    <w:p w:rsidR="00683E2B" w:rsidRDefault="00683E2B">
      <w:pPr>
        <w:pStyle w:val="ConsPlusNormal"/>
        <w:jc w:val="right"/>
      </w:pPr>
      <w:r>
        <w:t>Н.В.ДИДЕНКО</w:t>
      </w: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right"/>
        <w:outlineLvl w:val="0"/>
      </w:pPr>
      <w:r>
        <w:t>Утверждена</w:t>
      </w:r>
    </w:p>
    <w:p w:rsidR="00683E2B" w:rsidRDefault="00683E2B">
      <w:pPr>
        <w:pStyle w:val="ConsPlusNormal"/>
        <w:jc w:val="right"/>
      </w:pPr>
      <w:r>
        <w:t>постановлением</w:t>
      </w:r>
    </w:p>
    <w:p w:rsidR="00683E2B" w:rsidRDefault="00683E2B">
      <w:pPr>
        <w:pStyle w:val="ConsPlusNormal"/>
        <w:jc w:val="right"/>
      </w:pPr>
      <w:proofErr w:type="gramStart"/>
      <w:r>
        <w:t>Администрации</w:t>
      </w:r>
      <w:proofErr w:type="gramEnd"/>
      <w:r>
        <w:t xml:space="preserve"> ЗАТО Северск</w:t>
      </w:r>
    </w:p>
    <w:p w:rsidR="00683E2B" w:rsidRDefault="00683E2B">
      <w:pPr>
        <w:pStyle w:val="ConsPlusNormal"/>
        <w:jc w:val="right"/>
      </w:pPr>
      <w:r>
        <w:t>от 19.01.2021 N 48</w:t>
      </w:r>
    </w:p>
    <w:p w:rsidR="00683E2B" w:rsidRDefault="00683E2B">
      <w:pPr>
        <w:pStyle w:val="ConsPlusNormal"/>
        <w:jc w:val="both"/>
      </w:pPr>
    </w:p>
    <w:p w:rsidR="00683E2B" w:rsidRDefault="00683E2B">
      <w:pPr>
        <w:pStyle w:val="ConsPlusTitle"/>
        <w:jc w:val="center"/>
      </w:pPr>
      <w:bookmarkStart w:id="0" w:name="P40"/>
      <w:bookmarkEnd w:id="0"/>
      <w:r>
        <w:t>МУНИЦИПАЛЬНАЯ ПРОГРАММА</w:t>
      </w:r>
    </w:p>
    <w:p w:rsidR="00683E2B" w:rsidRDefault="00683E2B">
      <w:pPr>
        <w:pStyle w:val="ConsPlusTitle"/>
        <w:jc w:val="center"/>
      </w:pPr>
      <w:r>
        <w:t>"УЛУЧШЕНИЕ ЖИЗНЕДЕЯТЕЛЬНОСТИ ВНЕГОРОДСКИХ ТЕРРИТОРИЙ</w:t>
      </w:r>
    </w:p>
    <w:p w:rsidR="00683E2B" w:rsidRDefault="00683E2B">
      <w:pPr>
        <w:pStyle w:val="ConsPlusTitle"/>
        <w:jc w:val="center"/>
      </w:pPr>
      <w:r>
        <w:t>ЗАТО СЕВЕРСК" НА 2021 - 2024 ГОДЫ</w:t>
      </w:r>
    </w:p>
    <w:p w:rsidR="00683E2B" w:rsidRDefault="00683E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3150"/>
        <w:gridCol w:w="113"/>
      </w:tblGrid>
      <w:tr w:rsidR="00683E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83E2B" w:rsidRDefault="00683E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83E2B" w:rsidRDefault="00683E2B">
            <w:pPr>
              <w:pStyle w:val="ConsPlusNormal"/>
              <w:jc w:val="center"/>
            </w:pPr>
            <w:r>
              <w:rPr>
                <w:color w:val="392C69"/>
              </w:rPr>
              <w:t>Список изменяющих документов</w:t>
            </w:r>
          </w:p>
          <w:p w:rsidR="00683E2B" w:rsidRDefault="00683E2B">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83E2B" w:rsidRDefault="00683E2B">
            <w:pPr>
              <w:pStyle w:val="ConsPlusNormal"/>
              <w:jc w:val="center"/>
            </w:pPr>
            <w:r>
              <w:rPr>
                <w:color w:val="392C69"/>
              </w:rPr>
              <w:t xml:space="preserve">от 22.09.2021 </w:t>
            </w:r>
            <w:hyperlink r:id="rId17">
              <w:r>
                <w:rPr>
                  <w:color w:val="0000FF"/>
                </w:rPr>
                <w:t>N 2084</w:t>
              </w:r>
            </w:hyperlink>
            <w:r>
              <w:rPr>
                <w:color w:val="392C69"/>
              </w:rPr>
              <w:t xml:space="preserve">, от 16.03.2022 </w:t>
            </w:r>
            <w:hyperlink r:id="rId18">
              <w:r>
                <w:rPr>
                  <w:color w:val="0000FF"/>
                </w:rPr>
                <w:t>N 421</w:t>
              </w:r>
            </w:hyperlink>
            <w:r>
              <w:rPr>
                <w:color w:val="392C69"/>
              </w:rPr>
              <w:t xml:space="preserve">, от 01.09.2022 </w:t>
            </w:r>
            <w:hyperlink r:id="rId19">
              <w:r>
                <w:rPr>
                  <w:color w:val="0000FF"/>
                </w:rPr>
                <w:t>N 1580</w:t>
              </w:r>
            </w:hyperlink>
            <w:r>
              <w:rPr>
                <w:color w:val="392C69"/>
              </w:rPr>
              <w:t>,</w:t>
            </w:r>
          </w:p>
          <w:p w:rsidR="00683E2B" w:rsidRDefault="00683E2B">
            <w:pPr>
              <w:pStyle w:val="ConsPlusNormal"/>
              <w:jc w:val="center"/>
            </w:pPr>
            <w:r>
              <w:rPr>
                <w:color w:val="392C69"/>
              </w:rPr>
              <w:t xml:space="preserve">от 03.03.2023 </w:t>
            </w:r>
            <w:hyperlink r:id="rId20">
              <w:r>
                <w:rPr>
                  <w:color w:val="0000FF"/>
                </w:rPr>
                <w:t>N 311-па</w:t>
              </w:r>
            </w:hyperlink>
            <w:r>
              <w:rPr>
                <w:color w:val="392C69"/>
              </w:rPr>
              <w:t xml:space="preserve">, от 21.08.2023 </w:t>
            </w:r>
            <w:hyperlink r:id="rId21">
              <w:r>
                <w:rPr>
                  <w:color w:val="0000FF"/>
                </w:rPr>
                <w:t>N 1576-па</w:t>
              </w:r>
            </w:hyperlink>
            <w:r>
              <w:rPr>
                <w:color w:val="392C69"/>
              </w:rPr>
              <w:t xml:space="preserve">, от 14.02.2024 </w:t>
            </w:r>
            <w:hyperlink r:id="rId22">
              <w:r>
                <w:rPr>
                  <w:color w:val="0000FF"/>
                </w:rPr>
                <w:t>N 487-па</w:t>
              </w:r>
            </w:hyperlink>
            <w:r>
              <w:rPr>
                <w:color w:val="392C69"/>
              </w:rPr>
              <w:t>,</w:t>
            </w:r>
          </w:p>
          <w:p w:rsidR="00683E2B" w:rsidRDefault="00683E2B">
            <w:pPr>
              <w:pStyle w:val="ConsPlusNormal"/>
              <w:jc w:val="center"/>
            </w:pPr>
            <w:r>
              <w:rPr>
                <w:color w:val="392C69"/>
              </w:rPr>
              <w:t xml:space="preserve">от 07.06.2024 </w:t>
            </w:r>
            <w:hyperlink r:id="rId23">
              <w:r>
                <w:rPr>
                  <w:color w:val="0000FF"/>
                </w:rPr>
                <w:t>N 1881-па</w:t>
              </w:r>
            </w:hyperlink>
            <w:r>
              <w:rPr>
                <w:color w:val="392C69"/>
              </w:rPr>
              <w:t xml:space="preserve">, от 05.08.2024 </w:t>
            </w:r>
            <w:hyperlink r:id="rId24">
              <w:r>
                <w:rPr>
                  <w:color w:val="0000FF"/>
                </w:rPr>
                <w:t>N 2656-па</w:t>
              </w:r>
            </w:hyperlink>
            <w:r>
              <w:rPr>
                <w:color w:val="392C69"/>
              </w:rPr>
              <w:t xml:space="preserve">, от 19.12.2024 </w:t>
            </w:r>
            <w:hyperlink r:id="rId25">
              <w:r>
                <w:rPr>
                  <w:color w:val="0000FF"/>
                </w:rPr>
                <w:t>N 5025-па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r>
    </w:tbl>
    <w:p w:rsidR="00683E2B" w:rsidRDefault="00683E2B">
      <w:pPr>
        <w:pStyle w:val="ConsPlusNormal"/>
        <w:jc w:val="both"/>
      </w:pPr>
    </w:p>
    <w:p w:rsidR="00683E2B" w:rsidRDefault="00683E2B">
      <w:pPr>
        <w:pStyle w:val="ConsPlusTitle"/>
        <w:jc w:val="center"/>
        <w:outlineLvl w:val="1"/>
      </w:pPr>
      <w:r>
        <w:t>ПАСПОРТ МУНИЦИПАЛЬНОЙ ПРОГРАММЫ "УЛУЧШЕНИЕ ЖИЗНЕДЕЯТЕЛЬНОСТИ</w:t>
      </w:r>
    </w:p>
    <w:p w:rsidR="00683E2B" w:rsidRDefault="00683E2B">
      <w:pPr>
        <w:pStyle w:val="ConsPlusTitle"/>
        <w:jc w:val="center"/>
      </w:pPr>
      <w:r>
        <w:t xml:space="preserve">ВНЕГОРОДСКИХ </w:t>
      </w: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026"/>
        <w:gridCol w:w="2330"/>
        <w:gridCol w:w="1296"/>
        <w:gridCol w:w="1160"/>
        <w:gridCol w:w="1160"/>
        <w:gridCol w:w="1296"/>
        <w:gridCol w:w="1160"/>
        <w:gridCol w:w="1499"/>
        <w:gridCol w:w="1499"/>
      </w:tblGrid>
      <w:tr w:rsidR="00683E2B">
        <w:tc>
          <w:tcPr>
            <w:tcW w:w="1701" w:type="dxa"/>
          </w:tcPr>
          <w:p w:rsidR="00683E2B" w:rsidRDefault="00683E2B">
            <w:pPr>
              <w:pStyle w:val="ConsPlusNormal"/>
            </w:pPr>
            <w:r>
              <w:t xml:space="preserve">Наименование </w:t>
            </w:r>
            <w:r>
              <w:lastRenderedPageBreak/>
              <w:t>муниципальной программы (далее - Программа)</w:t>
            </w:r>
          </w:p>
        </w:tc>
        <w:tc>
          <w:tcPr>
            <w:tcW w:w="9045" w:type="dxa"/>
            <w:gridSpan w:val="8"/>
          </w:tcPr>
          <w:p w:rsidR="00683E2B" w:rsidRDefault="00683E2B">
            <w:pPr>
              <w:pStyle w:val="ConsPlusNormal"/>
            </w:pPr>
            <w:r>
              <w:lastRenderedPageBreak/>
              <w:t>Улучшение жизнедеятельности внегородских территорий ЗАТО Северск</w:t>
            </w:r>
          </w:p>
        </w:tc>
      </w:tr>
      <w:tr w:rsidR="00683E2B">
        <w:tc>
          <w:tcPr>
            <w:tcW w:w="1701" w:type="dxa"/>
          </w:tcPr>
          <w:p w:rsidR="00683E2B" w:rsidRDefault="00683E2B">
            <w:pPr>
              <w:pStyle w:val="ConsPlusNormal"/>
            </w:pPr>
            <w:r>
              <w:lastRenderedPageBreak/>
              <w:t>Срок реализации Программы</w:t>
            </w:r>
          </w:p>
        </w:tc>
        <w:tc>
          <w:tcPr>
            <w:tcW w:w="9045" w:type="dxa"/>
            <w:gridSpan w:val="8"/>
          </w:tcPr>
          <w:p w:rsidR="00683E2B" w:rsidRDefault="00683E2B">
            <w:pPr>
              <w:pStyle w:val="ConsPlusNormal"/>
            </w:pPr>
            <w:r>
              <w:t>2021 - 2024 годы</w:t>
            </w:r>
          </w:p>
        </w:tc>
      </w:tr>
      <w:tr w:rsidR="00683E2B">
        <w:tc>
          <w:tcPr>
            <w:tcW w:w="1701" w:type="dxa"/>
          </w:tcPr>
          <w:p w:rsidR="00683E2B" w:rsidRDefault="00683E2B">
            <w:pPr>
              <w:pStyle w:val="ConsPlusNormal"/>
            </w:pPr>
            <w:r>
              <w:t>Ответственный исполнитель Программы</w:t>
            </w:r>
          </w:p>
        </w:tc>
        <w:tc>
          <w:tcPr>
            <w:tcW w:w="9045"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1701" w:type="dxa"/>
          </w:tcPr>
          <w:p w:rsidR="00683E2B" w:rsidRDefault="00683E2B">
            <w:pPr>
              <w:pStyle w:val="ConsPlusNormal"/>
            </w:pPr>
            <w:r>
              <w:t>Соисполнители Программы</w:t>
            </w:r>
          </w:p>
        </w:tc>
        <w:tc>
          <w:tcPr>
            <w:tcW w:w="9045" w:type="dxa"/>
            <w:gridSpan w:val="8"/>
          </w:tcPr>
          <w:p w:rsidR="00683E2B" w:rsidRDefault="00683E2B">
            <w:pPr>
              <w:pStyle w:val="ConsPlusNormal"/>
            </w:pPr>
            <w:r>
              <w:t>Отсутствуют</w:t>
            </w:r>
          </w:p>
        </w:tc>
      </w:tr>
      <w:tr w:rsidR="00683E2B">
        <w:tc>
          <w:tcPr>
            <w:tcW w:w="1701" w:type="dxa"/>
            <w:vMerge w:val="restart"/>
          </w:tcPr>
          <w:p w:rsidR="00683E2B" w:rsidRDefault="00683E2B">
            <w:pPr>
              <w:pStyle w:val="ConsPlusNormal"/>
            </w:pPr>
            <w:r>
              <w:t>Участники Программы</w:t>
            </w:r>
          </w:p>
        </w:tc>
        <w:tc>
          <w:tcPr>
            <w:tcW w:w="9045"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Управление капитального строительства Администрации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Управление жилищно-коммунального хозяйства, транспорта и связи Администрации ЗАТО Северск</w:t>
            </w:r>
          </w:p>
        </w:tc>
      </w:tr>
      <w:tr w:rsidR="00683E2B">
        <w:tc>
          <w:tcPr>
            <w:tcW w:w="1701" w:type="dxa"/>
          </w:tcPr>
          <w:p w:rsidR="00683E2B" w:rsidRDefault="00683E2B">
            <w:pPr>
              <w:pStyle w:val="ConsPlusNormal"/>
            </w:pPr>
            <w:r>
              <w:t>Цель социально-экономического развития ЗАТО Северск, на реализацию которой направлена Программа</w:t>
            </w:r>
          </w:p>
        </w:tc>
        <w:tc>
          <w:tcPr>
            <w:tcW w:w="9045" w:type="dxa"/>
            <w:gridSpan w:val="8"/>
          </w:tcPr>
          <w:p w:rsidR="00683E2B" w:rsidRDefault="00683E2B">
            <w:pPr>
              <w:pStyle w:val="ConsPlusNormal"/>
            </w:pPr>
            <w:r>
              <w:t>Создание функциональной и пространственно-сбалансированной городской среды для комфортного проживания населения</w:t>
            </w:r>
          </w:p>
        </w:tc>
      </w:tr>
      <w:tr w:rsidR="00683E2B">
        <w:tc>
          <w:tcPr>
            <w:tcW w:w="1701" w:type="dxa"/>
          </w:tcPr>
          <w:p w:rsidR="00683E2B" w:rsidRDefault="00683E2B">
            <w:pPr>
              <w:pStyle w:val="ConsPlusNormal"/>
            </w:pPr>
            <w:r>
              <w:t>Цель Программы</w:t>
            </w:r>
          </w:p>
        </w:tc>
        <w:tc>
          <w:tcPr>
            <w:tcW w:w="9045" w:type="dxa"/>
            <w:gridSpan w:val="8"/>
          </w:tcPr>
          <w:p w:rsidR="00683E2B" w:rsidRDefault="00683E2B">
            <w:pPr>
              <w:pStyle w:val="ConsPlusNormal"/>
            </w:pPr>
            <w:r>
              <w:t>Формирование комфортной среды проживания на внегородских территориях</w:t>
            </w:r>
          </w:p>
        </w:tc>
      </w:tr>
      <w:tr w:rsidR="00683E2B">
        <w:tc>
          <w:tcPr>
            <w:tcW w:w="1701" w:type="dxa"/>
            <w:vMerge w:val="restart"/>
            <w:tcBorders>
              <w:bottom w:val="nil"/>
            </w:tcBorders>
          </w:tcPr>
          <w:p w:rsidR="00683E2B" w:rsidRDefault="00683E2B">
            <w:pPr>
              <w:pStyle w:val="ConsPlusNormal"/>
            </w:pPr>
            <w:r>
              <w:t xml:space="preserve">Целевые показатели (индикаторы) результативности Программы и их </w:t>
            </w:r>
            <w:r>
              <w:lastRenderedPageBreak/>
              <w:t>значения (по годам реализации)</w:t>
            </w:r>
          </w:p>
        </w:tc>
        <w:tc>
          <w:tcPr>
            <w:tcW w:w="1417" w:type="dxa"/>
          </w:tcPr>
          <w:p w:rsidR="00683E2B" w:rsidRDefault="00683E2B">
            <w:pPr>
              <w:pStyle w:val="ConsPlusNormal"/>
              <w:jc w:val="center"/>
            </w:pPr>
            <w:r>
              <w:lastRenderedPageBreak/>
              <w:t>Показатели цели, единица измерения</w:t>
            </w:r>
          </w:p>
        </w:tc>
        <w:tc>
          <w:tcPr>
            <w:tcW w:w="1144" w:type="dxa"/>
          </w:tcPr>
          <w:p w:rsidR="00683E2B" w:rsidRDefault="00683E2B">
            <w:pPr>
              <w:pStyle w:val="ConsPlusNormal"/>
              <w:jc w:val="center"/>
            </w:pPr>
            <w:r>
              <w:t>2020 год</w:t>
            </w:r>
          </w:p>
        </w:tc>
        <w:tc>
          <w:tcPr>
            <w:tcW w:w="1024" w:type="dxa"/>
          </w:tcPr>
          <w:p w:rsidR="00683E2B" w:rsidRDefault="00683E2B">
            <w:pPr>
              <w:pStyle w:val="ConsPlusNormal"/>
              <w:jc w:val="center"/>
            </w:pPr>
            <w:r>
              <w:t>2021 год</w:t>
            </w:r>
          </w:p>
        </w:tc>
        <w:tc>
          <w:tcPr>
            <w:tcW w:w="1024" w:type="dxa"/>
          </w:tcPr>
          <w:p w:rsidR="00683E2B" w:rsidRDefault="00683E2B">
            <w:pPr>
              <w:pStyle w:val="ConsPlusNormal"/>
              <w:jc w:val="center"/>
            </w:pPr>
            <w:r>
              <w:t>2022 год</w:t>
            </w:r>
          </w:p>
        </w:tc>
        <w:tc>
          <w:tcPr>
            <w:tcW w:w="1144" w:type="dxa"/>
          </w:tcPr>
          <w:p w:rsidR="00683E2B" w:rsidRDefault="00683E2B">
            <w:pPr>
              <w:pStyle w:val="ConsPlusNormal"/>
              <w:jc w:val="center"/>
            </w:pPr>
            <w:r>
              <w:t>2023 год</w:t>
            </w:r>
          </w:p>
        </w:tc>
        <w:tc>
          <w:tcPr>
            <w:tcW w:w="1024" w:type="dxa"/>
          </w:tcPr>
          <w:p w:rsidR="00683E2B" w:rsidRDefault="00683E2B">
            <w:pPr>
              <w:pStyle w:val="ConsPlusNormal"/>
              <w:jc w:val="center"/>
            </w:pPr>
            <w:r>
              <w:t>2024 год</w:t>
            </w:r>
          </w:p>
        </w:tc>
        <w:tc>
          <w:tcPr>
            <w:tcW w:w="1134" w:type="dxa"/>
          </w:tcPr>
          <w:p w:rsidR="00683E2B" w:rsidRDefault="00683E2B">
            <w:pPr>
              <w:pStyle w:val="ConsPlusNormal"/>
              <w:jc w:val="center"/>
            </w:pPr>
            <w:r>
              <w:t>2025 год (прогнозный период)</w:t>
            </w:r>
          </w:p>
        </w:tc>
        <w:tc>
          <w:tcPr>
            <w:tcW w:w="1134"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 xml:space="preserve">1. Доля отремонтированных </w:t>
            </w:r>
            <w:r>
              <w:lastRenderedPageBreak/>
              <w:t>дорог, не соответствовавших нормативам, от общей площади дорог, проц</w:t>
            </w:r>
          </w:p>
        </w:tc>
        <w:tc>
          <w:tcPr>
            <w:tcW w:w="1144" w:type="dxa"/>
          </w:tcPr>
          <w:p w:rsidR="00683E2B" w:rsidRDefault="00683E2B">
            <w:pPr>
              <w:pStyle w:val="ConsPlusNormal"/>
              <w:jc w:val="center"/>
            </w:pPr>
            <w:r>
              <w:lastRenderedPageBreak/>
              <w:t>0,76</w:t>
            </w:r>
          </w:p>
        </w:tc>
        <w:tc>
          <w:tcPr>
            <w:tcW w:w="1024" w:type="dxa"/>
          </w:tcPr>
          <w:p w:rsidR="00683E2B" w:rsidRDefault="00683E2B">
            <w:pPr>
              <w:pStyle w:val="ConsPlusNormal"/>
              <w:jc w:val="center"/>
            </w:pPr>
            <w:r>
              <w:t>0,81</w:t>
            </w:r>
          </w:p>
        </w:tc>
        <w:tc>
          <w:tcPr>
            <w:tcW w:w="1024" w:type="dxa"/>
          </w:tcPr>
          <w:p w:rsidR="00683E2B" w:rsidRDefault="00683E2B">
            <w:pPr>
              <w:pStyle w:val="ConsPlusNormal"/>
              <w:jc w:val="center"/>
            </w:pPr>
            <w:r>
              <w:t>1,08</w:t>
            </w:r>
          </w:p>
        </w:tc>
        <w:tc>
          <w:tcPr>
            <w:tcW w:w="1144" w:type="dxa"/>
          </w:tcPr>
          <w:p w:rsidR="00683E2B" w:rsidRDefault="00683E2B">
            <w:pPr>
              <w:pStyle w:val="ConsPlusNormal"/>
              <w:jc w:val="center"/>
            </w:pPr>
            <w:r>
              <w:t>1,41</w:t>
            </w:r>
          </w:p>
        </w:tc>
        <w:tc>
          <w:tcPr>
            <w:tcW w:w="1024" w:type="dxa"/>
          </w:tcPr>
          <w:p w:rsidR="00683E2B" w:rsidRDefault="00683E2B">
            <w:pPr>
              <w:pStyle w:val="ConsPlusNormal"/>
              <w:jc w:val="center"/>
            </w:pPr>
            <w:r>
              <w:t>1,83</w:t>
            </w:r>
          </w:p>
        </w:tc>
        <w:tc>
          <w:tcPr>
            <w:tcW w:w="1134" w:type="dxa"/>
          </w:tcPr>
          <w:p w:rsidR="00683E2B" w:rsidRDefault="00683E2B">
            <w:pPr>
              <w:pStyle w:val="ConsPlusNormal"/>
              <w:jc w:val="center"/>
            </w:pPr>
            <w:r>
              <w:t>0,80</w:t>
            </w:r>
          </w:p>
        </w:tc>
        <w:tc>
          <w:tcPr>
            <w:tcW w:w="1134" w:type="dxa"/>
          </w:tcPr>
          <w:p w:rsidR="00683E2B" w:rsidRDefault="00683E2B">
            <w:pPr>
              <w:pStyle w:val="ConsPlusNormal"/>
              <w:jc w:val="center"/>
            </w:pPr>
            <w:r>
              <w:t>0,80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2. Доля отремонтированных тротуаров от их общей площади, проц</w:t>
            </w:r>
          </w:p>
        </w:tc>
        <w:tc>
          <w:tcPr>
            <w:tcW w:w="114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4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34" w:type="dxa"/>
          </w:tcPr>
          <w:p w:rsidR="00683E2B" w:rsidRDefault="00683E2B">
            <w:pPr>
              <w:pStyle w:val="ConsPlusNormal"/>
              <w:jc w:val="center"/>
            </w:pPr>
            <w:r>
              <w:t>0</w:t>
            </w:r>
          </w:p>
        </w:tc>
        <w:tc>
          <w:tcPr>
            <w:tcW w:w="1134" w:type="dxa"/>
          </w:tcPr>
          <w:p w:rsidR="00683E2B" w:rsidRDefault="00683E2B">
            <w:pPr>
              <w:pStyle w:val="ConsPlusNormal"/>
              <w:jc w:val="center"/>
            </w:pPr>
            <w:r>
              <w:t>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3. Доля отремонтированных дворовых территорий и проездов от их общей площади, проц</w:t>
            </w:r>
          </w:p>
        </w:tc>
        <w:tc>
          <w:tcPr>
            <w:tcW w:w="114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44"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34" w:type="dxa"/>
          </w:tcPr>
          <w:p w:rsidR="00683E2B" w:rsidRDefault="00683E2B">
            <w:pPr>
              <w:pStyle w:val="ConsPlusNormal"/>
              <w:jc w:val="center"/>
            </w:pPr>
            <w:r>
              <w:t>0</w:t>
            </w:r>
          </w:p>
        </w:tc>
        <w:tc>
          <w:tcPr>
            <w:tcW w:w="1134" w:type="dxa"/>
          </w:tcPr>
          <w:p w:rsidR="00683E2B" w:rsidRDefault="00683E2B">
            <w:pPr>
              <w:pStyle w:val="ConsPlusNormal"/>
              <w:jc w:val="center"/>
            </w:pPr>
            <w:r>
              <w:t>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44" w:type="dxa"/>
          </w:tcPr>
          <w:p w:rsidR="00683E2B" w:rsidRDefault="00683E2B">
            <w:pPr>
              <w:pStyle w:val="ConsPlusNormal"/>
              <w:jc w:val="center"/>
            </w:pPr>
            <w:r>
              <w:t>8</w:t>
            </w:r>
          </w:p>
        </w:tc>
        <w:tc>
          <w:tcPr>
            <w:tcW w:w="1024" w:type="dxa"/>
          </w:tcPr>
          <w:p w:rsidR="00683E2B" w:rsidRDefault="00683E2B">
            <w:pPr>
              <w:pStyle w:val="ConsPlusNormal"/>
              <w:jc w:val="center"/>
            </w:pPr>
            <w:r>
              <w:t>8</w:t>
            </w:r>
          </w:p>
        </w:tc>
        <w:tc>
          <w:tcPr>
            <w:tcW w:w="1024" w:type="dxa"/>
          </w:tcPr>
          <w:p w:rsidR="00683E2B" w:rsidRDefault="00683E2B">
            <w:pPr>
              <w:pStyle w:val="ConsPlusNormal"/>
              <w:jc w:val="center"/>
            </w:pPr>
            <w:r>
              <w:t>8</w:t>
            </w:r>
          </w:p>
        </w:tc>
        <w:tc>
          <w:tcPr>
            <w:tcW w:w="1144" w:type="dxa"/>
          </w:tcPr>
          <w:p w:rsidR="00683E2B" w:rsidRDefault="00683E2B">
            <w:pPr>
              <w:pStyle w:val="ConsPlusNormal"/>
              <w:jc w:val="center"/>
            </w:pPr>
            <w:r>
              <w:t>8</w:t>
            </w:r>
          </w:p>
        </w:tc>
        <w:tc>
          <w:tcPr>
            <w:tcW w:w="1024" w:type="dxa"/>
          </w:tcPr>
          <w:p w:rsidR="00683E2B" w:rsidRDefault="00683E2B">
            <w:pPr>
              <w:pStyle w:val="ConsPlusNormal"/>
              <w:jc w:val="center"/>
            </w:pPr>
            <w:r>
              <w:t>8</w:t>
            </w:r>
          </w:p>
        </w:tc>
        <w:tc>
          <w:tcPr>
            <w:tcW w:w="1134" w:type="dxa"/>
          </w:tcPr>
          <w:p w:rsidR="00683E2B" w:rsidRDefault="00683E2B">
            <w:pPr>
              <w:pStyle w:val="ConsPlusNormal"/>
              <w:jc w:val="center"/>
            </w:pPr>
            <w:r>
              <w:t>8</w:t>
            </w:r>
          </w:p>
        </w:tc>
        <w:tc>
          <w:tcPr>
            <w:tcW w:w="1134" w:type="dxa"/>
          </w:tcPr>
          <w:p w:rsidR="00683E2B" w:rsidRDefault="00683E2B">
            <w:pPr>
              <w:pStyle w:val="ConsPlusNormal"/>
              <w:jc w:val="center"/>
            </w:pPr>
            <w:r>
              <w:t>8</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5. Количество оказанной государственной поддержки субъектам малых форм хозяйствований (с учетом голов скота), ед</w:t>
            </w:r>
          </w:p>
        </w:tc>
        <w:tc>
          <w:tcPr>
            <w:tcW w:w="1144" w:type="dxa"/>
          </w:tcPr>
          <w:p w:rsidR="00683E2B" w:rsidRDefault="00683E2B">
            <w:pPr>
              <w:pStyle w:val="ConsPlusNormal"/>
              <w:jc w:val="center"/>
            </w:pPr>
            <w:r>
              <w:t>95</w:t>
            </w:r>
          </w:p>
        </w:tc>
        <w:tc>
          <w:tcPr>
            <w:tcW w:w="1024" w:type="dxa"/>
          </w:tcPr>
          <w:p w:rsidR="00683E2B" w:rsidRDefault="00683E2B">
            <w:pPr>
              <w:pStyle w:val="ConsPlusNormal"/>
              <w:jc w:val="center"/>
            </w:pPr>
            <w:r>
              <w:t>139</w:t>
            </w:r>
          </w:p>
        </w:tc>
        <w:tc>
          <w:tcPr>
            <w:tcW w:w="1024" w:type="dxa"/>
          </w:tcPr>
          <w:p w:rsidR="00683E2B" w:rsidRDefault="00683E2B">
            <w:pPr>
              <w:pStyle w:val="ConsPlusNormal"/>
              <w:jc w:val="center"/>
            </w:pPr>
            <w:r>
              <w:t>83</w:t>
            </w:r>
          </w:p>
        </w:tc>
        <w:tc>
          <w:tcPr>
            <w:tcW w:w="1144" w:type="dxa"/>
          </w:tcPr>
          <w:p w:rsidR="00683E2B" w:rsidRDefault="00683E2B">
            <w:pPr>
              <w:pStyle w:val="ConsPlusNormal"/>
              <w:jc w:val="center"/>
            </w:pPr>
            <w:r>
              <w:t>67</w:t>
            </w:r>
          </w:p>
        </w:tc>
        <w:tc>
          <w:tcPr>
            <w:tcW w:w="1024" w:type="dxa"/>
          </w:tcPr>
          <w:p w:rsidR="00683E2B" w:rsidRDefault="00683E2B">
            <w:pPr>
              <w:pStyle w:val="ConsPlusNormal"/>
              <w:jc w:val="center"/>
            </w:pPr>
            <w:r>
              <w:t>125</w:t>
            </w:r>
          </w:p>
        </w:tc>
        <w:tc>
          <w:tcPr>
            <w:tcW w:w="1134" w:type="dxa"/>
          </w:tcPr>
          <w:p w:rsidR="00683E2B" w:rsidRDefault="00683E2B">
            <w:pPr>
              <w:pStyle w:val="ConsPlusNormal"/>
              <w:jc w:val="center"/>
            </w:pPr>
            <w:r>
              <w:t>139</w:t>
            </w:r>
          </w:p>
        </w:tc>
        <w:tc>
          <w:tcPr>
            <w:tcW w:w="1134" w:type="dxa"/>
          </w:tcPr>
          <w:p w:rsidR="00683E2B" w:rsidRDefault="00683E2B">
            <w:pPr>
              <w:pStyle w:val="ConsPlusNormal"/>
              <w:jc w:val="center"/>
            </w:pPr>
            <w:r>
              <w:t>139</w:t>
            </w:r>
          </w:p>
        </w:tc>
      </w:tr>
      <w:tr w:rsidR="00683E2B">
        <w:tblPrEx>
          <w:tblBorders>
            <w:insideH w:val="nil"/>
          </w:tblBorders>
        </w:tblPrEx>
        <w:tc>
          <w:tcPr>
            <w:tcW w:w="0" w:type="auto"/>
            <w:vMerge/>
            <w:tcBorders>
              <w:bottom w:val="nil"/>
            </w:tcBorders>
          </w:tcPr>
          <w:p w:rsidR="00683E2B" w:rsidRDefault="00683E2B">
            <w:pPr>
              <w:pStyle w:val="ConsPlusNormal"/>
            </w:pPr>
          </w:p>
        </w:tc>
        <w:tc>
          <w:tcPr>
            <w:tcW w:w="1417" w:type="dxa"/>
            <w:tcBorders>
              <w:bottom w:val="nil"/>
            </w:tcBorders>
          </w:tcPr>
          <w:p w:rsidR="00683E2B" w:rsidRDefault="00683E2B">
            <w:pPr>
              <w:pStyle w:val="ConsPlusNormal"/>
            </w:pPr>
            <w:r>
              <w:t xml:space="preserve">6. Доля обеспеченных теплоснабжением и водоснабжением </w:t>
            </w:r>
            <w:r>
              <w:lastRenderedPageBreak/>
              <w:t>жилых многоквартирных домов, не имеющих приборов учета, от общего количества многоквартирных домов, проц</w:t>
            </w:r>
          </w:p>
        </w:tc>
        <w:tc>
          <w:tcPr>
            <w:tcW w:w="1144" w:type="dxa"/>
            <w:tcBorders>
              <w:bottom w:val="nil"/>
            </w:tcBorders>
          </w:tcPr>
          <w:p w:rsidR="00683E2B" w:rsidRDefault="00683E2B">
            <w:pPr>
              <w:pStyle w:val="ConsPlusNormal"/>
              <w:jc w:val="center"/>
            </w:pPr>
            <w:r>
              <w:lastRenderedPageBreak/>
              <w:t>100</w:t>
            </w:r>
          </w:p>
        </w:tc>
        <w:tc>
          <w:tcPr>
            <w:tcW w:w="1024" w:type="dxa"/>
            <w:tcBorders>
              <w:bottom w:val="nil"/>
            </w:tcBorders>
          </w:tcPr>
          <w:p w:rsidR="00683E2B" w:rsidRDefault="00683E2B">
            <w:pPr>
              <w:pStyle w:val="ConsPlusNormal"/>
              <w:jc w:val="center"/>
            </w:pPr>
            <w:r>
              <w:t>100</w:t>
            </w:r>
          </w:p>
        </w:tc>
        <w:tc>
          <w:tcPr>
            <w:tcW w:w="1024" w:type="dxa"/>
            <w:tcBorders>
              <w:bottom w:val="nil"/>
            </w:tcBorders>
          </w:tcPr>
          <w:p w:rsidR="00683E2B" w:rsidRDefault="00683E2B">
            <w:pPr>
              <w:pStyle w:val="ConsPlusNormal"/>
              <w:jc w:val="center"/>
            </w:pPr>
            <w:r>
              <w:t>100</w:t>
            </w:r>
          </w:p>
        </w:tc>
        <w:tc>
          <w:tcPr>
            <w:tcW w:w="1144" w:type="dxa"/>
            <w:tcBorders>
              <w:bottom w:val="nil"/>
            </w:tcBorders>
          </w:tcPr>
          <w:p w:rsidR="00683E2B" w:rsidRDefault="00683E2B">
            <w:pPr>
              <w:pStyle w:val="ConsPlusNormal"/>
              <w:jc w:val="center"/>
            </w:pPr>
            <w:r>
              <w:t>100</w:t>
            </w:r>
          </w:p>
        </w:tc>
        <w:tc>
          <w:tcPr>
            <w:tcW w:w="1024" w:type="dxa"/>
            <w:tcBorders>
              <w:bottom w:val="nil"/>
            </w:tcBorders>
          </w:tcPr>
          <w:p w:rsidR="00683E2B" w:rsidRDefault="00683E2B">
            <w:pPr>
              <w:pStyle w:val="ConsPlusNormal"/>
              <w:jc w:val="center"/>
            </w:pPr>
            <w:r>
              <w:t>100</w:t>
            </w:r>
          </w:p>
        </w:tc>
        <w:tc>
          <w:tcPr>
            <w:tcW w:w="1134" w:type="dxa"/>
            <w:tcBorders>
              <w:bottom w:val="nil"/>
            </w:tcBorders>
          </w:tcPr>
          <w:p w:rsidR="00683E2B" w:rsidRDefault="00683E2B">
            <w:pPr>
              <w:pStyle w:val="ConsPlusNormal"/>
              <w:jc w:val="center"/>
            </w:pPr>
            <w:r>
              <w:t>100</w:t>
            </w:r>
          </w:p>
        </w:tc>
        <w:tc>
          <w:tcPr>
            <w:tcW w:w="1134" w:type="dxa"/>
            <w:tcBorders>
              <w:bottom w:val="nil"/>
            </w:tcBorders>
          </w:tcPr>
          <w:p w:rsidR="00683E2B" w:rsidRDefault="00683E2B">
            <w:pPr>
              <w:pStyle w:val="ConsPlusNormal"/>
              <w:jc w:val="center"/>
            </w:pPr>
            <w:r>
              <w:t>100</w:t>
            </w:r>
          </w:p>
        </w:tc>
      </w:tr>
      <w:tr w:rsidR="00683E2B">
        <w:tblPrEx>
          <w:tblBorders>
            <w:insideH w:val="nil"/>
          </w:tblBorders>
        </w:tblPrEx>
        <w:tc>
          <w:tcPr>
            <w:tcW w:w="10746" w:type="dxa"/>
            <w:gridSpan w:val="9"/>
            <w:tcBorders>
              <w:top w:val="nil"/>
            </w:tcBorders>
          </w:tcPr>
          <w:p w:rsidR="00683E2B" w:rsidRDefault="00683E2B">
            <w:pPr>
              <w:pStyle w:val="ConsPlusNormal"/>
              <w:jc w:val="both"/>
            </w:pPr>
            <w:r>
              <w:lastRenderedPageBreak/>
              <w:t xml:space="preserve">(в ред. </w:t>
            </w:r>
            <w:hyperlink r:id="rId27">
              <w:r>
                <w:rPr>
                  <w:color w:val="0000FF"/>
                </w:rPr>
                <w:t>постановления</w:t>
              </w:r>
            </w:hyperlink>
            <w:r>
              <w:t xml:space="preserve"> Администрации ЗАТО Северск от 19.12.2024 N 5025-па)</w:t>
            </w:r>
          </w:p>
        </w:tc>
      </w:tr>
      <w:tr w:rsidR="00683E2B">
        <w:tc>
          <w:tcPr>
            <w:tcW w:w="1701" w:type="dxa"/>
            <w:vMerge w:val="restart"/>
          </w:tcPr>
          <w:p w:rsidR="00683E2B" w:rsidRDefault="00683E2B">
            <w:pPr>
              <w:pStyle w:val="ConsPlusNormal"/>
            </w:pPr>
            <w:r>
              <w:t>Задачи Программы</w:t>
            </w:r>
          </w:p>
        </w:tc>
        <w:tc>
          <w:tcPr>
            <w:tcW w:w="9045" w:type="dxa"/>
            <w:gridSpan w:val="8"/>
          </w:tcPr>
          <w:p w:rsidR="00683E2B" w:rsidRDefault="00683E2B">
            <w:pPr>
              <w:pStyle w:val="ConsPlusNormal"/>
            </w:pPr>
            <w:r>
              <w:t>1. Повышение комфортности проживания населения на внегородских территориях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2. 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территорий ЗАТО Северск</w:t>
            </w:r>
          </w:p>
        </w:tc>
      </w:tr>
      <w:tr w:rsidR="00683E2B">
        <w:tc>
          <w:tcPr>
            <w:tcW w:w="1701" w:type="dxa"/>
            <w:vMerge w:val="restart"/>
          </w:tcPr>
          <w:p w:rsidR="00683E2B" w:rsidRDefault="00683E2B">
            <w:pPr>
              <w:pStyle w:val="ConsPlusNormal"/>
            </w:pPr>
            <w:r>
              <w:t>Подпрограммы Программы</w:t>
            </w:r>
          </w:p>
        </w:tc>
        <w:tc>
          <w:tcPr>
            <w:tcW w:w="9045" w:type="dxa"/>
            <w:gridSpan w:val="8"/>
          </w:tcPr>
          <w:p w:rsidR="00683E2B" w:rsidRDefault="00683E2B">
            <w:pPr>
              <w:pStyle w:val="ConsPlusNormal"/>
            </w:pPr>
            <w:hyperlink w:anchor="P1654">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hyperlink w:anchor="P2959">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hyperlink w:anchor="P674">
              <w:r>
                <w:rPr>
                  <w:color w:val="0000FF"/>
                </w:rPr>
                <w:t>Подпрограмма 3</w:t>
              </w:r>
            </w:hyperlink>
            <w:r>
              <w:t xml:space="preserve"> "Обеспечивающая подпрограмма"</w:t>
            </w:r>
          </w:p>
        </w:tc>
      </w:tr>
      <w:tr w:rsidR="00683E2B">
        <w:tc>
          <w:tcPr>
            <w:tcW w:w="1701" w:type="dxa"/>
            <w:vMerge w:val="restart"/>
          </w:tcPr>
          <w:p w:rsidR="00683E2B" w:rsidRDefault="00683E2B">
            <w:pPr>
              <w:pStyle w:val="ConsPlusNormal"/>
            </w:pPr>
            <w:r>
              <w:t>Ведомственные целевые программы, входящие в состав Программы (далее - ВЦП) (до 31.12.2023)</w:t>
            </w:r>
          </w:p>
        </w:tc>
        <w:tc>
          <w:tcPr>
            <w:tcW w:w="9045" w:type="dxa"/>
            <w:gridSpan w:val="8"/>
          </w:tcPr>
          <w:p w:rsidR="00683E2B" w:rsidRDefault="00683E2B">
            <w:pPr>
              <w:pStyle w:val="ConsPlusNormal"/>
            </w:pPr>
            <w:r>
              <w:t>ВЦП "Благоустройство и повышение внешней привлекательности внегородских территорий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ВЦП "Оказание поддержки субъектам малых форм хозяйствования на территории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ВЦП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w:t>
            </w:r>
          </w:p>
        </w:tc>
      </w:tr>
      <w:tr w:rsidR="00683E2B">
        <w:tc>
          <w:tcPr>
            <w:tcW w:w="0" w:type="auto"/>
            <w:vMerge/>
          </w:tcPr>
          <w:p w:rsidR="00683E2B" w:rsidRDefault="00683E2B">
            <w:pPr>
              <w:pStyle w:val="ConsPlusNormal"/>
            </w:pPr>
          </w:p>
        </w:tc>
        <w:tc>
          <w:tcPr>
            <w:tcW w:w="9045" w:type="dxa"/>
            <w:gridSpan w:val="8"/>
          </w:tcPr>
          <w:p w:rsidR="00683E2B" w:rsidRDefault="00683E2B">
            <w:pPr>
              <w:pStyle w:val="ConsPlusNormal"/>
            </w:pPr>
            <w:r>
              <w:t>ВЦП "Оказание услуг водоснабжения и водоотведения населению на внегородских территориях ЗАТО Северск"</w:t>
            </w:r>
          </w:p>
        </w:tc>
      </w:tr>
      <w:tr w:rsidR="00683E2B">
        <w:tc>
          <w:tcPr>
            <w:tcW w:w="1701" w:type="dxa"/>
            <w:vMerge w:val="restart"/>
            <w:tcBorders>
              <w:bottom w:val="nil"/>
            </w:tcBorders>
          </w:tcPr>
          <w:p w:rsidR="00683E2B" w:rsidRDefault="00683E2B">
            <w:pPr>
              <w:pStyle w:val="ConsPlusNormal"/>
            </w:pPr>
            <w:r>
              <w:t xml:space="preserve">Объем финансирования Программы, всего, </w:t>
            </w:r>
            <w:r>
              <w:lastRenderedPageBreak/>
              <w:t>в т.ч. по годам реализации Программы, тыс. руб.</w:t>
            </w:r>
          </w:p>
        </w:tc>
        <w:tc>
          <w:tcPr>
            <w:tcW w:w="1417" w:type="dxa"/>
          </w:tcPr>
          <w:p w:rsidR="00683E2B" w:rsidRDefault="00683E2B">
            <w:pPr>
              <w:pStyle w:val="ConsPlusNormal"/>
              <w:jc w:val="center"/>
            </w:pPr>
            <w:r>
              <w:lastRenderedPageBreak/>
              <w:t>Источники</w:t>
            </w:r>
          </w:p>
        </w:tc>
        <w:tc>
          <w:tcPr>
            <w:tcW w:w="1144" w:type="dxa"/>
          </w:tcPr>
          <w:p w:rsidR="00683E2B" w:rsidRDefault="00683E2B">
            <w:pPr>
              <w:pStyle w:val="ConsPlusNormal"/>
              <w:jc w:val="center"/>
            </w:pPr>
            <w:r>
              <w:t>Всего</w:t>
            </w:r>
          </w:p>
        </w:tc>
        <w:tc>
          <w:tcPr>
            <w:tcW w:w="1024" w:type="dxa"/>
          </w:tcPr>
          <w:p w:rsidR="00683E2B" w:rsidRDefault="00683E2B">
            <w:pPr>
              <w:pStyle w:val="ConsPlusNormal"/>
              <w:jc w:val="center"/>
            </w:pPr>
            <w:r>
              <w:t>2021 год</w:t>
            </w:r>
          </w:p>
        </w:tc>
        <w:tc>
          <w:tcPr>
            <w:tcW w:w="1024" w:type="dxa"/>
          </w:tcPr>
          <w:p w:rsidR="00683E2B" w:rsidRDefault="00683E2B">
            <w:pPr>
              <w:pStyle w:val="ConsPlusNormal"/>
              <w:jc w:val="center"/>
            </w:pPr>
            <w:r>
              <w:t>2022 год</w:t>
            </w:r>
          </w:p>
        </w:tc>
        <w:tc>
          <w:tcPr>
            <w:tcW w:w="1144" w:type="dxa"/>
          </w:tcPr>
          <w:p w:rsidR="00683E2B" w:rsidRDefault="00683E2B">
            <w:pPr>
              <w:pStyle w:val="ConsPlusNormal"/>
              <w:jc w:val="center"/>
            </w:pPr>
            <w:r>
              <w:t>2023 год</w:t>
            </w:r>
          </w:p>
        </w:tc>
        <w:tc>
          <w:tcPr>
            <w:tcW w:w="1024" w:type="dxa"/>
          </w:tcPr>
          <w:p w:rsidR="00683E2B" w:rsidRDefault="00683E2B">
            <w:pPr>
              <w:pStyle w:val="ConsPlusNormal"/>
              <w:jc w:val="center"/>
            </w:pPr>
            <w:r>
              <w:t>2024 год</w:t>
            </w:r>
          </w:p>
        </w:tc>
        <w:tc>
          <w:tcPr>
            <w:tcW w:w="1134" w:type="dxa"/>
          </w:tcPr>
          <w:p w:rsidR="00683E2B" w:rsidRDefault="00683E2B">
            <w:pPr>
              <w:pStyle w:val="ConsPlusNormal"/>
              <w:jc w:val="center"/>
            </w:pPr>
            <w:r>
              <w:t>2025 год (прогнозный период)</w:t>
            </w:r>
          </w:p>
        </w:tc>
        <w:tc>
          <w:tcPr>
            <w:tcW w:w="1134"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Местный бюджет (потребность (прогноз)</w:t>
            </w:r>
          </w:p>
        </w:tc>
        <w:tc>
          <w:tcPr>
            <w:tcW w:w="1144" w:type="dxa"/>
          </w:tcPr>
          <w:p w:rsidR="00683E2B" w:rsidRDefault="00683E2B">
            <w:pPr>
              <w:pStyle w:val="ConsPlusNormal"/>
              <w:jc w:val="right"/>
            </w:pPr>
            <w:r>
              <w:t>339701,92</w:t>
            </w:r>
          </w:p>
        </w:tc>
        <w:tc>
          <w:tcPr>
            <w:tcW w:w="1024" w:type="dxa"/>
          </w:tcPr>
          <w:p w:rsidR="00683E2B" w:rsidRDefault="00683E2B">
            <w:pPr>
              <w:pStyle w:val="ConsPlusNormal"/>
              <w:jc w:val="right"/>
            </w:pPr>
            <w:r>
              <w:t>63437,36</w:t>
            </w:r>
          </w:p>
        </w:tc>
        <w:tc>
          <w:tcPr>
            <w:tcW w:w="1024" w:type="dxa"/>
          </w:tcPr>
          <w:p w:rsidR="00683E2B" w:rsidRDefault="00683E2B">
            <w:pPr>
              <w:pStyle w:val="ConsPlusNormal"/>
              <w:jc w:val="right"/>
            </w:pPr>
            <w:r>
              <w:t>82348,43</w:t>
            </w:r>
          </w:p>
        </w:tc>
        <w:tc>
          <w:tcPr>
            <w:tcW w:w="1144" w:type="dxa"/>
          </w:tcPr>
          <w:p w:rsidR="00683E2B" w:rsidRDefault="00683E2B">
            <w:pPr>
              <w:pStyle w:val="ConsPlusNormal"/>
              <w:jc w:val="right"/>
            </w:pPr>
            <w:r>
              <w:t>99299,21</w:t>
            </w:r>
          </w:p>
        </w:tc>
        <w:tc>
          <w:tcPr>
            <w:tcW w:w="1024" w:type="dxa"/>
          </w:tcPr>
          <w:p w:rsidR="00683E2B" w:rsidRDefault="00683E2B">
            <w:pPr>
              <w:pStyle w:val="ConsPlusNormal"/>
              <w:jc w:val="right"/>
            </w:pPr>
            <w:r>
              <w:t>94616,92</w:t>
            </w:r>
          </w:p>
        </w:tc>
        <w:tc>
          <w:tcPr>
            <w:tcW w:w="1134" w:type="dxa"/>
          </w:tcPr>
          <w:p w:rsidR="00683E2B" w:rsidRDefault="00683E2B">
            <w:pPr>
              <w:pStyle w:val="ConsPlusNormal"/>
              <w:jc w:val="right"/>
            </w:pPr>
            <w:r>
              <w:t>104792,46</w:t>
            </w:r>
          </w:p>
        </w:tc>
        <w:tc>
          <w:tcPr>
            <w:tcW w:w="1134" w:type="dxa"/>
          </w:tcPr>
          <w:p w:rsidR="00683E2B" w:rsidRDefault="00683E2B">
            <w:pPr>
              <w:pStyle w:val="ConsPlusNormal"/>
              <w:jc w:val="right"/>
            </w:pPr>
            <w:r>
              <w:t>82345,60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Местный бюджет</w:t>
            </w:r>
          </w:p>
        </w:tc>
        <w:tc>
          <w:tcPr>
            <w:tcW w:w="1144" w:type="dxa"/>
          </w:tcPr>
          <w:p w:rsidR="00683E2B" w:rsidRDefault="00683E2B">
            <w:pPr>
              <w:pStyle w:val="ConsPlusNormal"/>
              <w:jc w:val="right"/>
            </w:pPr>
            <w:r>
              <w:t>339701,92</w:t>
            </w:r>
          </w:p>
        </w:tc>
        <w:tc>
          <w:tcPr>
            <w:tcW w:w="1024" w:type="dxa"/>
          </w:tcPr>
          <w:p w:rsidR="00683E2B" w:rsidRDefault="00683E2B">
            <w:pPr>
              <w:pStyle w:val="ConsPlusNormal"/>
              <w:jc w:val="right"/>
            </w:pPr>
            <w:r>
              <w:t>63437,36</w:t>
            </w:r>
          </w:p>
        </w:tc>
        <w:tc>
          <w:tcPr>
            <w:tcW w:w="1024" w:type="dxa"/>
          </w:tcPr>
          <w:p w:rsidR="00683E2B" w:rsidRDefault="00683E2B">
            <w:pPr>
              <w:pStyle w:val="ConsPlusNormal"/>
              <w:jc w:val="right"/>
            </w:pPr>
            <w:r>
              <w:t>82348,43</w:t>
            </w:r>
          </w:p>
        </w:tc>
        <w:tc>
          <w:tcPr>
            <w:tcW w:w="1144" w:type="dxa"/>
          </w:tcPr>
          <w:p w:rsidR="00683E2B" w:rsidRDefault="00683E2B">
            <w:pPr>
              <w:pStyle w:val="ConsPlusNormal"/>
              <w:jc w:val="right"/>
            </w:pPr>
            <w:r>
              <w:t>99299,21</w:t>
            </w:r>
          </w:p>
        </w:tc>
        <w:tc>
          <w:tcPr>
            <w:tcW w:w="1024" w:type="dxa"/>
          </w:tcPr>
          <w:p w:rsidR="00683E2B" w:rsidRDefault="00683E2B">
            <w:pPr>
              <w:pStyle w:val="ConsPlusNormal"/>
              <w:jc w:val="right"/>
            </w:pPr>
            <w:r>
              <w:t>94616,92</w:t>
            </w:r>
          </w:p>
        </w:tc>
        <w:tc>
          <w:tcPr>
            <w:tcW w:w="1134" w:type="dxa"/>
          </w:tcPr>
          <w:p w:rsidR="00683E2B" w:rsidRDefault="00683E2B">
            <w:pPr>
              <w:pStyle w:val="ConsPlusNormal"/>
              <w:jc w:val="right"/>
            </w:pPr>
            <w:r>
              <w:t>39345,05</w:t>
            </w:r>
          </w:p>
        </w:tc>
        <w:tc>
          <w:tcPr>
            <w:tcW w:w="1134" w:type="dxa"/>
          </w:tcPr>
          <w:p w:rsidR="00683E2B" w:rsidRDefault="00683E2B">
            <w:pPr>
              <w:pStyle w:val="ConsPlusNormal"/>
              <w:jc w:val="right"/>
            </w:pPr>
            <w:r>
              <w:t>43528,72</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Другие источники:</w:t>
            </w:r>
          </w:p>
        </w:tc>
        <w:tc>
          <w:tcPr>
            <w:tcW w:w="1144" w:type="dxa"/>
          </w:tcPr>
          <w:p w:rsidR="00683E2B" w:rsidRDefault="00683E2B">
            <w:pPr>
              <w:pStyle w:val="ConsPlusNormal"/>
            </w:pPr>
          </w:p>
        </w:tc>
        <w:tc>
          <w:tcPr>
            <w:tcW w:w="1024" w:type="dxa"/>
          </w:tcPr>
          <w:p w:rsidR="00683E2B" w:rsidRDefault="00683E2B">
            <w:pPr>
              <w:pStyle w:val="ConsPlusNormal"/>
            </w:pPr>
          </w:p>
        </w:tc>
        <w:tc>
          <w:tcPr>
            <w:tcW w:w="1024" w:type="dxa"/>
          </w:tcPr>
          <w:p w:rsidR="00683E2B" w:rsidRDefault="00683E2B">
            <w:pPr>
              <w:pStyle w:val="ConsPlusNormal"/>
            </w:pPr>
          </w:p>
        </w:tc>
        <w:tc>
          <w:tcPr>
            <w:tcW w:w="1144" w:type="dxa"/>
          </w:tcPr>
          <w:p w:rsidR="00683E2B" w:rsidRDefault="00683E2B">
            <w:pPr>
              <w:pStyle w:val="ConsPlusNormal"/>
            </w:pPr>
          </w:p>
        </w:tc>
        <w:tc>
          <w:tcPr>
            <w:tcW w:w="1024" w:type="dxa"/>
          </w:tcPr>
          <w:p w:rsidR="00683E2B" w:rsidRDefault="00683E2B">
            <w:pPr>
              <w:pStyle w:val="ConsPlusNormal"/>
            </w:pPr>
          </w:p>
        </w:tc>
        <w:tc>
          <w:tcPr>
            <w:tcW w:w="1134" w:type="dxa"/>
          </w:tcPr>
          <w:p w:rsidR="00683E2B" w:rsidRDefault="00683E2B">
            <w:pPr>
              <w:pStyle w:val="ConsPlusNormal"/>
            </w:pPr>
          </w:p>
        </w:tc>
        <w:tc>
          <w:tcPr>
            <w:tcW w:w="1134" w:type="dxa"/>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федеральный бюджет (потребность (прогноз)</w:t>
            </w:r>
          </w:p>
        </w:tc>
        <w:tc>
          <w:tcPr>
            <w:tcW w:w="1144" w:type="dxa"/>
          </w:tcPr>
          <w:p w:rsidR="00683E2B" w:rsidRDefault="00683E2B">
            <w:pPr>
              <w:pStyle w:val="ConsPlusNormal"/>
              <w:jc w:val="right"/>
            </w:pPr>
            <w:r>
              <w:t>10,66</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44" w:type="dxa"/>
          </w:tcPr>
          <w:p w:rsidR="00683E2B" w:rsidRDefault="00683E2B">
            <w:pPr>
              <w:pStyle w:val="ConsPlusNormal"/>
              <w:jc w:val="right"/>
            </w:pPr>
            <w:r>
              <w:t>10,66</w:t>
            </w:r>
          </w:p>
        </w:tc>
        <w:tc>
          <w:tcPr>
            <w:tcW w:w="102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федеральный бюджет (по согласованию (прогноз)</w:t>
            </w:r>
          </w:p>
        </w:tc>
        <w:tc>
          <w:tcPr>
            <w:tcW w:w="1144" w:type="dxa"/>
          </w:tcPr>
          <w:p w:rsidR="00683E2B" w:rsidRDefault="00683E2B">
            <w:pPr>
              <w:pStyle w:val="ConsPlusNormal"/>
              <w:jc w:val="right"/>
            </w:pPr>
            <w:r>
              <w:t>10,66</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44" w:type="dxa"/>
          </w:tcPr>
          <w:p w:rsidR="00683E2B" w:rsidRDefault="00683E2B">
            <w:pPr>
              <w:pStyle w:val="ConsPlusNormal"/>
              <w:jc w:val="right"/>
            </w:pPr>
            <w:r>
              <w:t>10,66</w:t>
            </w:r>
          </w:p>
        </w:tc>
        <w:tc>
          <w:tcPr>
            <w:tcW w:w="102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бюджет Томской области (потребность (прогноз)</w:t>
            </w:r>
          </w:p>
        </w:tc>
        <w:tc>
          <w:tcPr>
            <w:tcW w:w="1144" w:type="dxa"/>
          </w:tcPr>
          <w:p w:rsidR="00683E2B" w:rsidRDefault="00683E2B">
            <w:pPr>
              <w:pStyle w:val="ConsPlusNormal"/>
              <w:jc w:val="right"/>
            </w:pPr>
            <w:r>
              <w:t>22486,82</w:t>
            </w:r>
          </w:p>
        </w:tc>
        <w:tc>
          <w:tcPr>
            <w:tcW w:w="1024" w:type="dxa"/>
          </w:tcPr>
          <w:p w:rsidR="00683E2B" w:rsidRDefault="00683E2B">
            <w:pPr>
              <w:pStyle w:val="ConsPlusNormal"/>
              <w:jc w:val="right"/>
            </w:pPr>
            <w:r>
              <w:t>13327,96</w:t>
            </w:r>
          </w:p>
        </w:tc>
        <w:tc>
          <w:tcPr>
            <w:tcW w:w="1024" w:type="dxa"/>
          </w:tcPr>
          <w:p w:rsidR="00683E2B" w:rsidRDefault="00683E2B">
            <w:pPr>
              <w:pStyle w:val="ConsPlusNormal"/>
              <w:jc w:val="right"/>
            </w:pPr>
            <w:r>
              <w:t>1128,07</w:t>
            </w:r>
          </w:p>
        </w:tc>
        <w:tc>
          <w:tcPr>
            <w:tcW w:w="1144" w:type="dxa"/>
          </w:tcPr>
          <w:p w:rsidR="00683E2B" w:rsidRDefault="00683E2B">
            <w:pPr>
              <w:pStyle w:val="ConsPlusNormal"/>
              <w:jc w:val="right"/>
            </w:pPr>
            <w:r>
              <w:t>3327,40</w:t>
            </w:r>
          </w:p>
        </w:tc>
        <w:tc>
          <w:tcPr>
            <w:tcW w:w="1024" w:type="dxa"/>
          </w:tcPr>
          <w:p w:rsidR="00683E2B" w:rsidRDefault="00683E2B">
            <w:pPr>
              <w:pStyle w:val="ConsPlusNormal"/>
              <w:jc w:val="right"/>
            </w:pPr>
            <w:r>
              <w:t>4703,39</w:t>
            </w:r>
          </w:p>
        </w:tc>
        <w:tc>
          <w:tcPr>
            <w:tcW w:w="1134" w:type="dxa"/>
          </w:tcPr>
          <w:p w:rsidR="00683E2B" w:rsidRDefault="00683E2B">
            <w:pPr>
              <w:pStyle w:val="ConsPlusNormal"/>
              <w:jc w:val="right"/>
            </w:pPr>
            <w:r>
              <w:t>5830,77</w:t>
            </w:r>
          </w:p>
        </w:tc>
        <w:tc>
          <w:tcPr>
            <w:tcW w:w="1134" w:type="dxa"/>
          </w:tcPr>
          <w:p w:rsidR="00683E2B" w:rsidRDefault="00683E2B">
            <w:pPr>
              <w:pStyle w:val="ConsPlusNormal"/>
              <w:jc w:val="right"/>
            </w:pPr>
            <w:r>
              <w:t>4851,00</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бюджет Томской области (по согласованию (прогноз)</w:t>
            </w:r>
          </w:p>
        </w:tc>
        <w:tc>
          <w:tcPr>
            <w:tcW w:w="1144" w:type="dxa"/>
          </w:tcPr>
          <w:p w:rsidR="00683E2B" w:rsidRDefault="00683E2B">
            <w:pPr>
              <w:pStyle w:val="ConsPlusNormal"/>
              <w:jc w:val="right"/>
            </w:pPr>
            <w:r>
              <w:t>22486,82</w:t>
            </w:r>
          </w:p>
        </w:tc>
        <w:tc>
          <w:tcPr>
            <w:tcW w:w="1024" w:type="dxa"/>
          </w:tcPr>
          <w:p w:rsidR="00683E2B" w:rsidRDefault="00683E2B">
            <w:pPr>
              <w:pStyle w:val="ConsPlusNormal"/>
              <w:jc w:val="right"/>
            </w:pPr>
            <w:r>
              <w:t>13327,96</w:t>
            </w:r>
          </w:p>
        </w:tc>
        <w:tc>
          <w:tcPr>
            <w:tcW w:w="1024" w:type="dxa"/>
          </w:tcPr>
          <w:p w:rsidR="00683E2B" w:rsidRDefault="00683E2B">
            <w:pPr>
              <w:pStyle w:val="ConsPlusNormal"/>
              <w:jc w:val="right"/>
            </w:pPr>
            <w:r>
              <w:t>1128,07</w:t>
            </w:r>
          </w:p>
        </w:tc>
        <w:tc>
          <w:tcPr>
            <w:tcW w:w="1144" w:type="dxa"/>
          </w:tcPr>
          <w:p w:rsidR="00683E2B" w:rsidRDefault="00683E2B">
            <w:pPr>
              <w:pStyle w:val="ConsPlusNormal"/>
              <w:jc w:val="right"/>
            </w:pPr>
            <w:r>
              <w:t>3327,40</w:t>
            </w:r>
          </w:p>
        </w:tc>
        <w:tc>
          <w:tcPr>
            <w:tcW w:w="1024" w:type="dxa"/>
          </w:tcPr>
          <w:p w:rsidR="00683E2B" w:rsidRDefault="00683E2B">
            <w:pPr>
              <w:pStyle w:val="ConsPlusNormal"/>
              <w:jc w:val="right"/>
            </w:pPr>
            <w:r>
              <w:t>4703,39</w:t>
            </w:r>
          </w:p>
        </w:tc>
        <w:tc>
          <w:tcPr>
            <w:tcW w:w="1134" w:type="dxa"/>
          </w:tcPr>
          <w:p w:rsidR="00683E2B" w:rsidRDefault="00683E2B">
            <w:pPr>
              <w:pStyle w:val="ConsPlusNormal"/>
              <w:jc w:val="right"/>
            </w:pPr>
            <w:r>
              <w:t>4594,26</w:t>
            </w:r>
          </w:p>
        </w:tc>
        <w:tc>
          <w:tcPr>
            <w:tcW w:w="1134" w:type="dxa"/>
          </w:tcPr>
          <w:p w:rsidR="00683E2B" w:rsidRDefault="00683E2B">
            <w:pPr>
              <w:pStyle w:val="ConsPlusNormal"/>
              <w:jc w:val="right"/>
            </w:pPr>
            <w:r>
              <w:t>4594,26</w:t>
            </w:r>
          </w:p>
        </w:tc>
      </w:tr>
      <w:tr w:rsidR="00683E2B">
        <w:tc>
          <w:tcPr>
            <w:tcW w:w="0" w:type="auto"/>
            <w:vMerge/>
            <w:tcBorders>
              <w:bottom w:val="nil"/>
            </w:tcBorders>
          </w:tcPr>
          <w:p w:rsidR="00683E2B" w:rsidRDefault="00683E2B">
            <w:pPr>
              <w:pStyle w:val="ConsPlusNormal"/>
            </w:pPr>
          </w:p>
        </w:tc>
        <w:tc>
          <w:tcPr>
            <w:tcW w:w="1417" w:type="dxa"/>
          </w:tcPr>
          <w:p w:rsidR="00683E2B" w:rsidRDefault="00683E2B">
            <w:pPr>
              <w:pStyle w:val="ConsPlusNormal"/>
            </w:pPr>
            <w:r>
              <w:t>внебюджетные источники (по согласованию (прогноз)</w:t>
            </w:r>
          </w:p>
        </w:tc>
        <w:tc>
          <w:tcPr>
            <w:tcW w:w="114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4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34" w:type="dxa"/>
          </w:tcPr>
          <w:p w:rsidR="00683E2B" w:rsidRDefault="00683E2B">
            <w:pPr>
              <w:pStyle w:val="ConsPlusNormal"/>
              <w:jc w:val="right"/>
            </w:pPr>
            <w:r>
              <w:t>67,40</w:t>
            </w:r>
          </w:p>
        </w:tc>
        <w:tc>
          <w:tcPr>
            <w:tcW w:w="1134" w:type="dxa"/>
          </w:tcPr>
          <w:p w:rsidR="00683E2B" w:rsidRDefault="00683E2B">
            <w:pPr>
              <w:pStyle w:val="ConsPlusNormal"/>
              <w:jc w:val="right"/>
            </w:pPr>
            <w:r>
              <w:t>0,00</w:t>
            </w:r>
          </w:p>
        </w:tc>
      </w:tr>
      <w:tr w:rsidR="00683E2B">
        <w:tblPrEx>
          <w:tblBorders>
            <w:insideH w:val="nil"/>
          </w:tblBorders>
        </w:tblPrEx>
        <w:tc>
          <w:tcPr>
            <w:tcW w:w="0" w:type="auto"/>
            <w:vMerge/>
            <w:tcBorders>
              <w:bottom w:val="nil"/>
            </w:tcBorders>
          </w:tcPr>
          <w:p w:rsidR="00683E2B" w:rsidRDefault="00683E2B">
            <w:pPr>
              <w:pStyle w:val="ConsPlusNormal"/>
            </w:pPr>
          </w:p>
        </w:tc>
        <w:tc>
          <w:tcPr>
            <w:tcW w:w="1417" w:type="dxa"/>
            <w:tcBorders>
              <w:bottom w:val="nil"/>
            </w:tcBorders>
          </w:tcPr>
          <w:p w:rsidR="00683E2B" w:rsidRDefault="00683E2B">
            <w:pPr>
              <w:pStyle w:val="ConsPlusNormal"/>
            </w:pPr>
            <w:r>
              <w:t>Всего</w:t>
            </w:r>
          </w:p>
        </w:tc>
        <w:tc>
          <w:tcPr>
            <w:tcW w:w="1144" w:type="dxa"/>
            <w:tcBorders>
              <w:bottom w:val="nil"/>
            </w:tcBorders>
          </w:tcPr>
          <w:p w:rsidR="00683E2B" w:rsidRDefault="00683E2B">
            <w:pPr>
              <w:pStyle w:val="ConsPlusNormal"/>
              <w:jc w:val="right"/>
            </w:pPr>
            <w:r>
              <w:t>362199,40</w:t>
            </w:r>
          </w:p>
        </w:tc>
        <w:tc>
          <w:tcPr>
            <w:tcW w:w="1024" w:type="dxa"/>
            <w:tcBorders>
              <w:bottom w:val="nil"/>
            </w:tcBorders>
          </w:tcPr>
          <w:p w:rsidR="00683E2B" w:rsidRDefault="00683E2B">
            <w:pPr>
              <w:pStyle w:val="ConsPlusNormal"/>
              <w:jc w:val="right"/>
            </w:pPr>
            <w:r>
              <w:t>76765,32</w:t>
            </w:r>
          </w:p>
        </w:tc>
        <w:tc>
          <w:tcPr>
            <w:tcW w:w="1024" w:type="dxa"/>
            <w:tcBorders>
              <w:bottom w:val="nil"/>
            </w:tcBorders>
          </w:tcPr>
          <w:p w:rsidR="00683E2B" w:rsidRDefault="00683E2B">
            <w:pPr>
              <w:pStyle w:val="ConsPlusNormal"/>
              <w:jc w:val="right"/>
            </w:pPr>
            <w:r>
              <w:t>83476,50</w:t>
            </w:r>
          </w:p>
        </w:tc>
        <w:tc>
          <w:tcPr>
            <w:tcW w:w="1144" w:type="dxa"/>
            <w:tcBorders>
              <w:bottom w:val="nil"/>
            </w:tcBorders>
          </w:tcPr>
          <w:p w:rsidR="00683E2B" w:rsidRDefault="00683E2B">
            <w:pPr>
              <w:pStyle w:val="ConsPlusNormal"/>
              <w:jc w:val="right"/>
            </w:pPr>
            <w:r>
              <w:t>102637,27</w:t>
            </w:r>
          </w:p>
        </w:tc>
        <w:tc>
          <w:tcPr>
            <w:tcW w:w="1024" w:type="dxa"/>
            <w:tcBorders>
              <w:bottom w:val="nil"/>
            </w:tcBorders>
          </w:tcPr>
          <w:p w:rsidR="00683E2B" w:rsidRDefault="00683E2B">
            <w:pPr>
              <w:pStyle w:val="ConsPlusNormal"/>
              <w:jc w:val="right"/>
            </w:pPr>
            <w:r>
              <w:t>99320,31</w:t>
            </w:r>
          </w:p>
        </w:tc>
        <w:tc>
          <w:tcPr>
            <w:tcW w:w="1134" w:type="dxa"/>
            <w:tcBorders>
              <w:bottom w:val="nil"/>
            </w:tcBorders>
          </w:tcPr>
          <w:p w:rsidR="00683E2B" w:rsidRDefault="00683E2B">
            <w:pPr>
              <w:pStyle w:val="ConsPlusNormal"/>
              <w:jc w:val="right"/>
            </w:pPr>
            <w:r>
              <w:t>44006,71</w:t>
            </w:r>
          </w:p>
        </w:tc>
        <w:tc>
          <w:tcPr>
            <w:tcW w:w="1134" w:type="dxa"/>
            <w:tcBorders>
              <w:bottom w:val="nil"/>
            </w:tcBorders>
          </w:tcPr>
          <w:p w:rsidR="00683E2B" w:rsidRDefault="00683E2B">
            <w:pPr>
              <w:pStyle w:val="ConsPlusNormal"/>
              <w:jc w:val="right"/>
            </w:pPr>
            <w:r>
              <w:t>48122,98</w:t>
            </w:r>
          </w:p>
        </w:tc>
      </w:tr>
      <w:tr w:rsidR="00683E2B">
        <w:tblPrEx>
          <w:tblBorders>
            <w:insideH w:val="nil"/>
          </w:tblBorders>
        </w:tblPrEx>
        <w:tc>
          <w:tcPr>
            <w:tcW w:w="10746" w:type="dxa"/>
            <w:gridSpan w:val="9"/>
            <w:tcBorders>
              <w:top w:val="nil"/>
            </w:tcBorders>
          </w:tcPr>
          <w:p w:rsidR="00683E2B" w:rsidRDefault="00683E2B">
            <w:pPr>
              <w:pStyle w:val="ConsPlusNormal"/>
              <w:jc w:val="both"/>
            </w:pPr>
            <w:r>
              <w:t xml:space="preserve">(в ред. </w:t>
            </w:r>
            <w:hyperlink r:id="rId28">
              <w:r>
                <w:rPr>
                  <w:color w:val="0000FF"/>
                </w:rPr>
                <w:t>постановления</w:t>
              </w:r>
            </w:hyperlink>
            <w:r>
              <w:t xml:space="preserve"> Администрации ЗАТО Северск от 19.12.2024 N 5025-па)</w:t>
            </w:r>
          </w:p>
        </w:tc>
      </w:tr>
    </w:tbl>
    <w:p w:rsidR="00683E2B" w:rsidRDefault="00683E2B">
      <w:pPr>
        <w:pStyle w:val="ConsPlusNormal"/>
        <w:jc w:val="both"/>
      </w:pPr>
    </w:p>
    <w:p w:rsidR="00683E2B" w:rsidRDefault="00683E2B">
      <w:pPr>
        <w:pStyle w:val="ConsPlusTitle"/>
        <w:jc w:val="center"/>
        <w:outlineLvl w:val="1"/>
      </w:pPr>
      <w:r>
        <w:t>I. ХАРАКТЕРИСТИКА ТЕКУЩЕГО СОСТОЯНИЯ</w:t>
      </w:r>
    </w:p>
    <w:p w:rsidR="00683E2B" w:rsidRDefault="00683E2B">
      <w:pPr>
        <w:pStyle w:val="ConsPlusTitle"/>
        <w:jc w:val="center"/>
      </w:pPr>
      <w:r>
        <w:t>СФЕРЫ РЕАЛИЗАЦИИ ПРОГРАММЫ</w:t>
      </w:r>
    </w:p>
    <w:p w:rsidR="00683E2B" w:rsidRDefault="00683E2B">
      <w:pPr>
        <w:pStyle w:val="ConsPlusNormal"/>
        <w:jc w:val="center"/>
      </w:pPr>
    </w:p>
    <w:p w:rsidR="00683E2B" w:rsidRDefault="00683E2B">
      <w:pPr>
        <w:pStyle w:val="ConsPlusNormal"/>
        <w:jc w:val="center"/>
      </w:pPr>
      <w:r>
        <w:t xml:space="preserve">(в ред. </w:t>
      </w:r>
      <w:hyperlink r:id="rId29">
        <w:r>
          <w:rPr>
            <w:color w:val="0000FF"/>
          </w:rPr>
          <w:t>постановления</w:t>
        </w:r>
      </w:hyperlink>
      <w:r>
        <w:t xml:space="preserve"> Администрации ЗАТО Северск</w:t>
      </w:r>
    </w:p>
    <w:p w:rsidR="00683E2B" w:rsidRDefault="00683E2B">
      <w:pPr>
        <w:pStyle w:val="ConsPlusNormal"/>
        <w:jc w:val="center"/>
      </w:pPr>
      <w:r>
        <w:lastRenderedPageBreak/>
        <w:t>от 05.08.2024 N 2656-па)</w:t>
      </w:r>
    </w:p>
    <w:p w:rsidR="00683E2B" w:rsidRDefault="00683E2B">
      <w:pPr>
        <w:pStyle w:val="ConsPlusNormal"/>
        <w:jc w:val="both"/>
      </w:pPr>
    </w:p>
    <w:p w:rsidR="00683E2B" w:rsidRDefault="00683E2B">
      <w:pPr>
        <w:pStyle w:val="ConsPlusNormal"/>
        <w:ind w:firstLine="540"/>
        <w:jc w:val="both"/>
      </w:pPr>
      <w:r>
        <w:t xml:space="preserve">Основные направления деятельности органов власти в сфере благоустройства определены Федеральным </w:t>
      </w:r>
      <w:hyperlink r:id="rId30">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Федеральным </w:t>
      </w:r>
      <w:hyperlink r:id="rId31">
        <w:r>
          <w:rPr>
            <w:color w:val="0000FF"/>
          </w:rPr>
          <w:t>законом</w:t>
        </w:r>
      </w:hyperlink>
      <w:r>
        <w:t xml:space="preserve"> от 8 ноября 2007 года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w:t>
      </w:r>
      <w:hyperlink r:id="rId32">
        <w:r>
          <w:rPr>
            <w:color w:val="0000FF"/>
          </w:rPr>
          <w:t>Законом</w:t>
        </w:r>
      </w:hyperlink>
      <w:r>
        <w:t xml:space="preserve"> Томской области от 15 августа 2002 года N 61-ОЗ "Об основах благоустройства территорий городов и других населенных пунктов Томской области".</w:t>
      </w:r>
    </w:p>
    <w:p w:rsidR="00683E2B" w:rsidRDefault="00683E2B">
      <w:pPr>
        <w:pStyle w:val="ConsPlusNormal"/>
        <w:spacing w:before="220"/>
        <w:ind w:firstLine="540"/>
        <w:jc w:val="both"/>
      </w:pPr>
      <w:r>
        <w:t xml:space="preserve">Внегородские </w:t>
      </w:r>
      <w:proofErr w:type="gramStart"/>
      <w:r>
        <w:t>территории</w:t>
      </w:r>
      <w:proofErr w:type="gramEnd"/>
      <w:r>
        <w:t xml:space="preserve"> ЗАТО Северск - это населенные пункты и прилегающие к ним территории, входящие в границы ЗАТО Северск, но лежащие за пределами городской контролируемой зоны.</w:t>
      </w:r>
    </w:p>
    <w:p w:rsidR="00683E2B" w:rsidRDefault="00683E2B">
      <w:pPr>
        <w:pStyle w:val="ConsPlusNormal"/>
        <w:spacing w:before="220"/>
        <w:ind w:firstLine="540"/>
        <w:jc w:val="both"/>
      </w:pPr>
      <w:r>
        <w:t xml:space="preserve">В соответствии со </w:t>
      </w:r>
      <w:hyperlink r:id="rId33">
        <w:r>
          <w:rPr>
            <w:color w:val="0000FF"/>
          </w:rPr>
          <w:t>Стратегией</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Томской области на 2017 - 2030 годы", целью политики в отношении внегородских территорий ЗАТО Северск является повышение качества жизни населения. Для достижения данной цели необходимо решение ряда проблем.</w:t>
      </w:r>
    </w:p>
    <w:p w:rsidR="00683E2B" w:rsidRDefault="00683E2B">
      <w:pPr>
        <w:pStyle w:val="ConsPlusNormal"/>
        <w:spacing w:before="220"/>
        <w:ind w:firstLine="540"/>
        <w:jc w:val="both"/>
      </w:pPr>
      <w:r>
        <w:t xml:space="preserve">В связи с удаленностью территорий от областного центра и г. Северска комфорт проживания населения напрямую зависит от транспортной доступности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 xml:space="preserve">Основным видом транспорта на внегородских </w:t>
      </w:r>
      <w:proofErr w:type="gramStart"/>
      <w:r>
        <w:t>территориях</w:t>
      </w:r>
      <w:proofErr w:type="gramEnd"/>
      <w:r>
        <w:t xml:space="preserve"> ЗАТО Северск, осуществляющего перевозки пассажиров, является автомобильный. Интенсивность транспортного потока год от года возрастает. Растет число транспортных средств, находящихся в собственности граждан. Значение автомобильных дорог постоянно растет в связи с изменением образа жизни людей, превращением автомобиля в необходимое средство передвижения, значительным повышением спроса на автомобильные перевозки в условиях роста промышленного производства, расширения торговли и развития сферы услуг.</w:t>
      </w:r>
    </w:p>
    <w:p w:rsidR="00683E2B" w:rsidRDefault="00683E2B">
      <w:pPr>
        <w:pStyle w:val="ConsPlusNormal"/>
        <w:spacing w:before="220"/>
        <w:ind w:firstLine="540"/>
        <w:jc w:val="both"/>
      </w:pPr>
      <w:r>
        <w:t xml:space="preserve">Отсутствие системного капитального ремонта дорог, единой системы пешеходных коммуникаций внегородских </w:t>
      </w:r>
      <w:proofErr w:type="gramStart"/>
      <w:r>
        <w:t>территорий</w:t>
      </w:r>
      <w:proofErr w:type="gramEnd"/>
      <w:r>
        <w:t xml:space="preserve"> ЗАТО Северск приводит к ухудшению дорожной ситуации, повышению уровня аварийности.</w:t>
      </w:r>
    </w:p>
    <w:p w:rsidR="00683E2B" w:rsidRDefault="00683E2B">
      <w:pPr>
        <w:pStyle w:val="ConsPlusNormal"/>
        <w:spacing w:before="220"/>
        <w:ind w:firstLine="540"/>
        <w:jc w:val="both"/>
      </w:pPr>
      <w:r>
        <w:t>Дороги с асфальтобетонным покрытием находятся в эксплуатации более 25 лет без проведения капитального ремонта при нормативном межремонтном сроке службы 12 лет. Покрытие дорог имеет значительный износ, в связи с чем ежегодно требуется большой объем текущего ямочного ремонта.</w:t>
      </w:r>
    </w:p>
    <w:p w:rsidR="00683E2B" w:rsidRDefault="00683E2B">
      <w:pPr>
        <w:pStyle w:val="ConsPlusNormal"/>
        <w:spacing w:before="220"/>
        <w:ind w:firstLine="540"/>
        <w:jc w:val="both"/>
      </w:pPr>
      <w:r>
        <w:t>Для создания комфортных условий проживания необходимо увеличение прочностных характеристик дорог.</w:t>
      </w:r>
    </w:p>
    <w:p w:rsidR="00683E2B" w:rsidRDefault="00683E2B">
      <w:pPr>
        <w:pStyle w:val="ConsPlusNormal"/>
        <w:spacing w:before="220"/>
        <w:ind w:firstLine="540"/>
        <w:jc w:val="both"/>
      </w:pPr>
      <w:r>
        <w:t xml:space="preserve">Быстрый темп автомобилизации населения, деятельность общества с ограниченной ответственностью "Интергласс", продукция которого отгружается только в большегрузный автотранспорт, привели к значительному росту интенсивности движения транспортных потоков на улицах пос. Самусь, что отрицательно отразилось на безопасности пешеходов. В настоящее время существует острая необходимость приведения </w:t>
      </w:r>
      <w:r>
        <w:lastRenderedPageBreak/>
        <w:t>тротуаров в соответствие техническим требованиям.</w:t>
      </w:r>
    </w:p>
    <w:p w:rsidR="00683E2B" w:rsidRDefault="00683E2B">
      <w:pPr>
        <w:pStyle w:val="ConsPlusNormal"/>
        <w:spacing w:before="220"/>
        <w:ind w:firstLine="540"/>
        <w:jc w:val="both"/>
      </w:pPr>
      <w:r>
        <w:t>Жилищная застройка многоквартирными домами в пос. Самусь производилась в 1970 - 1991 годах и не предусматривала стоянок автомобилей. Отсутствие гостевых стоянок приводит к большому количеству автомобилей, припаркованных на газонах, детских площадках, тротуарах и проездах вокруг домов, что мешает производить уборку снега, представляет опасность для детей и создает аварийные ситуации для участников дорожного движения.</w:t>
      </w:r>
    </w:p>
    <w:p w:rsidR="00683E2B" w:rsidRDefault="00683E2B">
      <w:pPr>
        <w:pStyle w:val="ConsPlusNormal"/>
        <w:spacing w:before="220"/>
        <w:ind w:firstLine="540"/>
        <w:jc w:val="both"/>
      </w:pPr>
      <w:r>
        <w:t xml:space="preserve">Утилизация твердых бытовых отходов - одно из важнейших санитарно-эпидемиологических мероприятий, способствующих охране здоровья населения. В последние годы на внегородских </w:t>
      </w:r>
      <w:proofErr w:type="gramStart"/>
      <w:r>
        <w:t>территориях</w:t>
      </w:r>
      <w:proofErr w:type="gramEnd"/>
      <w:r>
        <w:t xml:space="preserve"> ЗАТО Северск увеличилось количество мусора, что связано прежде всего с изменением его структуры: появлением одноразовой посуды, пластиковых пакетов, бутылок. Отсутствие полигона ТБО на внегородских </w:t>
      </w:r>
      <w:proofErr w:type="gramStart"/>
      <w:r>
        <w:t>территориях</w:t>
      </w:r>
      <w:proofErr w:type="gramEnd"/>
      <w:r>
        <w:t xml:space="preserve"> ЗАТО Северск привело к возникновению несанкционированных свалок. Особенно много несанкционированных свалок в лесах вокруг населенных пунктов и в частном секторе, где жители не заключают договоры на вывозку твердых бытовых отходов и крупногабаритного мусора. Специализированные организации не справляются с вывозкой мусора из-за малого количества спецтехники и удаленности (62 км) полигона ТБО.</w:t>
      </w:r>
    </w:p>
    <w:p w:rsidR="00683E2B" w:rsidRDefault="00683E2B">
      <w:pPr>
        <w:pStyle w:val="ConsPlusNormal"/>
        <w:spacing w:before="220"/>
        <w:ind w:firstLine="540"/>
        <w:jc w:val="both"/>
      </w:pPr>
      <w:r>
        <w:t xml:space="preserve">На внегородских </w:t>
      </w:r>
      <w:proofErr w:type="gramStart"/>
      <w:r>
        <w:t>территориях</w:t>
      </w:r>
      <w:proofErr w:type="gramEnd"/>
      <w:r>
        <w:t xml:space="preserve"> ЗАТО Северск ежегодно регистрируются случаи заболевания клещевым энцефалитом, болезнью Лайма, переносчиками которых являются клещи. Для профилактики данных заболеваний необходимо проводить противоклещевую обработку мест массового пребывания людей - зоны отдыха и кладбища.</w:t>
      </w:r>
    </w:p>
    <w:p w:rsidR="00683E2B" w:rsidRDefault="00683E2B">
      <w:pPr>
        <w:pStyle w:val="ConsPlusNormal"/>
        <w:spacing w:before="220"/>
        <w:ind w:firstLine="540"/>
        <w:jc w:val="both"/>
      </w:pPr>
      <w:r>
        <w:t>В дер. Семиозерки отсутствует водоснабжение. Жители деревни до 2009 года пользовались колодцем, но вода в колодце не соответствует санитарно-гигиеническим требованиям к питьевой воде, в связи с чем необходима организация доставки питьевой воды жителям указанной деревни.</w:t>
      </w:r>
    </w:p>
    <w:p w:rsidR="00683E2B" w:rsidRDefault="00683E2B">
      <w:pPr>
        <w:pStyle w:val="ConsPlusNormal"/>
        <w:spacing w:before="220"/>
        <w:ind w:firstLine="540"/>
        <w:jc w:val="both"/>
      </w:pPr>
      <w:r>
        <w:t xml:space="preserve">В целях содействия решению вопросов местного значения принят Порядок предоставления и распределения субсидий муниципальным образованиям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 утвержденный </w:t>
      </w:r>
      <w:hyperlink r:id="rId34">
        <w:r>
          <w:rPr>
            <w:color w:val="0000FF"/>
          </w:rPr>
          <w:t>постановлением</w:t>
        </w:r>
      </w:hyperlink>
      <w:r>
        <w:t xml:space="preserve"> Администрации Томской области от 20.09.2019 N 329а "Об утверждении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Проекты должны предусматривать создание, обустройство либо ремонт объектов инфраструктуры, находящихся в населенном пункте. Объектами инфраструктуры являются объекты благоустройства, культуры, библиотечного обслуживания, объекты, используемые для проведения общественных и культурно-массовых мероприятий, объекты жилищно-коммунального хозяйства, водоснабжения, автомобильные дороги и сооружения на них, детские площадки, места захоронения, объекты для обеспечения первичных мер пожарной безопасности, объекты туризма, физической культуры и спорта, объекты для предоставления услуг связи и бытового обслуживания, места массового отдыха населения. Решение актуальных для населенных пунктов внегородских </w:t>
      </w:r>
      <w:proofErr w:type="gramStart"/>
      <w:r>
        <w:t>территорий</w:t>
      </w:r>
      <w:proofErr w:type="gramEnd"/>
      <w:r>
        <w:t xml:space="preserve"> ЗАТО Северск проблем благоустройства объектов инфраструктуры возможно за счет привлечения жителей внегородских территорий ЗАТО Северск к участию в создании комфортной среды посредством механизма инициативного бюджетирования.</w:t>
      </w:r>
    </w:p>
    <w:p w:rsidR="00683E2B" w:rsidRDefault="00683E2B">
      <w:pPr>
        <w:pStyle w:val="ConsPlusNormal"/>
        <w:spacing w:before="220"/>
        <w:ind w:firstLine="540"/>
        <w:jc w:val="both"/>
      </w:pPr>
      <w:r>
        <w:lastRenderedPageBreak/>
        <w:t>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Для оказания поддержки малым формам хозяйствования необходимо оказывать государственную поддержку в виде субсидий на развитие личных подсобных хозяйств.</w:t>
      </w:r>
    </w:p>
    <w:p w:rsidR="00683E2B" w:rsidRDefault="00683E2B">
      <w:pPr>
        <w:pStyle w:val="ConsPlusNormal"/>
        <w:spacing w:before="220"/>
        <w:ind w:firstLine="540"/>
        <w:jc w:val="both"/>
      </w:pPr>
      <w:r>
        <w:t>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 Теплоснабжающие организации несут убытки, растет кредиторская задолженность по оплате топлива поставщикам.</w:t>
      </w:r>
    </w:p>
    <w:p w:rsidR="00683E2B" w:rsidRDefault="00683E2B">
      <w:pPr>
        <w:pStyle w:val="ConsPlusNormal"/>
        <w:spacing w:before="220"/>
        <w:ind w:firstLine="540"/>
        <w:jc w:val="both"/>
      </w:pPr>
      <w:r>
        <w:t>Для обеспечения бесперебойной подачи тепла в многоквартирные жилые дома внегородских территорий ЗАТО Северск, обслуживаемые теплоснабжающими организациями ООО "Тепло Плюс" (котельной в пос. Самусь по ул. Набережной, котельной в пос. Самусь по ул. Камышка), ООО "Уют Орловка" (котельной в пос. Орловка), необходимо предоставление субсидии вышеперечисленным организациям из бюджета ЗАТО Северск в целях возмещения затрат в связи с оказанием услуг в сфере теплоснабжения гражданам на внегородских территориях ЗАТО Северск.</w:t>
      </w:r>
    </w:p>
    <w:p w:rsidR="00683E2B" w:rsidRDefault="00683E2B">
      <w:pPr>
        <w:pStyle w:val="ConsPlusNormal"/>
        <w:spacing w:before="220"/>
        <w:ind w:firstLine="540"/>
        <w:jc w:val="both"/>
      </w:pPr>
      <w:r>
        <w:t>В период 2015 - 2020 годов осуществлялась реализация муниципальной программы "Улучшение жизнедеятельности внегородских территорий ЗАТО Северск" на 2015 - 2020 годы, в рамках которой были реализованы мероприятия по содержанию улиц, дорог, тротуаров и внутриквартальных территорий (проездов, дорожек, детских площадок, стоянок, скверов, газонов, пожарных гидрантов), на детских игровых площадках были установлены детские игровые комплексы, производился текущий ремонт автомобильных дорог, улиц и дворовых территорий многоквартирных домов, проездов к дворовым территориям многоквартирных домов населенных пунктов, выполнялись мероприятия по содержанию технических средств организации дорожного движения, мест захоронений, производилась противоклещевая обработка зон отдыха и мест захоронений, обеспечивались питьевой водой жители дер. Семиозерки, выполнялись работы по ликвидации несанкционированных мест хранения отходов, ежегодно проводилось праздничное оформление внегородских территорий, осуществлялась государственная поддержка малых форм хозяйствования (поддержание численности КРС), предоставлялись субсидии теплоснабжающим организациям из бюджета ЗАТО Северск для обеспечения бесперебойной подачи тепла в многоквартирные жилые дома.</w:t>
      </w:r>
    </w:p>
    <w:p w:rsidR="00683E2B" w:rsidRDefault="00683E2B">
      <w:pPr>
        <w:pStyle w:val="ConsPlusNormal"/>
        <w:spacing w:before="220"/>
        <w:ind w:firstLine="540"/>
        <w:jc w:val="both"/>
      </w:pPr>
      <w:r>
        <w:t>Сравнительный анализ выполнения программных мероприятий, финансируемых из средств местного и областного бюджетов, приведен в таблице 1.</w:t>
      </w:r>
    </w:p>
    <w:p w:rsidR="00683E2B" w:rsidRDefault="00683E2B">
      <w:pPr>
        <w:pStyle w:val="ConsPlusNormal"/>
        <w:jc w:val="both"/>
      </w:pPr>
    </w:p>
    <w:p w:rsidR="00683E2B" w:rsidRDefault="00683E2B">
      <w:pPr>
        <w:pStyle w:val="ConsPlusNormal"/>
        <w:jc w:val="right"/>
        <w:outlineLvl w:val="2"/>
      </w:pPr>
      <w:r>
        <w:t>Таблица 1</w:t>
      </w:r>
    </w:p>
    <w:p w:rsidR="00683E2B" w:rsidRDefault="00683E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402"/>
        <w:gridCol w:w="2659"/>
        <w:gridCol w:w="844"/>
        <w:gridCol w:w="844"/>
        <w:gridCol w:w="850"/>
      </w:tblGrid>
      <w:tr w:rsidR="00683E2B">
        <w:tc>
          <w:tcPr>
            <w:tcW w:w="454" w:type="dxa"/>
          </w:tcPr>
          <w:p w:rsidR="00683E2B" w:rsidRDefault="00683E2B">
            <w:pPr>
              <w:pStyle w:val="ConsPlusNormal"/>
              <w:jc w:val="center"/>
            </w:pPr>
            <w:r>
              <w:t>N п/п</w:t>
            </w:r>
          </w:p>
        </w:tc>
        <w:tc>
          <w:tcPr>
            <w:tcW w:w="3402" w:type="dxa"/>
          </w:tcPr>
          <w:p w:rsidR="00683E2B" w:rsidRDefault="00683E2B">
            <w:pPr>
              <w:pStyle w:val="ConsPlusNormal"/>
              <w:jc w:val="center"/>
            </w:pPr>
            <w:r>
              <w:t>Наименование мероприятия</w:t>
            </w:r>
          </w:p>
        </w:tc>
        <w:tc>
          <w:tcPr>
            <w:tcW w:w="2659" w:type="dxa"/>
          </w:tcPr>
          <w:p w:rsidR="00683E2B" w:rsidRDefault="00683E2B">
            <w:pPr>
              <w:pStyle w:val="ConsPlusNormal"/>
              <w:jc w:val="center"/>
            </w:pPr>
            <w:r>
              <w:t>Единица измерения</w:t>
            </w:r>
          </w:p>
        </w:tc>
        <w:tc>
          <w:tcPr>
            <w:tcW w:w="844" w:type="dxa"/>
          </w:tcPr>
          <w:p w:rsidR="00683E2B" w:rsidRDefault="00683E2B">
            <w:pPr>
              <w:pStyle w:val="ConsPlusNormal"/>
              <w:jc w:val="center"/>
            </w:pPr>
            <w:r>
              <w:t>2018 год</w:t>
            </w:r>
          </w:p>
        </w:tc>
        <w:tc>
          <w:tcPr>
            <w:tcW w:w="844" w:type="dxa"/>
          </w:tcPr>
          <w:p w:rsidR="00683E2B" w:rsidRDefault="00683E2B">
            <w:pPr>
              <w:pStyle w:val="ConsPlusNormal"/>
              <w:jc w:val="center"/>
            </w:pPr>
            <w:r>
              <w:t>2019 год</w:t>
            </w:r>
          </w:p>
        </w:tc>
        <w:tc>
          <w:tcPr>
            <w:tcW w:w="850" w:type="dxa"/>
          </w:tcPr>
          <w:p w:rsidR="00683E2B" w:rsidRDefault="00683E2B">
            <w:pPr>
              <w:pStyle w:val="ConsPlusNormal"/>
              <w:jc w:val="center"/>
            </w:pPr>
            <w:r>
              <w:t>2020 год</w:t>
            </w:r>
          </w:p>
        </w:tc>
      </w:tr>
      <w:tr w:rsidR="00683E2B">
        <w:tc>
          <w:tcPr>
            <w:tcW w:w="454" w:type="dxa"/>
          </w:tcPr>
          <w:p w:rsidR="00683E2B" w:rsidRDefault="00683E2B">
            <w:pPr>
              <w:pStyle w:val="ConsPlusNormal"/>
              <w:jc w:val="center"/>
            </w:pPr>
            <w:r>
              <w:t>1</w:t>
            </w:r>
          </w:p>
        </w:tc>
        <w:tc>
          <w:tcPr>
            <w:tcW w:w="3402" w:type="dxa"/>
          </w:tcPr>
          <w:p w:rsidR="00683E2B" w:rsidRDefault="00683E2B">
            <w:pPr>
              <w:pStyle w:val="ConsPlusNormal"/>
              <w:jc w:val="center"/>
            </w:pPr>
            <w:r>
              <w:t>2</w:t>
            </w:r>
          </w:p>
        </w:tc>
        <w:tc>
          <w:tcPr>
            <w:tcW w:w="2659" w:type="dxa"/>
          </w:tcPr>
          <w:p w:rsidR="00683E2B" w:rsidRDefault="00683E2B">
            <w:pPr>
              <w:pStyle w:val="ConsPlusNormal"/>
              <w:jc w:val="center"/>
            </w:pPr>
            <w:r>
              <w:t>3</w:t>
            </w:r>
          </w:p>
        </w:tc>
        <w:tc>
          <w:tcPr>
            <w:tcW w:w="844" w:type="dxa"/>
          </w:tcPr>
          <w:p w:rsidR="00683E2B" w:rsidRDefault="00683E2B">
            <w:pPr>
              <w:pStyle w:val="ConsPlusNormal"/>
              <w:jc w:val="center"/>
            </w:pPr>
            <w:r>
              <w:t>4</w:t>
            </w:r>
          </w:p>
        </w:tc>
        <w:tc>
          <w:tcPr>
            <w:tcW w:w="844" w:type="dxa"/>
          </w:tcPr>
          <w:p w:rsidR="00683E2B" w:rsidRDefault="00683E2B">
            <w:pPr>
              <w:pStyle w:val="ConsPlusNormal"/>
              <w:jc w:val="center"/>
            </w:pPr>
            <w:r>
              <w:t>5</w:t>
            </w:r>
          </w:p>
        </w:tc>
        <w:tc>
          <w:tcPr>
            <w:tcW w:w="850" w:type="dxa"/>
          </w:tcPr>
          <w:p w:rsidR="00683E2B" w:rsidRDefault="00683E2B">
            <w:pPr>
              <w:pStyle w:val="ConsPlusNormal"/>
              <w:jc w:val="center"/>
            </w:pPr>
            <w:r>
              <w:t>6</w:t>
            </w:r>
          </w:p>
        </w:tc>
      </w:tr>
      <w:tr w:rsidR="00683E2B">
        <w:tc>
          <w:tcPr>
            <w:tcW w:w="454" w:type="dxa"/>
            <w:vMerge w:val="restart"/>
          </w:tcPr>
          <w:p w:rsidR="00683E2B" w:rsidRDefault="00683E2B">
            <w:pPr>
              <w:pStyle w:val="ConsPlusNormal"/>
              <w:jc w:val="center"/>
            </w:pPr>
            <w:r>
              <w:t>1</w:t>
            </w:r>
          </w:p>
        </w:tc>
        <w:tc>
          <w:tcPr>
            <w:tcW w:w="3402" w:type="dxa"/>
            <w:vMerge w:val="restart"/>
          </w:tcPr>
          <w:p w:rsidR="00683E2B" w:rsidRDefault="00683E2B">
            <w:pPr>
              <w:pStyle w:val="ConsPlusNormal"/>
            </w:pPr>
            <w:r>
              <w:t xml:space="preserve">Содержание улиц, дорог и </w:t>
            </w:r>
            <w:r>
              <w:lastRenderedPageBreak/>
              <w:t>тротуаров внегородских территорий</w:t>
            </w:r>
          </w:p>
        </w:tc>
        <w:tc>
          <w:tcPr>
            <w:tcW w:w="2659" w:type="dxa"/>
          </w:tcPr>
          <w:p w:rsidR="00683E2B" w:rsidRDefault="00683E2B">
            <w:pPr>
              <w:pStyle w:val="ConsPlusNormal"/>
            </w:pPr>
            <w:r>
              <w:lastRenderedPageBreak/>
              <w:t>км дорог</w:t>
            </w:r>
          </w:p>
        </w:tc>
        <w:tc>
          <w:tcPr>
            <w:tcW w:w="844" w:type="dxa"/>
          </w:tcPr>
          <w:p w:rsidR="00683E2B" w:rsidRDefault="00683E2B">
            <w:pPr>
              <w:pStyle w:val="ConsPlusNormal"/>
              <w:jc w:val="center"/>
            </w:pPr>
            <w:r>
              <w:t>99,9</w:t>
            </w:r>
          </w:p>
        </w:tc>
        <w:tc>
          <w:tcPr>
            <w:tcW w:w="844" w:type="dxa"/>
          </w:tcPr>
          <w:p w:rsidR="00683E2B" w:rsidRDefault="00683E2B">
            <w:pPr>
              <w:pStyle w:val="ConsPlusNormal"/>
              <w:jc w:val="center"/>
            </w:pPr>
            <w:r>
              <w:t>99,9</w:t>
            </w:r>
          </w:p>
        </w:tc>
        <w:tc>
          <w:tcPr>
            <w:tcW w:w="850" w:type="dxa"/>
          </w:tcPr>
          <w:p w:rsidR="00683E2B" w:rsidRDefault="00683E2B">
            <w:pPr>
              <w:pStyle w:val="ConsPlusNormal"/>
              <w:jc w:val="center"/>
            </w:pPr>
            <w:r>
              <w:t>99,9</w:t>
            </w:r>
          </w:p>
        </w:tc>
      </w:tr>
      <w:tr w:rsidR="00683E2B">
        <w:tc>
          <w:tcPr>
            <w:tcW w:w="454" w:type="dxa"/>
            <w:vMerge/>
          </w:tcPr>
          <w:p w:rsidR="00683E2B" w:rsidRDefault="00683E2B">
            <w:pPr>
              <w:pStyle w:val="ConsPlusNormal"/>
            </w:pPr>
          </w:p>
        </w:tc>
        <w:tc>
          <w:tcPr>
            <w:tcW w:w="3402" w:type="dxa"/>
            <w:vMerge/>
          </w:tcPr>
          <w:p w:rsidR="00683E2B" w:rsidRDefault="00683E2B">
            <w:pPr>
              <w:pStyle w:val="ConsPlusNormal"/>
            </w:pPr>
          </w:p>
        </w:tc>
        <w:tc>
          <w:tcPr>
            <w:tcW w:w="2659" w:type="dxa"/>
          </w:tcPr>
          <w:p w:rsidR="00683E2B" w:rsidRDefault="00683E2B">
            <w:pPr>
              <w:pStyle w:val="ConsPlusNormal"/>
            </w:pPr>
            <w:r>
              <w:t>м</w:t>
            </w:r>
            <w:r>
              <w:rPr>
                <w:vertAlign w:val="superscript"/>
              </w:rPr>
              <w:t>2</w:t>
            </w:r>
            <w:r>
              <w:t xml:space="preserve"> тротуаров</w:t>
            </w:r>
          </w:p>
        </w:tc>
        <w:tc>
          <w:tcPr>
            <w:tcW w:w="844" w:type="dxa"/>
          </w:tcPr>
          <w:p w:rsidR="00683E2B" w:rsidRDefault="00683E2B">
            <w:pPr>
              <w:pStyle w:val="ConsPlusNormal"/>
              <w:jc w:val="center"/>
            </w:pPr>
            <w:r>
              <w:t>7066</w:t>
            </w:r>
          </w:p>
        </w:tc>
        <w:tc>
          <w:tcPr>
            <w:tcW w:w="844" w:type="dxa"/>
          </w:tcPr>
          <w:p w:rsidR="00683E2B" w:rsidRDefault="00683E2B">
            <w:pPr>
              <w:pStyle w:val="ConsPlusNormal"/>
              <w:jc w:val="center"/>
            </w:pPr>
            <w:r>
              <w:t>7589</w:t>
            </w:r>
          </w:p>
        </w:tc>
        <w:tc>
          <w:tcPr>
            <w:tcW w:w="850" w:type="dxa"/>
          </w:tcPr>
          <w:p w:rsidR="00683E2B" w:rsidRDefault="00683E2B">
            <w:pPr>
              <w:pStyle w:val="ConsPlusNormal"/>
              <w:jc w:val="center"/>
            </w:pPr>
            <w:r>
              <w:t>7589</w:t>
            </w:r>
          </w:p>
        </w:tc>
      </w:tr>
      <w:tr w:rsidR="00683E2B">
        <w:tc>
          <w:tcPr>
            <w:tcW w:w="454" w:type="dxa"/>
          </w:tcPr>
          <w:p w:rsidR="00683E2B" w:rsidRDefault="00683E2B">
            <w:pPr>
              <w:pStyle w:val="ConsPlusNormal"/>
              <w:jc w:val="center"/>
            </w:pPr>
            <w:r>
              <w:lastRenderedPageBreak/>
              <w:t>2</w:t>
            </w:r>
          </w:p>
        </w:tc>
        <w:tc>
          <w:tcPr>
            <w:tcW w:w="3402" w:type="dxa"/>
          </w:tcPr>
          <w:p w:rsidR="00683E2B" w:rsidRDefault="00683E2B">
            <w:pPr>
              <w:pStyle w:val="ConsPlusNormal"/>
            </w:pPr>
            <w:r>
              <w:t>Содержание технических средств организации дорожного движения внегородских территорий</w:t>
            </w:r>
          </w:p>
        </w:tc>
        <w:tc>
          <w:tcPr>
            <w:tcW w:w="2659" w:type="dxa"/>
          </w:tcPr>
          <w:p w:rsidR="00683E2B" w:rsidRDefault="00683E2B">
            <w:pPr>
              <w:pStyle w:val="ConsPlusNormal"/>
            </w:pPr>
            <w:r>
              <w:t>штук дорожных знаков</w:t>
            </w:r>
          </w:p>
        </w:tc>
        <w:tc>
          <w:tcPr>
            <w:tcW w:w="844" w:type="dxa"/>
          </w:tcPr>
          <w:p w:rsidR="00683E2B" w:rsidRDefault="00683E2B">
            <w:pPr>
              <w:pStyle w:val="ConsPlusNormal"/>
              <w:jc w:val="center"/>
            </w:pPr>
            <w:r>
              <w:t>451</w:t>
            </w:r>
          </w:p>
        </w:tc>
        <w:tc>
          <w:tcPr>
            <w:tcW w:w="844" w:type="dxa"/>
          </w:tcPr>
          <w:p w:rsidR="00683E2B" w:rsidRDefault="00683E2B">
            <w:pPr>
              <w:pStyle w:val="ConsPlusNormal"/>
              <w:jc w:val="center"/>
            </w:pPr>
            <w:r>
              <w:t>451</w:t>
            </w:r>
          </w:p>
        </w:tc>
        <w:tc>
          <w:tcPr>
            <w:tcW w:w="850" w:type="dxa"/>
          </w:tcPr>
          <w:p w:rsidR="00683E2B" w:rsidRDefault="00683E2B">
            <w:pPr>
              <w:pStyle w:val="ConsPlusNormal"/>
              <w:jc w:val="center"/>
            </w:pPr>
            <w:r>
              <w:t>451</w:t>
            </w:r>
          </w:p>
        </w:tc>
      </w:tr>
      <w:tr w:rsidR="00683E2B">
        <w:tc>
          <w:tcPr>
            <w:tcW w:w="454" w:type="dxa"/>
            <w:vMerge w:val="restart"/>
          </w:tcPr>
          <w:p w:rsidR="00683E2B" w:rsidRDefault="00683E2B">
            <w:pPr>
              <w:pStyle w:val="ConsPlusNormal"/>
              <w:jc w:val="center"/>
            </w:pPr>
            <w:r>
              <w:t>3</w:t>
            </w:r>
          </w:p>
        </w:tc>
        <w:tc>
          <w:tcPr>
            <w:tcW w:w="3402" w:type="dxa"/>
            <w:vMerge w:val="restart"/>
          </w:tcPr>
          <w:p w:rsidR="00683E2B" w:rsidRDefault="00683E2B">
            <w:pPr>
              <w:pStyle w:val="ConsPlusNormal"/>
            </w:pPr>
            <w:r>
              <w:t>Ремонт дорог и сооружений на них</w:t>
            </w:r>
          </w:p>
        </w:tc>
        <w:tc>
          <w:tcPr>
            <w:tcW w:w="2659" w:type="dxa"/>
          </w:tcPr>
          <w:p w:rsidR="00683E2B" w:rsidRDefault="00683E2B">
            <w:pPr>
              <w:pStyle w:val="ConsPlusNormal"/>
            </w:pPr>
            <w:r>
              <w:t>м</w:t>
            </w:r>
            <w:r>
              <w:rPr>
                <w:vertAlign w:val="superscript"/>
              </w:rPr>
              <w:t>2</w:t>
            </w:r>
            <w:r>
              <w:t xml:space="preserve"> ремонта асфальтобетонных покрытий</w:t>
            </w:r>
          </w:p>
        </w:tc>
        <w:tc>
          <w:tcPr>
            <w:tcW w:w="844" w:type="dxa"/>
          </w:tcPr>
          <w:p w:rsidR="00683E2B" w:rsidRDefault="00683E2B">
            <w:pPr>
              <w:pStyle w:val="ConsPlusNormal"/>
              <w:jc w:val="center"/>
            </w:pPr>
            <w:r>
              <w:t>1976</w:t>
            </w:r>
          </w:p>
        </w:tc>
        <w:tc>
          <w:tcPr>
            <w:tcW w:w="844" w:type="dxa"/>
          </w:tcPr>
          <w:p w:rsidR="00683E2B" w:rsidRDefault="00683E2B">
            <w:pPr>
              <w:pStyle w:val="ConsPlusNormal"/>
              <w:jc w:val="center"/>
            </w:pPr>
            <w:r>
              <w:t>2821</w:t>
            </w:r>
          </w:p>
        </w:tc>
        <w:tc>
          <w:tcPr>
            <w:tcW w:w="850" w:type="dxa"/>
          </w:tcPr>
          <w:p w:rsidR="00683E2B" w:rsidRDefault="00683E2B">
            <w:pPr>
              <w:pStyle w:val="ConsPlusNormal"/>
              <w:jc w:val="center"/>
            </w:pPr>
            <w:r>
              <w:t>2837</w:t>
            </w:r>
          </w:p>
        </w:tc>
      </w:tr>
      <w:tr w:rsidR="00683E2B">
        <w:tc>
          <w:tcPr>
            <w:tcW w:w="454" w:type="dxa"/>
            <w:vMerge/>
          </w:tcPr>
          <w:p w:rsidR="00683E2B" w:rsidRDefault="00683E2B">
            <w:pPr>
              <w:pStyle w:val="ConsPlusNormal"/>
            </w:pPr>
          </w:p>
        </w:tc>
        <w:tc>
          <w:tcPr>
            <w:tcW w:w="3402" w:type="dxa"/>
            <w:vMerge/>
          </w:tcPr>
          <w:p w:rsidR="00683E2B" w:rsidRDefault="00683E2B">
            <w:pPr>
              <w:pStyle w:val="ConsPlusNormal"/>
            </w:pPr>
          </w:p>
        </w:tc>
        <w:tc>
          <w:tcPr>
            <w:tcW w:w="2659" w:type="dxa"/>
          </w:tcPr>
          <w:p w:rsidR="00683E2B" w:rsidRDefault="00683E2B">
            <w:pPr>
              <w:pStyle w:val="ConsPlusNormal"/>
            </w:pPr>
            <w:r>
              <w:t>м</w:t>
            </w:r>
            <w:r>
              <w:rPr>
                <w:vertAlign w:val="superscript"/>
              </w:rPr>
              <w:t>2</w:t>
            </w:r>
            <w:r>
              <w:t xml:space="preserve"> ремонта неусовершенствованных покрытий</w:t>
            </w:r>
          </w:p>
        </w:tc>
        <w:tc>
          <w:tcPr>
            <w:tcW w:w="844" w:type="dxa"/>
          </w:tcPr>
          <w:p w:rsidR="00683E2B" w:rsidRDefault="00683E2B">
            <w:pPr>
              <w:pStyle w:val="ConsPlusNormal"/>
              <w:jc w:val="center"/>
            </w:pPr>
            <w:r>
              <w:t>1105</w:t>
            </w:r>
          </w:p>
        </w:tc>
        <w:tc>
          <w:tcPr>
            <w:tcW w:w="844" w:type="dxa"/>
          </w:tcPr>
          <w:p w:rsidR="00683E2B" w:rsidRDefault="00683E2B">
            <w:pPr>
              <w:pStyle w:val="ConsPlusNormal"/>
              <w:jc w:val="center"/>
            </w:pPr>
            <w:r>
              <w:t>2400</w:t>
            </w:r>
          </w:p>
        </w:tc>
        <w:tc>
          <w:tcPr>
            <w:tcW w:w="850" w:type="dxa"/>
          </w:tcPr>
          <w:p w:rsidR="00683E2B" w:rsidRDefault="00683E2B">
            <w:pPr>
              <w:pStyle w:val="ConsPlusNormal"/>
              <w:jc w:val="center"/>
            </w:pPr>
            <w:r>
              <w:t>1455</w:t>
            </w:r>
          </w:p>
        </w:tc>
      </w:tr>
      <w:tr w:rsidR="00683E2B">
        <w:tc>
          <w:tcPr>
            <w:tcW w:w="454" w:type="dxa"/>
            <w:vMerge/>
          </w:tcPr>
          <w:p w:rsidR="00683E2B" w:rsidRDefault="00683E2B">
            <w:pPr>
              <w:pStyle w:val="ConsPlusNormal"/>
            </w:pPr>
          </w:p>
        </w:tc>
        <w:tc>
          <w:tcPr>
            <w:tcW w:w="3402" w:type="dxa"/>
            <w:vMerge/>
          </w:tcPr>
          <w:p w:rsidR="00683E2B" w:rsidRDefault="00683E2B">
            <w:pPr>
              <w:pStyle w:val="ConsPlusNormal"/>
            </w:pPr>
          </w:p>
        </w:tc>
        <w:tc>
          <w:tcPr>
            <w:tcW w:w="2659" w:type="dxa"/>
          </w:tcPr>
          <w:p w:rsidR="00683E2B" w:rsidRDefault="00683E2B">
            <w:pPr>
              <w:pStyle w:val="ConsPlusNormal"/>
            </w:pPr>
            <w:r>
              <w:t>м</w:t>
            </w:r>
            <w:r>
              <w:rPr>
                <w:vertAlign w:val="superscript"/>
              </w:rPr>
              <w:t>2</w:t>
            </w:r>
            <w:r>
              <w:t xml:space="preserve"> ремонта тротуаров</w:t>
            </w:r>
          </w:p>
        </w:tc>
        <w:tc>
          <w:tcPr>
            <w:tcW w:w="844" w:type="dxa"/>
          </w:tcPr>
          <w:p w:rsidR="00683E2B" w:rsidRDefault="00683E2B">
            <w:pPr>
              <w:pStyle w:val="ConsPlusNormal"/>
              <w:jc w:val="center"/>
            </w:pPr>
            <w:r>
              <w:t>509</w:t>
            </w:r>
          </w:p>
        </w:tc>
        <w:tc>
          <w:tcPr>
            <w:tcW w:w="844" w:type="dxa"/>
          </w:tcPr>
          <w:p w:rsidR="00683E2B" w:rsidRDefault="00683E2B">
            <w:pPr>
              <w:pStyle w:val="ConsPlusNormal"/>
              <w:jc w:val="center"/>
            </w:pPr>
            <w:r>
              <w:t>0</w:t>
            </w:r>
          </w:p>
        </w:tc>
        <w:tc>
          <w:tcPr>
            <w:tcW w:w="850" w:type="dxa"/>
          </w:tcPr>
          <w:p w:rsidR="00683E2B" w:rsidRDefault="00683E2B">
            <w:pPr>
              <w:pStyle w:val="ConsPlusNormal"/>
              <w:jc w:val="center"/>
            </w:pPr>
            <w:r>
              <w:t>0</w:t>
            </w:r>
          </w:p>
        </w:tc>
      </w:tr>
      <w:tr w:rsidR="00683E2B">
        <w:tc>
          <w:tcPr>
            <w:tcW w:w="454" w:type="dxa"/>
            <w:vMerge w:val="restart"/>
          </w:tcPr>
          <w:p w:rsidR="00683E2B" w:rsidRDefault="00683E2B">
            <w:pPr>
              <w:pStyle w:val="ConsPlusNormal"/>
              <w:jc w:val="center"/>
            </w:pPr>
            <w:r>
              <w:t>4</w:t>
            </w:r>
          </w:p>
        </w:tc>
        <w:tc>
          <w:tcPr>
            <w:tcW w:w="3402" w:type="dxa"/>
            <w:vMerge w:val="restart"/>
          </w:tcPr>
          <w:p w:rsidR="00683E2B" w:rsidRDefault="00683E2B">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2659" w:type="dxa"/>
          </w:tcPr>
          <w:p w:rsidR="00683E2B" w:rsidRDefault="00683E2B">
            <w:pPr>
              <w:pStyle w:val="ConsPlusNormal"/>
            </w:pPr>
            <w:r>
              <w:t>м</w:t>
            </w:r>
            <w:r>
              <w:rPr>
                <w:vertAlign w:val="superscript"/>
              </w:rPr>
              <w:t>2</w:t>
            </w:r>
            <w:r>
              <w:t xml:space="preserve"> ремонта асфальтобетонных покрытий территорий</w:t>
            </w:r>
          </w:p>
        </w:tc>
        <w:tc>
          <w:tcPr>
            <w:tcW w:w="844" w:type="dxa"/>
          </w:tcPr>
          <w:p w:rsidR="00683E2B" w:rsidRDefault="00683E2B">
            <w:pPr>
              <w:pStyle w:val="ConsPlusNormal"/>
              <w:jc w:val="center"/>
            </w:pPr>
            <w:r>
              <w:t>433</w:t>
            </w:r>
          </w:p>
        </w:tc>
        <w:tc>
          <w:tcPr>
            <w:tcW w:w="844" w:type="dxa"/>
          </w:tcPr>
          <w:p w:rsidR="00683E2B" w:rsidRDefault="00683E2B">
            <w:pPr>
              <w:pStyle w:val="ConsPlusNormal"/>
              <w:jc w:val="center"/>
            </w:pPr>
            <w:r>
              <w:t>0</w:t>
            </w:r>
          </w:p>
        </w:tc>
        <w:tc>
          <w:tcPr>
            <w:tcW w:w="850" w:type="dxa"/>
          </w:tcPr>
          <w:p w:rsidR="00683E2B" w:rsidRDefault="00683E2B">
            <w:pPr>
              <w:pStyle w:val="ConsPlusNormal"/>
              <w:jc w:val="center"/>
            </w:pPr>
            <w:r>
              <w:t>0</w:t>
            </w:r>
          </w:p>
        </w:tc>
      </w:tr>
      <w:tr w:rsidR="00683E2B">
        <w:tc>
          <w:tcPr>
            <w:tcW w:w="454" w:type="dxa"/>
            <w:vMerge/>
          </w:tcPr>
          <w:p w:rsidR="00683E2B" w:rsidRDefault="00683E2B">
            <w:pPr>
              <w:pStyle w:val="ConsPlusNormal"/>
            </w:pPr>
          </w:p>
        </w:tc>
        <w:tc>
          <w:tcPr>
            <w:tcW w:w="3402" w:type="dxa"/>
            <w:vMerge/>
          </w:tcPr>
          <w:p w:rsidR="00683E2B" w:rsidRDefault="00683E2B">
            <w:pPr>
              <w:pStyle w:val="ConsPlusNormal"/>
            </w:pPr>
          </w:p>
        </w:tc>
        <w:tc>
          <w:tcPr>
            <w:tcW w:w="2659" w:type="dxa"/>
          </w:tcPr>
          <w:p w:rsidR="00683E2B" w:rsidRDefault="00683E2B">
            <w:pPr>
              <w:pStyle w:val="ConsPlusNormal"/>
            </w:pPr>
            <w:r>
              <w:t>м</w:t>
            </w:r>
            <w:r>
              <w:rPr>
                <w:vertAlign w:val="superscript"/>
              </w:rPr>
              <w:t>2</w:t>
            </w:r>
            <w:r>
              <w:t xml:space="preserve"> ремонта грунтовых проездов</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50" w:type="dxa"/>
          </w:tcPr>
          <w:p w:rsidR="00683E2B" w:rsidRDefault="00683E2B">
            <w:pPr>
              <w:pStyle w:val="ConsPlusNormal"/>
              <w:jc w:val="center"/>
            </w:pPr>
            <w:r>
              <w:t>0</w:t>
            </w:r>
          </w:p>
        </w:tc>
      </w:tr>
      <w:tr w:rsidR="00683E2B">
        <w:tc>
          <w:tcPr>
            <w:tcW w:w="454" w:type="dxa"/>
          </w:tcPr>
          <w:p w:rsidR="00683E2B" w:rsidRDefault="00683E2B">
            <w:pPr>
              <w:pStyle w:val="ConsPlusNormal"/>
              <w:jc w:val="center"/>
            </w:pPr>
            <w:r>
              <w:t>5</w:t>
            </w:r>
          </w:p>
        </w:tc>
        <w:tc>
          <w:tcPr>
            <w:tcW w:w="3402" w:type="dxa"/>
          </w:tcPr>
          <w:p w:rsidR="00683E2B" w:rsidRDefault="00683E2B">
            <w:pPr>
              <w:pStyle w:val="ConsPlusNormal"/>
            </w:pPr>
            <w:r>
              <w:t>Содержание внутриквартальных внегородских территорий (проездов, дорожек, детских площадок, стоянок, скверов, газонов, пожарных гидрантов)</w:t>
            </w:r>
          </w:p>
        </w:tc>
        <w:tc>
          <w:tcPr>
            <w:tcW w:w="2659" w:type="dxa"/>
          </w:tcPr>
          <w:p w:rsidR="00683E2B" w:rsidRDefault="00683E2B">
            <w:pPr>
              <w:pStyle w:val="ConsPlusNormal"/>
            </w:pPr>
            <w:r>
              <w:t>м</w:t>
            </w:r>
            <w:r>
              <w:rPr>
                <w:vertAlign w:val="superscript"/>
              </w:rPr>
              <w:t>2</w:t>
            </w:r>
            <w:r>
              <w:t xml:space="preserve"> территорий</w:t>
            </w:r>
          </w:p>
        </w:tc>
        <w:tc>
          <w:tcPr>
            <w:tcW w:w="844" w:type="dxa"/>
          </w:tcPr>
          <w:p w:rsidR="00683E2B" w:rsidRDefault="00683E2B">
            <w:pPr>
              <w:pStyle w:val="ConsPlusNormal"/>
              <w:jc w:val="center"/>
            </w:pPr>
            <w:r>
              <w:t>315330</w:t>
            </w:r>
          </w:p>
        </w:tc>
        <w:tc>
          <w:tcPr>
            <w:tcW w:w="844" w:type="dxa"/>
          </w:tcPr>
          <w:p w:rsidR="00683E2B" w:rsidRDefault="00683E2B">
            <w:pPr>
              <w:pStyle w:val="ConsPlusNormal"/>
              <w:jc w:val="center"/>
            </w:pPr>
            <w:r>
              <w:t>315330</w:t>
            </w:r>
          </w:p>
        </w:tc>
        <w:tc>
          <w:tcPr>
            <w:tcW w:w="850" w:type="dxa"/>
          </w:tcPr>
          <w:p w:rsidR="00683E2B" w:rsidRDefault="00683E2B">
            <w:pPr>
              <w:pStyle w:val="ConsPlusNormal"/>
              <w:jc w:val="center"/>
            </w:pPr>
            <w:r>
              <w:t>316670</w:t>
            </w:r>
          </w:p>
        </w:tc>
      </w:tr>
      <w:tr w:rsidR="00683E2B">
        <w:tc>
          <w:tcPr>
            <w:tcW w:w="454" w:type="dxa"/>
            <w:vMerge w:val="restart"/>
          </w:tcPr>
          <w:p w:rsidR="00683E2B" w:rsidRDefault="00683E2B">
            <w:pPr>
              <w:pStyle w:val="ConsPlusNormal"/>
              <w:jc w:val="center"/>
            </w:pPr>
            <w:r>
              <w:t>6</w:t>
            </w:r>
          </w:p>
        </w:tc>
        <w:tc>
          <w:tcPr>
            <w:tcW w:w="3402" w:type="dxa"/>
            <w:vMerge w:val="restart"/>
          </w:tcPr>
          <w:p w:rsidR="00683E2B" w:rsidRDefault="00683E2B">
            <w:pPr>
              <w:pStyle w:val="ConsPlusNormal"/>
            </w:pPr>
            <w:r>
              <w:t>Содержание мест захоронений</w:t>
            </w:r>
          </w:p>
        </w:tc>
        <w:tc>
          <w:tcPr>
            <w:tcW w:w="2659" w:type="dxa"/>
          </w:tcPr>
          <w:p w:rsidR="00683E2B" w:rsidRDefault="00683E2B">
            <w:pPr>
              <w:pStyle w:val="ConsPlusNormal"/>
            </w:pPr>
            <w:r>
              <w:t>м</w:t>
            </w:r>
            <w:r>
              <w:rPr>
                <w:vertAlign w:val="superscript"/>
              </w:rPr>
              <w:t>2</w:t>
            </w:r>
            <w:r>
              <w:t xml:space="preserve"> территорий</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850" w:type="dxa"/>
          </w:tcPr>
          <w:p w:rsidR="00683E2B" w:rsidRDefault="00683E2B">
            <w:pPr>
              <w:pStyle w:val="ConsPlusNormal"/>
              <w:jc w:val="center"/>
            </w:pPr>
            <w:r>
              <w:t>75050</w:t>
            </w:r>
          </w:p>
        </w:tc>
      </w:tr>
      <w:tr w:rsidR="00683E2B">
        <w:tc>
          <w:tcPr>
            <w:tcW w:w="454" w:type="dxa"/>
            <w:vMerge/>
          </w:tcPr>
          <w:p w:rsidR="00683E2B" w:rsidRDefault="00683E2B">
            <w:pPr>
              <w:pStyle w:val="ConsPlusNormal"/>
            </w:pPr>
          </w:p>
        </w:tc>
        <w:tc>
          <w:tcPr>
            <w:tcW w:w="3402" w:type="dxa"/>
            <w:vMerge/>
          </w:tcPr>
          <w:p w:rsidR="00683E2B" w:rsidRDefault="00683E2B">
            <w:pPr>
              <w:pStyle w:val="ConsPlusNormal"/>
            </w:pPr>
          </w:p>
        </w:tc>
        <w:tc>
          <w:tcPr>
            <w:tcW w:w="2659" w:type="dxa"/>
          </w:tcPr>
          <w:p w:rsidR="00683E2B" w:rsidRDefault="00683E2B">
            <w:pPr>
              <w:pStyle w:val="ConsPlusNormal"/>
            </w:pPr>
            <w:r>
              <w:t>м</w:t>
            </w:r>
            <w:r>
              <w:rPr>
                <w:vertAlign w:val="superscript"/>
              </w:rPr>
              <w:t>2</w:t>
            </w:r>
            <w:r>
              <w:t xml:space="preserve"> ремонта ограждений</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50" w:type="dxa"/>
          </w:tcPr>
          <w:p w:rsidR="00683E2B" w:rsidRDefault="00683E2B">
            <w:pPr>
              <w:pStyle w:val="ConsPlusNormal"/>
              <w:jc w:val="center"/>
            </w:pPr>
            <w:r>
              <w:t>0</w:t>
            </w:r>
          </w:p>
        </w:tc>
      </w:tr>
      <w:tr w:rsidR="00683E2B">
        <w:tc>
          <w:tcPr>
            <w:tcW w:w="454" w:type="dxa"/>
          </w:tcPr>
          <w:p w:rsidR="00683E2B" w:rsidRDefault="00683E2B">
            <w:pPr>
              <w:pStyle w:val="ConsPlusNormal"/>
              <w:jc w:val="center"/>
            </w:pPr>
            <w:r>
              <w:t>7</w:t>
            </w:r>
          </w:p>
        </w:tc>
        <w:tc>
          <w:tcPr>
            <w:tcW w:w="3402" w:type="dxa"/>
          </w:tcPr>
          <w:p w:rsidR="00683E2B" w:rsidRDefault="00683E2B">
            <w:pPr>
              <w:pStyle w:val="ConsPlusNormal"/>
            </w:pPr>
            <w:r>
              <w:t xml:space="preserve">Организация обеспечения питьевой водой жителей дер. </w:t>
            </w:r>
            <w:r>
              <w:lastRenderedPageBreak/>
              <w:t>Семиозерки</w:t>
            </w:r>
          </w:p>
        </w:tc>
        <w:tc>
          <w:tcPr>
            <w:tcW w:w="2659" w:type="dxa"/>
          </w:tcPr>
          <w:p w:rsidR="00683E2B" w:rsidRDefault="00683E2B">
            <w:pPr>
              <w:pStyle w:val="ConsPlusNormal"/>
            </w:pPr>
            <w:r>
              <w:lastRenderedPageBreak/>
              <w:t>человек</w:t>
            </w:r>
          </w:p>
        </w:tc>
        <w:tc>
          <w:tcPr>
            <w:tcW w:w="844" w:type="dxa"/>
          </w:tcPr>
          <w:p w:rsidR="00683E2B" w:rsidRDefault="00683E2B">
            <w:pPr>
              <w:pStyle w:val="ConsPlusNormal"/>
              <w:jc w:val="center"/>
            </w:pPr>
            <w:r>
              <w:t>15</w:t>
            </w:r>
          </w:p>
        </w:tc>
        <w:tc>
          <w:tcPr>
            <w:tcW w:w="844" w:type="dxa"/>
          </w:tcPr>
          <w:p w:rsidR="00683E2B" w:rsidRDefault="00683E2B">
            <w:pPr>
              <w:pStyle w:val="ConsPlusNormal"/>
              <w:jc w:val="center"/>
            </w:pPr>
            <w:r>
              <w:t>15</w:t>
            </w:r>
          </w:p>
        </w:tc>
        <w:tc>
          <w:tcPr>
            <w:tcW w:w="850" w:type="dxa"/>
          </w:tcPr>
          <w:p w:rsidR="00683E2B" w:rsidRDefault="00683E2B">
            <w:pPr>
              <w:pStyle w:val="ConsPlusNormal"/>
              <w:jc w:val="center"/>
            </w:pPr>
            <w:r>
              <w:t>15</w:t>
            </w:r>
          </w:p>
        </w:tc>
      </w:tr>
      <w:tr w:rsidR="00683E2B">
        <w:tc>
          <w:tcPr>
            <w:tcW w:w="454" w:type="dxa"/>
          </w:tcPr>
          <w:p w:rsidR="00683E2B" w:rsidRDefault="00683E2B">
            <w:pPr>
              <w:pStyle w:val="ConsPlusNormal"/>
              <w:jc w:val="center"/>
            </w:pPr>
            <w:r>
              <w:lastRenderedPageBreak/>
              <w:t>8</w:t>
            </w:r>
          </w:p>
        </w:tc>
        <w:tc>
          <w:tcPr>
            <w:tcW w:w="3402" w:type="dxa"/>
          </w:tcPr>
          <w:p w:rsidR="00683E2B" w:rsidRDefault="00683E2B">
            <w:pPr>
              <w:pStyle w:val="ConsPlusNormal"/>
            </w:pPr>
            <w:r>
              <w:t>Противоклещевая обработка зон отдыха и мест захоронений</w:t>
            </w:r>
          </w:p>
        </w:tc>
        <w:tc>
          <w:tcPr>
            <w:tcW w:w="2659" w:type="dxa"/>
          </w:tcPr>
          <w:p w:rsidR="00683E2B" w:rsidRDefault="00683E2B">
            <w:pPr>
              <w:pStyle w:val="ConsPlusNormal"/>
            </w:pPr>
            <w:r>
              <w:t>га</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850" w:type="dxa"/>
          </w:tcPr>
          <w:p w:rsidR="00683E2B" w:rsidRDefault="00683E2B">
            <w:pPr>
              <w:pStyle w:val="ConsPlusNormal"/>
              <w:jc w:val="center"/>
            </w:pPr>
            <w:r>
              <w:t>27,18</w:t>
            </w:r>
          </w:p>
        </w:tc>
      </w:tr>
      <w:tr w:rsidR="00683E2B">
        <w:tc>
          <w:tcPr>
            <w:tcW w:w="454" w:type="dxa"/>
          </w:tcPr>
          <w:p w:rsidR="00683E2B" w:rsidRDefault="00683E2B">
            <w:pPr>
              <w:pStyle w:val="ConsPlusNormal"/>
              <w:jc w:val="center"/>
            </w:pPr>
            <w:r>
              <w:t>9</w:t>
            </w:r>
          </w:p>
        </w:tc>
        <w:tc>
          <w:tcPr>
            <w:tcW w:w="3402" w:type="dxa"/>
          </w:tcPr>
          <w:p w:rsidR="00683E2B" w:rsidRDefault="00683E2B">
            <w:pPr>
              <w:pStyle w:val="ConsPlusNormal"/>
            </w:pPr>
            <w:r>
              <w:t>Ликвидация несанкционированных мест хранения отходов</w:t>
            </w:r>
          </w:p>
        </w:tc>
        <w:tc>
          <w:tcPr>
            <w:tcW w:w="2659" w:type="dxa"/>
          </w:tcPr>
          <w:p w:rsidR="00683E2B" w:rsidRDefault="00683E2B">
            <w:pPr>
              <w:pStyle w:val="ConsPlusNormal"/>
            </w:pPr>
            <w:r>
              <w:t>м</w:t>
            </w:r>
            <w:r>
              <w:rPr>
                <w:vertAlign w:val="superscript"/>
              </w:rPr>
              <w:t>3</w:t>
            </w:r>
          </w:p>
        </w:tc>
        <w:tc>
          <w:tcPr>
            <w:tcW w:w="844" w:type="dxa"/>
          </w:tcPr>
          <w:p w:rsidR="00683E2B" w:rsidRDefault="00683E2B">
            <w:pPr>
              <w:pStyle w:val="ConsPlusNormal"/>
              <w:jc w:val="center"/>
            </w:pPr>
            <w:r>
              <w:t>618</w:t>
            </w:r>
          </w:p>
        </w:tc>
        <w:tc>
          <w:tcPr>
            <w:tcW w:w="844" w:type="dxa"/>
          </w:tcPr>
          <w:p w:rsidR="00683E2B" w:rsidRDefault="00683E2B">
            <w:pPr>
              <w:pStyle w:val="ConsPlusNormal"/>
              <w:jc w:val="center"/>
            </w:pPr>
            <w:r>
              <w:t>618</w:t>
            </w:r>
          </w:p>
        </w:tc>
        <w:tc>
          <w:tcPr>
            <w:tcW w:w="850" w:type="dxa"/>
          </w:tcPr>
          <w:p w:rsidR="00683E2B" w:rsidRDefault="00683E2B">
            <w:pPr>
              <w:pStyle w:val="ConsPlusNormal"/>
              <w:jc w:val="center"/>
            </w:pPr>
            <w:r>
              <w:t>618</w:t>
            </w:r>
          </w:p>
        </w:tc>
      </w:tr>
      <w:tr w:rsidR="00683E2B">
        <w:tc>
          <w:tcPr>
            <w:tcW w:w="454" w:type="dxa"/>
          </w:tcPr>
          <w:p w:rsidR="00683E2B" w:rsidRDefault="00683E2B">
            <w:pPr>
              <w:pStyle w:val="ConsPlusNormal"/>
              <w:jc w:val="center"/>
            </w:pPr>
            <w:r>
              <w:t>10</w:t>
            </w:r>
          </w:p>
        </w:tc>
        <w:tc>
          <w:tcPr>
            <w:tcW w:w="3402" w:type="dxa"/>
          </w:tcPr>
          <w:p w:rsidR="00683E2B" w:rsidRDefault="00683E2B">
            <w:pPr>
              <w:pStyle w:val="ConsPlusNormal"/>
            </w:pPr>
            <w:r>
              <w:t>Праздничное оформление внегородских территорий</w:t>
            </w:r>
          </w:p>
        </w:tc>
        <w:tc>
          <w:tcPr>
            <w:tcW w:w="2659" w:type="dxa"/>
          </w:tcPr>
          <w:p w:rsidR="00683E2B" w:rsidRDefault="00683E2B">
            <w:pPr>
              <w:pStyle w:val="ConsPlusNormal"/>
            </w:pPr>
            <w:r>
              <w:t>единиц световой иллюминации (гирлянд, консолей, растяжек)</w:t>
            </w:r>
          </w:p>
        </w:tc>
        <w:tc>
          <w:tcPr>
            <w:tcW w:w="844" w:type="dxa"/>
          </w:tcPr>
          <w:p w:rsidR="00683E2B" w:rsidRDefault="00683E2B">
            <w:pPr>
              <w:pStyle w:val="ConsPlusNormal"/>
              <w:jc w:val="center"/>
            </w:pPr>
            <w:r>
              <w:t>14</w:t>
            </w:r>
          </w:p>
        </w:tc>
        <w:tc>
          <w:tcPr>
            <w:tcW w:w="844" w:type="dxa"/>
          </w:tcPr>
          <w:p w:rsidR="00683E2B" w:rsidRDefault="00683E2B">
            <w:pPr>
              <w:pStyle w:val="ConsPlusNormal"/>
              <w:jc w:val="center"/>
            </w:pPr>
            <w:r>
              <w:t>14</w:t>
            </w:r>
          </w:p>
        </w:tc>
        <w:tc>
          <w:tcPr>
            <w:tcW w:w="850" w:type="dxa"/>
          </w:tcPr>
          <w:p w:rsidR="00683E2B" w:rsidRDefault="00683E2B">
            <w:pPr>
              <w:pStyle w:val="ConsPlusNormal"/>
              <w:jc w:val="center"/>
            </w:pPr>
            <w:r>
              <w:t>14</w:t>
            </w:r>
          </w:p>
        </w:tc>
      </w:tr>
      <w:tr w:rsidR="00683E2B">
        <w:tc>
          <w:tcPr>
            <w:tcW w:w="454" w:type="dxa"/>
          </w:tcPr>
          <w:p w:rsidR="00683E2B" w:rsidRDefault="00683E2B">
            <w:pPr>
              <w:pStyle w:val="ConsPlusNormal"/>
              <w:jc w:val="center"/>
            </w:pPr>
            <w:r>
              <w:t>11</w:t>
            </w:r>
          </w:p>
        </w:tc>
        <w:tc>
          <w:tcPr>
            <w:tcW w:w="3402" w:type="dxa"/>
          </w:tcPr>
          <w:p w:rsidR="00683E2B" w:rsidRDefault="00683E2B">
            <w:pPr>
              <w:pStyle w:val="ConsPlusNormal"/>
            </w:pPr>
            <w:r>
              <w:t>Субсидии на возмещение части затрат по искусственному осеменению коров из расчета на 1 голову</w:t>
            </w:r>
          </w:p>
        </w:tc>
        <w:tc>
          <w:tcPr>
            <w:tcW w:w="2659" w:type="dxa"/>
          </w:tcPr>
          <w:p w:rsidR="00683E2B" w:rsidRDefault="00683E2B">
            <w:pPr>
              <w:pStyle w:val="ConsPlusNormal"/>
            </w:pPr>
            <w:r>
              <w:t>единиц</w:t>
            </w:r>
          </w:p>
        </w:tc>
        <w:tc>
          <w:tcPr>
            <w:tcW w:w="844" w:type="dxa"/>
          </w:tcPr>
          <w:p w:rsidR="00683E2B" w:rsidRDefault="00683E2B">
            <w:pPr>
              <w:pStyle w:val="ConsPlusNormal"/>
              <w:jc w:val="center"/>
            </w:pPr>
            <w:r>
              <w:t>19</w:t>
            </w:r>
          </w:p>
        </w:tc>
        <w:tc>
          <w:tcPr>
            <w:tcW w:w="844" w:type="dxa"/>
          </w:tcPr>
          <w:p w:rsidR="00683E2B" w:rsidRDefault="00683E2B">
            <w:pPr>
              <w:pStyle w:val="ConsPlusNormal"/>
              <w:jc w:val="center"/>
            </w:pPr>
            <w:r>
              <w:t>19</w:t>
            </w:r>
          </w:p>
        </w:tc>
        <w:tc>
          <w:tcPr>
            <w:tcW w:w="850" w:type="dxa"/>
          </w:tcPr>
          <w:p w:rsidR="00683E2B" w:rsidRDefault="00683E2B">
            <w:pPr>
              <w:pStyle w:val="ConsPlusNormal"/>
              <w:jc w:val="center"/>
            </w:pPr>
            <w:r>
              <w:t>19</w:t>
            </w:r>
          </w:p>
        </w:tc>
      </w:tr>
      <w:tr w:rsidR="00683E2B">
        <w:tc>
          <w:tcPr>
            <w:tcW w:w="454" w:type="dxa"/>
          </w:tcPr>
          <w:p w:rsidR="00683E2B" w:rsidRDefault="00683E2B">
            <w:pPr>
              <w:pStyle w:val="ConsPlusNormal"/>
              <w:jc w:val="center"/>
            </w:pPr>
            <w:r>
              <w:t>12</w:t>
            </w:r>
          </w:p>
        </w:tc>
        <w:tc>
          <w:tcPr>
            <w:tcW w:w="3402" w:type="dxa"/>
          </w:tcPr>
          <w:p w:rsidR="00683E2B" w:rsidRDefault="00683E2B">
            <w:pPr>
              <w:pStyle w:val="ConsPlusNormal"/>
            </w:pPr>
            <w:r>
              <w:t>Субсидии на возмещение части затрат по содержанию поголовья коров из расчета на 1 голову</w:t>
            </w:r>
          </w:p>
        </w:tc>
        <w:tc>
          <w:tcPr>
            <w:tcW w:w="2659" w:type="dxa"/>
          </w:tcPr>
          <w:p w:rsidR="00683E2B" w:rsidRDefault="00683E2B">
            <w:pPr>
              <w:pStyle w:val="ConsPlusNormal"/>
            </w:pPr>
            <w:r>
              <w:t>единиц</w:t>
            </w:r>
          </w:p>
        </w:tc>
        <w:tc>
          <w:tcPr>
            <w:tcW w:w="844" w:type="dxa"/>
          </w:tcPr>
          <w:p w:rsidR="00683E2B" w:rsidRDefault="00683E2B">
            <w:pPr>
              <w:pStyle w:val="ConsPlusNormal"/>
              <w:jc w:val="center"/>
            </w:pPr>
            <w:r>
              <w:t>93</w:t>
            </w:r>
          </w:p>
        </w:tc>
        <w:tc>
          <w:tcPr>
            <w:tcW w:w="844" w:type="dxa"/>
          </w:tcPr>
          <w:p w:rsidR="00683E2B" w:rsidRDefault="00683E2B">
            <w:pPr>
              <w:pStyle w:val="ConsPlusNormal"/>
              <w:jc w:val="center"/>
            </w:pPr>
            <w:r>
              <w:t>76</w:t>
            </w:r>
          </w:p>
        </w:tc>
        <w:tc>
          <w:tcPr>
            <w:tcW w:w="850" w:type="dxa"/>
          </w:tcPr>
          <w:p w:rsidR="00683E2B" w:rsidRDefault="00683E2B">
            <w:pPr>
              <w:pStyle w:val="ConsPlusNormal"/>
              <w:jc w:val="center"/>
            </w:pPr>
            <w:r>
              <w:t>76</w:t>
            </w:r>
          </w:p>
        </w:tc>
      </w:tr>
      <w:tr w:rsidR="00683E2B">
        <w:tc>
          <w:tcPr>
            <w:tcW w:w="454" w:type="dxa"/>
          </w:tcPr>
          <w:p w:rsidR="00683E2B" w:rsidRDefault="00683E2B">
            <w:pPr>
              <w:pStyle w:val="ConsPlusNormal"/>
              <w:jc w:val="center"/>
            </w:pPr>
            <w:r>
              <w:t>13</w:t>
            </w:r>
          </w:p>
        </w:tc>
        <w:tc>
          <w:tcPr>
            <w:tcW w:w="3402" w:type="dxa"/>
          </w:tcPr>
          <w:p w:rsidR="00683E2B" w:rsidRDefault="00683E2B">
            <w:pPr>
              <w:pStyle w:val="ConsPlusNormal"/>
            </w:pPr>
            <w:r>
              <w:t>Субсидии на возмещение части затрат по приобретению сельскохозяйственной техники и оборудования</w:t>
            </w:r>
          </w:p>
        </w:tc>
        <w:tc>
          <w:tcPr>
            <w:tcW w:w="2659" w:type="dxa"/>
          </w:tcPr>
          <w:p w:rsidR="00683E2B" w:rsidRDefault="00683E2B">
            <w:pPr>
              <w:pStyle w:val="ConsPlusNormal"/>
            </w:pPr>
            <w:r>
              <w:t>единиц техники</w:t>
            </w:r>
          </w:p>
        </w:tc>
        <w:tc>
          <w:tcPr>
            <w:tcW w:w="844" w:type="dxa"/>
          </w:tcPr>
          <w:p w:rsidR="00683E2B" w:rsidRDefault="00683E2B">
            <w:pPr>
              <w:pStyle w:val="ConsPlusNormal"/>
              <w:jc w:val="center"/>
            </w:pPr>
            <w:r>
              <w:t>1</w:t>
            </w:r>
          </w:p>
        </w:tc>
        <w:tc>
          <w:tcPr>
            <w:tcW w:w="844" w:type="dxa"/>
          </w:tcPr>
          <w:p w:rsidR="00683E2B" w:rsidRDefault="00683E2B">
            <w:pPr>
              <w:pStyle w:val="ConsPlusNormal"/>
              <w:jc w:val="center"/>
            </w:pPr>
            <w:r>
              <w:t>0</w:t>
            </w:r>
          </w:p>
        </w:tc>
        <w:tc>
          <w:tcPr>
            <w:tcW w:w="850" w:type="dxa"/>
          </w:tcPr>
          <w:p w:rsidR="00683E2B" w:rsidRDefault="00683E2B">
            <w:pPr>
              <w:pStyle w:val="ConsPlusNormal"/>
              <w:jc w:val="center"/>
            </w:pPr>
            <w:r>
              <w:t>0</w:t>
            </w:r>
          </w:p>
        </w:tc>
      </w:tr>
      <w:tr w:rsidR="00683E2B">
        <w:tc>
          <w:tcPr>
            <w:tcW w:w="454" w:type="dxa"/>
          </w:tcPr>
          <w:p w:rsidR="00683E2B" w:rsidRDefault="00683E2B">
            <w:pPr>
              <w:pStyle w:val="ConsPlusNormal"/>
              <w:jc w:val="center"/>
            </w:pPr>
            <w:r>
              <w:t>14</w:t>
            </w:r>
          </w:p>
        </w:tc>
        <w:tc>
          <w:tcPr>
            <w:tcW w:w="3402" w:type="dxa"/>
          </w:tcPr>
          <w:p w:rsidR="00683E2B" w:rsidRDefault="00683E2B">
            <w:pPr>
              <w:pStyle w:val="ConsPlusNormal"/>
            </w:pPr>
            <w:r>
              <w:t>Субсидии на возмещение теплоснабжающим организациям затрат в связи с оказанием гражданам коммунальной услуги по отоплению многоквартирных домов внегородских территорий ЗАТО Северск, не оснащенных общедомовыми приборами учета тепловой энергии</w:t>
            </w:r>
          </w:p>
        </w:tc>
        <w:tc>
          <w:tcPr>
            <w:tcW w:w="2659" w:type="dxa"/>
          </w:tcPr>
          <w:p w:rsidR="00683E2B" w:rsidRDefault="00683E2B">
            <w:pPr>
              <w:pStyle w:val="ConsPlusNormal"/>
            </w:pPr>
            <w:r>
              <w:t>единиц</w:t>
            </w:r>
          </w:p>
        </w:tc>
        <w:tc>
          <w:tcPr>
            <w:tcW w:w="844" w:type="dxa"/>
          </w:tcPr>
          <w:p w:rsidR="00683E2B" w:rsidRDefault="00683E2B">
            <w:pPr>
              <w:pStyle w:val="ConsPlusNormal"/>
              <w:jc w:val="center"/>
            </w:pPr>
            <w:r>
              <w:t>156</w:t>
            </w:r>
          </w:p>
        </w:tc>
        <w:tc>
          <w:tcPr>
            <w:tcW w:w="844" w:type="dxa"/>
          </w:tcPr>
          <w:p w:rsidR="00683E2B" w:rsidRDefault="00683E2B">
            <w:pPr>
              <w:pStyle w:val="ConsPlusNormal"/>
              <w:jc w:val="center"/>
            </w:pPr>
            <w:r>
              <w:t>156</w:t>
            </w:r>
          </w:p>
        </w:tc>
        <w:tc>
          <w:tcPr>
            <w:tcW w:w="850" w:type="dxa"/>
          </w:tcPr>
          <w:p w:rsidR="00683E2B" w:rsidRDefault="00683E2B">
            <w:pPr>
              <w:pStyle w:val="ConsPlusNormal"/>
              <w:jc w:val="center"/>
            </w:pPr>
            <w:r>
              <w:t>156</w:t>
            </w:r>
          </w:p>
        </w:tc>
      </w:tr>
    </w:tbl>
    <w:p w:rsidR="00683E2B" w:rsidRDefault="00683E2B">
      <w:pPr>
        <w:pStyle w:val="ConsPlusNormal"/>
        <w:jc w:val="both"/>
      </w:pPr>
    </w:p>
    <w:p w:rsidR="00683E2B" w:rsidRDefault="00683E2B">
      <w:pPr>
        <w:pStyle w:val="ConsPlusNormal"/>
        <w:ind w:firstLine="540"/>
        <w:jc w:val="both"/>
      </w:pPr>
      <w:r>
        <w:t xml:space="preserve">До 1 июня многоквартирные дома в пос. Самусь обслуживались теплоснабжающей организацией ООО "Тепло Плюс". В связи с окончанием договора аренды с вышеуказанной организацией в июне 2024 года состоялась передача центральной отопительной котельной в пос. Самусь по ул. Набережной, тепловых сетей, а также технологического имущества Муниципальному казенному </w:t>
      </w:r>
      <w:proofErr w:type="gramStart"/>
      <w:r>
        <w:t>предприятию</w:t>
      </w:r>
      <w:proofErr w:type="gramEnd"/>
      <w:r>
        <w:t xml:space="preserve"> ЗАТО Северск "Самусьский водоканал".</w:t>
      </w:r>
    </w:p>
    <w:p w:rsidR="00683E2B" w:rsidRDefault="00683E2B">
      <w:pPr>
        <w:pStyle w:val="ConsPlusNormal"/>
        <w:spacing w:before="220"/>
        <w:ind w:firstLine="540"/>
        <w:jc w:val="both"/>
      </w:pPr>
      <w:r>
        <w:t xml:space="preserve">Для обеспечения водоснабжением, водоотведением, теплоснабжением и горячим водоснабжением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683E2B" w:rsidRDefault="00683E2B">
      <w:pPr>
        <w:pStyle w:val="ConsPlusNormal"/>
        <w:spacing w:before="220"/>
        <w:ind w:firstLine="540"/>
        <w:jc w:val="both"/>
      </w:pPr>
      <w:r>
        <w:t xml:space="preserve">В связи с уменьшением в последние годы финансовой поддержки мероприятий, направленных на благоустройство и ремонт улично-дорожной сети внегородских </w:t>
      </w:r>
      <w:proofErr w:type="gramStart"/>
      <w:r>
        <w:t>территорий</w:t>
      </w:r>
      <w:proofErr w:type="gramEnd"/>
      <w:r>
        <w:t xml:space="preserve"> ЗАТО Северск, появились отрицательные тенденции в поддержании уровня благоустройства внегородских территорий ЗАТО Северск.</w:t>
      </w:r>
    </w:p>
    <w:p w:rsidR="00683E2B" w:rsidRDefault="00683E2B">
      <w:pPr>
        <w:pStyle w:val="ConsPlusNormal"/>
        <w:spacing w:before="220"/>
        <w:ind w:firstLine="540"/>
        <w:jc w:val="both"/>
      </w:pPr>
      <w:r>
        <w:t xml:space="preserve">Решение вышеперечисленных проблем возможно лишь в комплексе. Реализация муниципальной программы "Улучшение жизнедеятельности внегородских </w:t>
      </w:r>
      <w:proofErr w:type="gramStart"/>
      <w:r>
        <w:t>территорий</w:t>
      </w:r>
      <w:proofErr w:type="gramEnd"/>
      <w:r>
        <w:t xml:space="preserve"> ЗАТО Северск" в 2021 - 2024 годах (далее - Программа) является важным этапом процесса повышения качества жизни населения внегородских территорий ЗАТО Северск.</w:t>
      </w:r>
    </w:p>
    <w:p w:rsidR="00683E2B" w:rsidRDefault="00683E2B">
      <w:pPr>
        <w:pStyle w:val="ConsPlusNormal"/>
        <w:jc w:val="both"/>
      </w:pPr>
    </w:p>
    <w:p w:rsidR="00683E2B" w:rsidRDefault="00683E2B">
      <w:pPr>
        <w:pStyle w:val="ConsPlusTitle"/>
        <w:jc w:val="center"/>
        <w:outlineLvl w:val="1"/>
      </w:pPr>
      <w:r>
        <w:t>II. ЦЕЛЬ И ЗАДАЧИ ПРОГРАММЫ, СРОК ЕЕ РЕАЛИЗАЦИИ,</w:t>
      </w:r>
    </w:p>
    <w:p w:rsidR="00683E2B" w:rsidRDefault="00683E2B">
      <w:pPr>
        <w:pStyle w:val="ConsPlusTitle"/>
        <w:jc w:val="center"/>
      </w:pPr>
      <w:r>
        <w:t>ЦЕЛЕВЫЕ ПОКАЗАТЕЛИ (ИНДИКАТОРЫ) РЕЗУЛЬТАТИВНОСТИ</w:t>
      </w:r>
    </w:p>
    <w:p w:rsidR="00683E2B" w:rsidRDefault="00683E2B">
      <w:pPr>
        <w:pStyle w:val="ConsPlusTitle"/>
        <w:jc w:val="center"/>
      </w:pPr>
      <w:r>
        <w:t>РЕАЛИЗАЦИИ ПРОГРАММЫ</w:t>
      </w:r>
    </w:p>
    <w:p w:rsidR="00683E2B" w:rsidRDefault="00683E2B">
      <w:pPr>
        <w:pStyle w:val="ConsPlusNormal"/>
        <w:jc w:val="both"/>
      </w:pPr>
    </w:p>
    <w:p w:rsidR="00683E2B" w:rsidRDefault="00683E2B">
      <w:pPr>
        <w:pStyle w:val="ConsPlusNormal"/>
        <w:ind w:firstLine="540"/>
        <w:jc w:val="both"/>
      </w:pPr>
      <w:r>
        <w:t xml:space="preserve">Основной целью Программы является формирование комфортной среды проживания на внегородских </w:t>
      </w:r>
      <w:proofErr w:type="gramStart"/>
      <w:r>
        <w:t>территориях</w:t>
      </w:r>
      <w:proofErr w:type="gramEnd"/>
      <w:r>
        <w:t xml:space="preserve"> ЗАТО Северск.</w:t>
      </w:r>
    </w:p>
    <w:p w:rsidR="00683E2B" w:rsidRDefault="00683E2B">
      <w:pPr>
        <w:pStyle w:val="ConsPlusNormal"/>
        <w:spacing w:before="220"/>
        <w:ind w:firstLine="540"/>
        <w:jc w:val="both"/>
      </w:pPr>
      <w:r>
        <w:t>Для достижения поставленной цели необходимо решение следующих задач:</w:t>
      </w:r>
    </w:p>
    <w:p w:rsidR="00683E2B" w:rsidRDefault="00683E2B">
      <w:pPr>
        <w:pStyle w:val="ConsPlusNormal"/>
        <w:spacing w:before="220"/>
        <w:ind w:firstLine="540"/>
        <w:jc w:val="both"/>
      </w:pPr>
      <w:r>
        <w:t xml:space="preserve">1) повышение комфортности проживания населения на внегородских </w:t>
      </w:r>
      <w:proofErr w:type="gramStart"/>
      <w:r>
        <w:t>территориях</w:t>
      </w:r>
      <w:proofErr w:type="gramEnd"/>
      <w:r>
        <w:t xml:space="preserve"> ЗАТО Северск;</w:t>
      </w:r>
    </w:p>
    <w:p w:rsidR="00683E2B" w:rsidRDefault="00683E2B">
      <w:pPr>
        <w:pStyle w:val="ConsPlusNormal"/>
        <w:spacing w:before="220"/>
        <w:ind w:firstLine="540"/>
        <w:jc w:val="both"/>
      </w:pPr>
      <w:r>
        <w:t xml:space="preserve">2) 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Результатом реализации мероприятий Программы будет повышение пропускной способности улично-дорожной сети, создание безопасных условий для всех участников дорожного движения, обеспечение охраны жизни, здоровья граждан и их имущества, обеспечение комфортных условий субъектам МФХ для осуществления сельскохозяйственной деятельности, обеспечение бесперебойного теплоснабжения многоквартирных жилых домов в пос. Самусь, по ул. Камышке в пос. Самусь, в пос. Орловка.</w:t>
      </w:r>
    </w:p>
    <w:p w:rsidR="00683E2B" w:rsidRDefault="00683E2B">
      <w:pPr>
        <w:pStyle w:val="ConsPlusNormal"/>
        <w:spacing w:before="220"/>
        <w:ind w:firstLine="540"/>
        <w:jc w:val="both"/>
      </w:pPr>
      <w:r>
        <w:lastRenderedPageBreak/>
        <w:t xml:space="preserve">Все работы по улучшению жизнедеятельности внегородских </w:t>
      </w:r>
      <w:proofErr w:type="gramStart"/>
      <w:r>
        <w:t>территорий</w:t>
      </w:r>
      <w:proofErr w:type="gramEnd"/>
      <w:r>
        <w:t xml:space="preserve"> ЗАТО Северск, предусмотренные Программой, планируется выполнить в течение 2021 - 2024 годов. Разделение Программы на этапы не предусмотрено.</w:t>
      </w:r>
    </w:p>
    <w:p w:rsidR="00683E2B" w:rsidRDefault="00683E2B">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2.</w:t>
      </w:r>
    </w:p>
    <w:p w:rsidR="00683E2B" w:rsidRDefault="00683E2B">
      <w:pPr>
        <w:pStyle w:val="ConsPlusNormal"/>
        <w:jc w:val="both"/>
      </w:pPr>
    </w:p>
    <w:p w:rsidR="00683E2B" w:rsidRDefault="00683E2B">
      <w:pPr>
        <w:pStyle w:val="ConsPlusTitle"/>
        <w:jc w:val="center"/>
        <w:outlineLvl w:val="2"/>
      </w:pPr>
      <w:r>
        <w:t>Сведения о составе и значениях целевых показателей</w:t>
      </w:r>
    </w:p>
    <w:p w:rsidR="00683E2B" w:rsidRDefault="00683E2B">
      <w:pPr>
        <w:pStyle w:val="ConsPlusTitle"/>
        <w:jc w:val="center"/>
      </w:pPr>
      <w:r>
        <w:t>(индикаторов) результативности муниципальной программы</w:t>
      </w:r>
    </w:p>
    <w:p w:rsidR="00683E2B" w:rsidRDefault="00683E2B">
      <w:pPr>
        <w:pStyle w:val="ConsPlusTitle"/>
        <w:jc w:val="center"/>
      </w:pPr>
      <w:r>
        <w:t>"Улучшение жизнедеятельности внегородских территорий</w:t>
      </w:r>
    </w:p>
    <w:p w:rsidR="00683E2B" w:rsidRDefault="00683E2B">
      <w:pPr>
        <w:pStyle w:val="ConsPlusTitle"/>
        <w:jc w:val="center"/>
      </w:pPr>
      <w:r>
        <w:t>ЗАТО Северск"</w:t>
      </w:r>
    </w:p>
    <w:p w:rsidR="00683E2B" w:rsidRDefault="00683E2B">
      <w:pPr>
        <w:pStyle w:val="ConsPlusNormal"/>
        <w:jc w:val="center"/>
      </w:pPr>
    </w:p>
    <w:p w:rsidR="00683E2B" w:rsidRDefault="00683E2B">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683E2B" w:rsidRDefault="00683E2B">
      <w:pPr>
        <w:pStyle w:val="ConsPlusNormal"/>
        <w:jc w:val="center"/>
      </w:pPr>
      <w:r>
        <w:t>от 19.12.2024 N 5025-па)</w:t>
      </w:r>
    </w:p>
    <w:p w:rsidR="00683E2B" w:rsidRDefault="00683E2B">
      <w:pPr>
        <w:pStyle w:val="ConsPlusNormal"/>
        <w:jc w:val="both"/>
      </w:pPr>
    </w:p>
    <w:p w:rsidR="00683E2B" w:rsidRDefault="00683E2B">
      <w:pPr>
        <w:pStyle w:val="ConsPlusNormal"/>
        <w:jc w:val="right"/>
      </w:pPr>
      <w:r>
        <w:t>Таблица 2</w:t>
      </w:r>
    </w:p>
    <w:p w:rsidR="00683E2B" w:rsidRDefault="00683E2B">
      <w:pPr>
        <w:pStyle w:val="ConsPlusNormal"/>
        <w:jc w:val="both"/>
      </w:pPr>
    </w:p>
    <w:p w:rsidR="00683E2B" w:rsidRDefault="00683E2B">
      <w:pPr>
        <w:pStyle w:val="ConsPlusNormal"/>
        <w:sectPr w:rsidR="00683E2B" w:rsidSect="00856127">
          <w:pgSz w:w="16838" w:h="11906" w:orient="landscape" w:code="9"/>
          <w:pgMar w:top="1134" w:right="1701" w:bottom="1134" w:left="1701" w:header="720" w:footer="720" w:gutter="0"/>
          <w:cols w:space="708"/>
          <w:docGrid w:linePitch="272"/>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8"/>
        <w:gridCol w:w="1577"/>
        <w:gridCol w:w="868"/>
        <w:gridCol w:w="445"/>
        <w:gridCol w:w="445"/>
        <w:gridCol w:w="445"/>
        <w:gridCol w:w="445"/>
        <w:gridCol w:w="445"/>
        <w:gridCol w:w="525"/>
        <w:gridCol w:w="985"/>
        <w:gridCol w:w="985"/>
        <w:gridCol w:w="1170"/>
        <w:gridCol w:w="1209"/>
        <w:gridCol w:w="1209"/>
      </w:tblGrid>
      <w:tr w:rsidR="00683E2B">
        <w:tc>
          <w:tcPr>
            <w:tcW w:w="454" w:type="dxa"/>
            <w:vMerge w:val="restart"/>
          </w:tcPr>
          <w:p w:rsidR="00683E2B" w:rsidRDefault="00683E2B">
            <w:pPr>
              <w:pStyle w:val="ConsPlusNormal"/>
              <w:jc w:val="center"/>
            </w:pPr>
            <w:r>
              <w:lastRenderedPageBreak/>
              <w:t>N п/п</w:t>
            </w:r>
          </w:p>
        </w:tc>
        <w:tc>
          <w:tcPr>
            <w:tcW w:w="2324" w:type="dxa"/>
            <w:vMerge w:val="restart"/>
          </w:tcPr>
          <w:p w:rsidR="00683E2B" w:rsidRDefault="00683E2B">
            <w:pPr>
              <w:pStyle w:val="ConsPlusNormal"/>
              <w:jc w:val="center"/>
            </w:pPr>
            <w:r>
              <w:t>Наименование целевого показателя (индикатора)</w:t>
            </w:r>
          </w:p>
        </w:tc>
        <w:tc>
          <w:tcPr>
            <w:tcW w:w="737" w:type="dxa"/>
            <w:vMerge w:val="restart"/>
          </w:tcPr>
          <w:p w:rsidR="00683E2B" w:rsidRDefault="00683E2B">
            <w:pPr>
              <w:pStyle w:val="ConsPlusNormal"/>
              <w:jc w:val="center"/>
            </w:pPr>
            <w:r>
              <w:t>Единица измерения</w:t>
            </w:r>
          </w:p>
        </w:tc>
        <w:tc>
          <w:tcPr>
            <w:tcW w:w="5742" w:type="dxa"/>
            <w:gridSpan w:val="8"/>
          </w:tcPr>
          <w:p w:rsidR="00683E2B" w:rsidRDefault="00683E2B">
            <w:pPr>
              <w:pStyle w:val="ConsPlusNormal"/>
              <w:jc w:val="center"/>
            </w:pPr>
            <w:r>
              <w:t>Значения целевых показателей</w:t>
            </w:r>
          </w:p>
        </w:tc>
        <w:tc>
          <w:tcPr>
            <w:tcW w:w="737" w:type="dxa"/>
            <w:vMerge w:val="restart"/>
          </w:tcPr>
          <w:p w:rsidR="00683E2B" w:rsidRDefault="00683E2B">
            <w:pPr>
              <w:pStyle w:val="ConsPlusNormal"/>
              <w:jc w:val="center"/>
            </w:pPr>
            <w:r>
              <w:t>Периодичность сбора данных</w:t>
            </w:r>
          </w:p>
        </w:tc>
        <w:tc>
          <w:tcPr>
            <w:tcW w:w="1804" w:type="dxa"/>
            <w:vMerge w:val="restart"/>
          </w:tcPr>
          <w:p w:rsidR="00683E2B" w:rsidRDefault="00683E2B">
            <w:pPr>
              <w:pStyle w:val="ConsPlusNormal"/>
              <w:jc w:val="center"/>
            </w:pPr>
            <w:r>
              <w:t>Метод сбора информации</w:t>
            </w:r>
          </w:p>
        </w:tc>
        <w:tc>
          <w:tcPr>
            <w:tcW w:w="1804" w:type="dxa"/>
            <w:vMerge w:val="restart"/>
          </w:tcPr>
          <w:p w:rsidR="00683E2B" w:rsidRDefault="00683E2B">
            <w:pPr>
              <w:pStyle w:val="ConsPlusNormal"/>
              <w:jc w:val="center"/>
            </w:pPr>
            <w:r>
              <w:t>Ответственный за сбор данных по показателю</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604" w:type="dxa"/>
          </w:tcPr>
          <w:p w:rsidR="00683E2B" w:rsidRDefault="00683E2B">
            <w:pPr>
              <w:pStyle w:val="ConsPlusNormal"/>
              <w:jc w:val="center"/>
            </w:pPr>
            <w:r>
              <w:t>2019 год</w:t>
            </w:r>
          </w:p>
        </w:tc>
        <w:tc>
          <w:tcPr>
            <w:tcW w:w="604" w:type="dxa"/>
          </w:tcPr>
          <w:p w:rsidR="00683E2B" w:rsidRDefault="00683E2B">
            <w:pPr>
              <w:pStyle w:val="ConsPlusNormal"/>
              <w:jc w:val="center"/>
            </w:pPr>
            <w:r>
              <w:t>2020 год</w:t>
            </w:r>
          </w:p>
        </w:tc>
        <w:tc>
          <w:tcPr>
            <w:tcW w:w="604" w:type="dxa"/>
          </w:tcPr>
          <w:p w:rsidR="00683E2B" w:rsidRDefault="00683E2B">
            <w:pPr>
              <w:pStyle w:val="ConsPlusNormal"/>
              <w:jc w:val="center"/>
            </w:pPr>
            <w:r>
              <w:t>2021 год</w:t>
            </w:r>
          </w:p>
        </w:tc>
        <w:tc>
          <w:tcPr>
            <w:tcW w:w="604" w:type="dxa"/>
          </w:tcPr>
          <w:p w:rsidR="00683E2B" w:rsidRDefault="00683E2B">
            <w:pPr>
              <w:pStyle w:val="ConsPlusNormal"/>
              <w:jc w:val="center"/>
            </w:pPr>
            <w:r>
              <w:t>2022 год</w:t>
            </w:r>
          </w:p>
        </w:tc>
        <w:tc>
          <w:tcPr>
            <w:tcW w:w="604" w:type="dxa"/>
          </w:tcPr>
          <w:p w:rsidR="00683E2B" w:rsidRDefault="00683E2B">
            <w:pPr>
              <w:pStyle w:val="ConsPlusNormal"/>
              <w:jc w:val="center"/>
            </w:pPr>
            <w:r>
              <w:t>2023 год</w:t>
            </w:r>
          </w:p>
        </w:tc>
        <w:tc>
          <w:tcPr>
            <w:tcW w:w="794" w:type="dxa"/>
          </w:tcPr>
          <w:p w:rsidR="00683E2B" w:rsidRDefault="00683E2B">
            <w:pPr>
              <w:pStyle w:val="ConsPlusNormal"/>
              <w:jc w:val="center"/>
            </w:pPr>
            <w:r>
              <w:t>2024 год</w:t>
            </w:r>
          </w:p>
        </w:tc>
        <w:tc>
          <w:tcPr>
            <w:tcW w:w="964" w:type="dxa"/>
          </w:tcPr>
          <w:p w:rsidR="00683E2B" w:rsidRDefault="00683E2B">
            <w:pPr>
              <w:pStyle w:val="ConsPlusNormal"/>
              <w:jc w:val="center"/>
            </w:pPr>
            <w:r>
              <w:t>2025 год (прогнозный период)</w:t>
            </w:r>
          </w:p>
        </w:tc>
        <w:tc>
          <w:tcPr>
            <w:tcW w:w="964" w:type="dxa"/>
          </w:tcPr>
          <w:p w:rsidR="00683E2B" w:rsidRDefault="00683E2B">
            <w:pPr>
              <w:pStyle w:val="ConsPlusNormal"/>
              <w:jc w:val="center"/>
            </w:pPr>
            <w:r>
              <w:t>2026 год (прогнозный период)</w:t>
            </w: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r>
      <w:tr w:rsidR="00683E2B">
        <w:tc>
          <w:tcPr>
            <w:tcW w:w="454" w:type="dxa"/>
          </w:tcPr>
          <w:p w:rsidR="00683E2B" w:rsidRDefault="00683E2B">
            <w:pPr>
              <w:pStyle w:val="ConsPlusNormal"/>
              <w:jc w:val="center"/>
            </w:pPr>
            <w:r>
              <w:t>1</w:t>
            </w:r>
          </w:p>
        </w:tc>
        <w:tc>
          <w:tcPr>
            <w:tcW w:w="2324" w:type="dxa"/>
          </w:tcPr>
          <w:p w:rsidR="00683E2B" w:rsidRDefault="00683E2B">
            <w:pPr>
              <w:pStyle w:val="ConsPlusNormal"/>
              <w:jc w:val="center"/>
            </w:pPr>
            <w:r>
              <w:t>2</w:t>
            </w:r>
          </w:p>
        </w:tc>
        <w:tc>
          <w:tcPr>
            <w:tcW w:w="737" w:type="dxa"/>
          </w:tcPr>
          <w:p w:rsidR="00683E2B" w:rsidRDefault="00683E2B">
            <w:pPr>
              <w:pStyle w:val="ConsPlusNormal"/>
              <w:jc w:val="center"/>
            </w:pPr>
            <w:r>
              <w:t>3</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5</w:t>
            </w:r>
          </w:p>
        </w:tc>
        <w:tc>
          <w:tcPr>
            <w:tcW w:w="604" w:type="dxa"/>
          </w:tcPr>
          <w:p w:rsidR="00683E2B" w:rsidRDefault="00683E2B">
            <w:pPr>
              <w:pStyle w:val="ConsPlusNormal"/>
              <w:jc w:val="center"/>
            </w:pPr>
            <w:r>
              <w:t>6</w:t>
            </w:r>
          </w:p>
        </w:tc>
        <w:tc>
          <w:tcPr>
            <w:tcW w:w="604" w:type="dxa"/>
          </w:tcPr>
          <w:p w:rsidR="00683E2B" w:rsidRDefault="00683E2B">
            <w:pPr>
              <w:pStyle w:val="ConsPlusNormal"/>
              <w:jc w:val="center"/>
            </w:pPr>
            <w:r>
              <w:t>7</w:t>
            </w:r>
          </w:p>
        </w:tc>
        <w:tc>
          <w:tcPr>
            <w:tcW w:w="604" w:type="dxa"/>
          </w:tcPr>
          <w:p w:rsidR="00683E2B" w:rsidRDefault="00683E2B">
            <w:pPr>
              <w:pStyle w:val="ConsPlusNormal"/>
              <w:jc w:val="center"/>
            </w:pPr>
            <w:r>
              <w:t>8</w:t>
            </w:r>
          </w:p>
        </w:tc>
        <w:tc>
          <w:tcPr>
            <w:tcW w:w="794" w:type="dxa"/>
          </w:tcPr>
          <w:p w:rsidR="00683E2B" w:rsidRDefault="00683E2B">
            <w:pPr>
              <w:pStyle w:val="ConsPlusNormal"/>
              <w:jc w:val="center"/>
            </w:pPr>
            <w:r>
              <w:t>9</w:t>
            </w:r>
          </w:p>
        </w:tc>
        <w:tc>
          <w:tcPr>
            <w:tcW w:w="964" w:type="dxa"/>
          </w:tcPr>
          <w:p w:rsidR="00683E2B" w:rsidRDefault="00683E2B">
            <w:pPr>
              <w:pStyle w:val="ConsPlusNormal"/>
              <w:jc w:val="center"/>
            </w:pPr>
            <w:r>
              <w:t>10</w:t>
            </w:r>
          </w:p>
        </w:tc>
        <w:tc>
          <w:tcPr>
            <w:tcW w:w="964" w:type="dxa"/>
          </w:tcPr>
          <w:p w:rsidR="00683E2B" w:rsidRDefault="00683E2B">
            <w:pPr>
              <w:pStyle w:val="ConsPlusNormal"/>
              <w:jc w:val="center"/>
            </w:pPr>
            <w:r>
              <w:t>11</w:t>
            </w:r>
          </w:p>
        </w:tc>
        <w:tc>
          <w:tcPr>
            <w:tcW w:w="737" w:type="dxa"/>
          </w:tcPr>
          <w:p w:rsidR="00683E2B" w:rsidRDefault="00683E2B">
            <w:pPr>
              <w:pStyle w:val="ConsPlusNormal"/>
              <w:jc w:val="center"/>
            </w:pPr>
            <w:r>
              <w:t>12</w:t>
            </w:r>
          </w:p>
        </w:tc>
        <w:tc>
          <w:tcPr>
            <w:tcW w:w="1804" w:type="dxa"/>
          </w:tcPr>
          <w:p w:rsidR="00683E2B" w:rsidRDefault="00683E2B">
            <w:pPr>
              <w:pStyle w:val="ConsPlusNormal"/>
              <w:jc w:val="center"/>
            </w:pPr>
            <w:r>
              <w:t>13</w:t>
            </w:r>
          </w:p>
        </w:tc>
        <w:tc>
          <w:tcPr>
            <w:tcW w:w="1804" w:type="dxa"/>
          </w:tcPr>
          <w:p w:rsidR="00683E2B" w:rsidRDefault="00683E2B">
            <w:pPr>
              <w:pStyle w:val="ConsPlusNormal"/>
              <w:jc w:val="center"/>
            </w:pPr>
            <w:r>
              <w:t>14</w:t>
            </w:r>
          </w:p>
        </w:tc>
      </w:tr>
      <w:tr w:rsidR="00683E2B">
        <w:tc>
          <w:tcPr>
            <w:tcW w:w="13602" w:type="dxa"/>
            <w:gridSpan w:val="14"/>
          </w:tcPr>
          <w:p w:rsidR="00683E2B" w:rsidRDefault="00683E2B">
            <w:pPr>
              <w:pStyle w:val="ConsPlusNormal"/>
            </w:pPr>
            <w:r>
              <w:t>Показатели муниципальной программы "Улучшение жизнедеятельности внегородских территорий ЗАТО Северск"</w:t>
            </w:r>
          </w:p>
        </w:tc>
      </w:tr>
      <w:tr w:rsidR="00683E2B">
        <w:tc>
          <w:tcPr>
            <w:tcW w:w="454" w:type="dxa"/>
          </w:tcPr>
          <w:p w:rsidR="00683E2B" w:rsidRDefault="00683E2B">
            <w:pPr>
              <w:pStyle w:val="ConsPlusNormal"/>
              <w:jc w:val="center"/>
            </w:pPr>
            <w:r>
              <w:t>1.</w:t>
            </w:r>
          </w:p>
        </w:tc>
        <w:tc>
          <w:tcPr>
            <w:tcW w:w="2324" w:type="dxa"/>
          </w:tcPr>
          <w:p w:rsidR="00683E2B" w:rsidRDefault="00683E2B">
            <w:pPr>
              <w:pStyle w:val="ConsPlusNormal"/>
            </w:pPr>
            <w:r>
              <w:t>Доля отремонтированных дорог, не соответствовавших нормативам, от общей площади дорог</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0,94</w:t>
            </w:r>
          </w:p>
        </w:tc>
        <w:tc>
          <w:tcPr>
            <w:tcW w:w="604" w:type="dxa"/>
          </w:tcPr>
          <w:p w:rsidR="00683E2B" w:rsidRDefault="00683E2B">
            <w:pPr>
              <w:pStyle w:val="ConsPlusNormal"/>
              <w:jc w:val="center"/>
            </w:pPr>
            <w:r>
              <w:t>0,76</w:t>
            </w:r>
          </w:p>
        </w:tc>
        <w:tc>
          <w:tcPr>
            <w:tcW w:w="604" w:type="dxa"/>
          </w:tcPr>
          <w:p w:rsidR="00683E2B" w:rsidRDefault="00683E2B">
            <w:pPr>
              <w:pStyle w:val="ConsPlusNormal"/>
              <w:jc w:val="center"/>
            </w:pPr>
            <w:r>
              <w:t>0,81</w:t>
            </w:r>
          </w:p>
        </w:tc>
        <w:tc>
          <w:tcPr>
            <w:tcW w:w="604" w:type="dxa"/>
          </w:tcPr>
          <w:p w:rsidR="00683E2B" w:rsidRDefault="00683E2B">
            <w:pPr>
              <w:pStyle w:val="ConsPlusNormal"/>
              <w:jc w:val="center"/>
            </w:pPr>
            <w:r>
              <w:t>1,08</w:t>
            </w:r>
          </w:p>
        </w:tc>
        <w:tc>
          <w:tcPr>
            <w:tcW w:w="604" w:type="dxa"/>
          </w:tcPr>
          <w:p w:rsidR="00683E2B" w:rsidRDefault="00683E2B">
            <w:pPr>
              <w:pStyle w:val="ConsPlusNormal"/>
              <w:jc w:val="center"/>
            </w:pPr>
            <w:r>
              <w:t>1,41</w:t>
            </w:r>
          </w:p>
        </w:tc>
        <w:tc>
          <w:tcPr>
            <w:tcW w:w="794" w:type="dxa"/>
          </w:tcPr>
          <w:p w:rsidR="00683E2B" w:rsidRDefault="00683E2B">
            <w:pPr>
              <w:pStyle w:val="ConsPlusNormal"/>
              <w:jc w:val="center"/>
            </w:pPr>
            <w:r>
              <w:t>1,83</w:t>
            </w:r>
          </w:p>
        </w:tc>
        <w:tc>
          <w:tcPr>
            <w:tcW w:w="964" w:type="dxa"/>
          </w:tcPr>
          <w:p w:rsidR="00683E2B" w:rsidRDefault="00683E2B">
            <w:pPr>
              <w:pStyle w:val="ConsPlusNormal"/>
              <w:jc w:val="center"/>
            </w:pPr>
            <w:r>
              <w:t>0,80</w:t>
            </w:r>
          </w:p>
        </w:tc>
        <w:tc>
          <w:tcPr>
            <w:tcW w:w="964" w:type="dxa"/>
          </w:tcPr>
          <w:p w:rsidR="00683E2B" w:rsidRDefault="00683E2B">
            <w:pPr>
              <w:pStyle w:val="ConsPlusNormal"/>
              <w:jc w:val="center"/>
            </w:pPr>
            <w:r>
              <w:t>0,80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w:t>
            </w:r>
          </w:p>
        </w:tc>
        <w:tc>
          <w:tcPr>
            <w:tcW w:w="2324" w:type="dxa"/>
          </w:tcPr>
          <w:p w:rsidR="00683E2B" w:rsidRDefault="00683E2B">
            <w:pPr>
              <w:pStyle w:val="ConsPlusNormal"/>
            </w:pPr>
            <w:r>
              <w:t>Доля отремонтированных тротуаров от их общей площади</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79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3.</w:t>
            </w:r>
          </w:p>
        </w:tc>
        <w:tc>
          <w:tcPr>
            <w:tcW w:w="2324" w:type="dxa"/>
          </w:tcPr>
          <w:p w:rsidR="00683E2B" w:rsidRDefault="00683E2B">
            <w:pPr>
              <w:pStyle w:val="ConsPlusNormal"/>
            </w:pPr>
            <w:r>
              <w:t>Доля отремонтированных дворовых территорий и проездов от их общей площади</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79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4.</w:t>
            </w:r>
          </w:p>
        </w:tc>
        <w:tc>
          <w:tcPr>
            <w:tcW w:w="2324" w:type="dxa"/>
          </w:tcPr>
          <w:p w:rsidR="00683E2B" w:rsidRDefault="00683E2B">
            <w:pPr>
              <w:pStyle w:val="ConsPlusNormal"/>
            </w:pPr>
            <w:r>
              <w:t>Численность жителей, обеспеченных питьевой водой (при отсутствии в населенном пункте центрального водоснабжения)</w:t>
            </w:r>
          </w:p>
        </w:tc>
        <w:tc>
          <w:tcPr>
            <w:tcW w:w="737" w:type="dxa"/>
          </w:tcPr>
          <w:p w:rsidR="00683E2B" w:rsidRDefault="00683E2B">
            <w:pPr>
              <w:pStyle w:val="ConsPlusNormal"/>
              <w:jc w:val="center"/>
            </w:pPr>
            <w:r>
              <w:t>чел</w:t>
            </w:r>
          </w:p>
        </w:tc>
        <w:tc>
          <w:tcPr>
            <w:tcW w:w="604" w:type="dxa"/>
          </w:tcPr>
          <w:p w:rsidR="00683E2B" w:rsidRDefault="00683E2B">
            <w:pPr>
              <w:pStyle w:val="ConsPlusNormal"/>
              <w:jc w:val="center"/>
            </w:pPr>
            <w:r>
              <w:t>15</w:t>
            </w:r>
          </w:p>
        </w:tc>
        <w:tc>
          <w:tcPr>
            <w:tcW w:w="604" w:type="dxa"/>
          </w:tcPr>
          <w:p w:rsidR="00683E2B" w:rsidRDefault="00683E2B">
            <w:pPr>
              <w:pStyle w:val="ConsPlusNormal"/>
              <w:jc w:val="center"/>
            </w:pPr>
            <w:r>
              <w:t>8</w:t>
            </w:r>
          </w:p>
        </w:tc>
        <w:tc>
          <w:tcPr>
            <w:tcW w:w="604" w:type="dxa"/>
          </w:tcPr>
          <w:p w:rsidR="00683E2B" w:rsidRDefault="00683E2B">
            <w:pPr>
              <w:pStyle w:val="ConsPlusNormal"/>
              <w:jc w:val="center"/>
            </w:pPr>
            <w:r>
              <w:t>8</w:t>
            </w:r>
          </w:p>
        </w:tc>
        <w:tc>
          <w:tcPr>
            <w:tcW w:w="604" w:type="dxa"/>
          </w:tcPr>
          <w:p w:rsidR="00683E2B" w:rsidRDefault="00683E2B">
            <w:pPr>
              <w:pStyle w:val="ConsPlusNormal"/>
              <w:jc w:val="center"/>
            </w:pPr>
            <w:r>
              <w:t>8</w:t>
            </w:r>
          </w:p>
        </w:tc>
        <w:tc>
          <w:tcPr>
            <w:tcW w:w="604" w:type="dxa"/>
          </w:tcPr>
          <w:p w:rsidR="00683E2B" w:rsidRDefault="00683E2B">
            <w:pPr>
              <w:pStyle w:val="ConsPlusNormal"/>
              <w:jc w:val="center"/>
            </w:pPr>
            <w:r>
              <w:t>8</w:t>
            </w:r>
          </w:p>
        </w:tc>
        <w:tc>
          <w:tcPr>
            <w:tcW w:w="794" w:type="dxa"/>
          </w:tcPr>
          <w:p w:rsidR="00683E2B" w:rsidRDefault="00683E2B">
            <w:pPr>
              <w:pStyle w:val="ConsPlusNormal"/>
              <w:jc w:val="center"/>
            </w:pPr>
            <w:r>
              <w:t>8</w:t>
            </w:r>
          </w:p>
        </w:tc>
        <w:tc>
          <w:tcPr>
            <w:tcW w:w="964" w:type="dxa"/>
          </w:tcPr>
          <w:p w:rsidR="00683E2B" w:rsidRDefault="00683E2B">
            <w:pPr>
              <w:pStyle w:val="ConsPlusNormal"/>
              <w:jc w:val="center"/>
            </w:pPr>
            <w:r>
              <w:t>8</w:t>
            </w:r>
          </w:p>
        </w:tc>
        <w:tc>
          <w:tcPr>
            <w:tcW w:w="964" w:type="dxa"/>
          </w:tcPr>
          <w:p w:rsidR="00683E2B" w:rsidRDefault="00683E2B">
            <w:pPr>
              <w:pStyle w:val="ConsPlusNormal"/>
              <w:jc w:val="center"/>
            </w:pPr>
            <w:r>
              <w:t>8</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5.</w:t>
            </w:r>
          </w:p>
        </w:tc>
        <w:tc>
          <w:tcPr>
            <w:tcW w:w="2324" w:type="dxa"/>
          </w:tcPr>
          <w:p w:rsidR="00683E2B" w:rsidRDefault="00683E2B">
            <w:pPr>
              <w:pStyle w:val="ConsPlusNormal"/>
            </w:pPr>
            <w:r>
              <w:t xml:space="preserve">Количество </w:t>
            </w:r>
            <w:r>
              <w:lastRenderedPageBreak/>
              <w:t>оказанной государственной поддержки субъектам малых форм хозяйствования (с учетом голов скота)</w:t>
            </w:r>
          </w:p>
        </w:tc>
        <w:tc>
          <w:tcPr>
            <w:tcW w:w="737" w:type="dxa"/>
          </w:tcPr>
          <w:p w:rsidR="00683E2B" w:rsidRDefault="00683E2B">
            <w:pPr>
              <w:pStyle w:val="ConsPlusNormal"/>
              <w:jc w:val="center"/>
            </w:pPr>
            <w:r>
              <w:lastRenderedPageBreak/>
              <w:t>ед</w:t>
            </w:r>
          </w:p>
        </w:tc>
        <w:tc>
          <w:tcPr>
            <w:tcW w:w="604" w:type="dxa"/>
          </w:tcPr>
          <w:p w:rsidR="00683E2B" w:rsidRDefault="00683E2B">
            <w:pPr>
              <w:pStyle w:val="ConsPlusNormal"/>
              <w:jc w:val="center"/>
            </w:pPr>
            <w:r>
              <w:t>10</w:t>
            </w:r>
            <w:r>
              <w:lastRenderedPageBreak/>
              <w:t>1</w:t>
            </w:r>
          </w:p>
        </w:tc>
        <w:tc>
          <w:tcPr>
            <w:tcW w:w="604" w:type="dxa"/>
          </w:tcPr>
          <w:p w:rsidR="00683E2B" w:rsidRDefault="00683E2B">
            <w:pPr>
              <w:pStyle w:val="ConsPlusNormal"/>
              <w:jc w:val="center"/>
            </w:pPr>
            <w:r>
              <w:lastRenderedPageBreak/>
              <w:t>95</w:t>
            </w:r>
          </w:p>
        </w:tc>
        <w:tc>
          <w:tcPr>
            <w:tcW w:w="604" w:type="dxa"/>
          </w:tcPr>
          <w:p w:rsidR="00683E2B" w:rsidRDefault="00683E2B">
            <w:pPr>
              <w:pStyle w:val="ConsPlusNormal"/>
              <w:jc w:val="center"/>
            </w:pPr>
            <w:r>
              <w:t>13</w:t>
            </w:r>
            <w:r>
              <w:lastRenderedPageBreak/>
              <w:t>9</w:t>
            </w:r>
          </w:p>
        </w:tc>
        <w:tc>
          <w:tcPr>
            <w:tcW w:w="604" w:type="dxa"/>
          </w:tcPr>
          <w:p w:rsidR="00683E2B" w:rsidRDefault="00683E2B">
            <w:pPr>
              <w:pStyle w:val="ConsPlusNormal"/>
              <w:jc w:val="center"/>
            </w:pPr>
            <w:r>
              <w:lastRenderedPageBreak/>
              <w:t>83</w:t>
            </w:r>
          </w:p>
        </w:tc>
        <w:tc>
          <w:tcPr>
            <w:tcW w:w="604" w:type="dxa"/>
          </w:tcPr>
          <w:p w:rsidR="00683E2B" w:rsidRDefault="00683E2B">
            <w:pPr>
              <w:pStyle w:val="ConsPlusNormal"/>
              <w:jc w:val="center"/>
            </w:pPr>
            <w:r>
              <w:t>67</w:t>
            </w:r>
          </w:p>
        </w:tc>
        <w:tc>
          <w:tcPr>
            <w:tcW w:w="794" w:type="dxa"/>
          </w:tcPr>
          <w:p w:rsidR="00683E2B" w:rsidRDefault="00683E2B">
            <w:pPr>
              <w:pStyle w:val="ConsPlusNormal"/>
              <w:jc w:val="center"/>
            </w:pPr>
            <w:r>
              <w:t>125</w:t>
            </w:r>
          </w:p>
        </w:tc>
        <w:tc>
          <w:tcPr>
            <w:tcW w:w="964" w:type="dxa"/>
          </w:tcPr>
          <w:p w:rsidR="00683E2B" w:rsidRDefault="00683E2B">
            <w:pPr>
              <w:pStyle w:val="ConsPlusNormal"/>
              <w:jc w:val="center"/>
            </w:pPr>
            <w:r>
              <w:t>139</w:t>
            </w:r>
          </w:p>
        </w:tc>
        <w:tc>
          <w:tcPr>
            <w:tcW w:w="964" w:type="dxa"/>
          </w:tcPr>
          <w:p w:rsidR="00683E2B" w:rsidRDefault="00683E2B">
            <w:pPr>
              <w:pStyle w:val="ConsPlusNormal"/>
              <w:jc w:val="center"/>
            </w:pPr>
            <w:r>
              <w:t>139</w:t>
            </w:r>
          </w:p>
        </w:tc>
        <w:tc>
          <w:tcPr>
            <w:tcW w:w="737" w:type="dxa"/>
          </w:tcPr>
          <w:p w:rsidR="00683E2B" w:rsidRDefault="00683E2B">
            <w:pPr>
              <w:pStyle w:val="ConsPlusNormal"/>
            </w:pPr>
            <w:r>
              <w:t>Ежекварта</w:t>
            </w:r>
            <w:r>
              <w:lastRenderedPageBreak/>
              <w:t>льно</w:t>
            </w:r>
          </w:p>
        </w:tc>
        <w:tc>
          <w:tcPr>
            <w:tcW w:w="1804" w:type="dxa"/>
          </w:tcPr>
          <w:p w:rsidR="00683E2B" w:rsidRDefault="00683E2B">
            <w:pPr>
              <w:pStyle w:val="ConsPlusNormal"/>
            </w:pPr>
            <w:r>
              <w:lastRenderedPageBreak/>
              <w:t xml:space="preserve">Отчетность </w:t>
            </w:r>
            <w:r>
              <w:lastRenderedPageBreak/>
              <w:t>УВГТ Администрации ЗАТО Северск</w:t>
            </w:r>
          </w:p>
        </w:tc>
        <w:tc>
          <w:tcPr>
            <w:tcW w:w="1804" w:type="dxa"/>
          </w:tcPr>
          <w:p w:rsidR="00683E2B" w:rsidRDefault="00683E2B">
            <w:pPr>
              <w:pStyle w:val="ConsPlusNormal"/>
            </w:pPr>
            <w:r>
              <w:lastRenderedPageBreak/>
              <w:t xml:space="preserve">УВГТ </w:t>
            </w:r>
            <w:r>
              <w:lastRenderedPageBreak/>
              <w:t>Администрации ЗАТО Северск</w:t>
            </w:r>
          </w:p>
        </w:tc>
      </w:tr>
      <w:tr w:rsidR="00683E2B">
        <w:tc>
          <w:tcPr>
            <w:tcW w:w="454" w:type="dxa"/>
          </w:tcPr>
          <w:p w:rsidR="00683E2B" w:rsidRDefault="00683E2B">
            <w:pPr>
              <w:pStyle w:val="ConsPlusNormal"/>
              <w:jc w:val="center"/>
            </w:pPr>
            <w:r>
              <w:lastRenderedPageBreak/>
              <w:t>6.</w:t>
            </w:r>
          </w:p>
        </w:tc>
        <w:tc>
          <w:tcPr>
            <w:tcW w:w="2324" w:type="dxa"/>
          </w:tcPr>
          <w:p w:rsidR="00683E2B" w:rsidRDefault="00683E2B">
            <w:pPr>
              <w:pStyle w:val="ConsPlusNormal"/>
            </w:pPr>
            <w:r>
              <w:t>Доля обеспеченных теплоснабжением и водоснабжением жилых многоквартирных домов, не имеющих приборов учета, от общего количества многоквартирных домов</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79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602" w:type="dxa"/>
            <w:gridSpan w:val="14"/>
          </w:tcPr>
          <w:p w:rsidR="00683E2B" w:rsidRDefault="00683E2B">
            <w:pPr>
              <w:pStyle w:val="ConsPlusNormal"/>
            </w:pPr>
            <w:r>
              <w:t>Показатели задачи 1 "Повышение комфортности проживания населения внегородских территорий ЗАТО Северск" Программы</w:t>
            </w:r>
          </w:p>
        </w:tc>
      </w:tr>
      <w:tr w:rsidR="00683E2B">
        <w:tc>
          <w:tcPr>
            <w:tcW w:w="454" w:type="dxa"/>
          </w:tcPr>
          <w:p w:rsidR="00683E2B" w:rsidRDefault="00683E2B">
            <w:pPr>
              <w:pStyle w:val="ConsPlusNormal"/>
              <w:jc w:val="center"/>
            </w:pPr>
            <w:r>
              <w:t>1.1</w:t>
            </w:r>
          </w:p>
        </w:tc>
        <w:tc>
          <w:tcPr>
            <w:tcW w:w="2324" w:type="dxa"/>
          </w:tcPr>
          <w:p w:rsidR="00683E2B" w:rsidRDefault="00683E2B">
            <w:pPr>
              <w:pStyle w:val="ConsPlusNormal"/>
            </w:pPr>
            <w:r>
              <w:t>Площадь отремонтированных покрытий дорог</w:t>
            </w:r>
          </w:p>
        </w:tc>
        <w:tc>
          <w:tcPr>
            <w:tcW w:w="737" w:type="dxa"/>
          </w:tcPr>
          <w:p w:rsidR="00683E2B" w:rsidRDefault="00683E2B">
            <w:pPr>
              <w:pStyle w:val="ConsPlusNormal"/>
              <w:jc w:val="center"/>
            </w:pPr>
            <w:r>
              <w:t>м</w:t>
            </w:r>
            <w:r>
              <w:rPr>
                <w:vertAlign w:val="superscript"/>
              </w:rPr>
              <w:t>2</w:t>
            </w:r>
          </w:p>
        </w:tc>
        <w:tc>
          <w:tcPr>
            <w:tcW w:w="604" w:type="dxa"/>
          </w:tcPr>
          <w:p w:rsidR="00683E2B" w:rsidRDefault="00683E2B">
            <w:pPr>
              <w:pStyle w:val="ConsPlusNormal"/>
              <w:jc w:val="center"/>
            </w:pPr>
            <w:r>
              <w:t>5221</w:t>
            </w:r>
          </w:p>
        </w:tc>
        <w:tc>
          <w:tcPr>
            <w:tcW w:w="604" w:type="dxa"/>
          </w:tcPr>
          <w:p w:rsidR="00683E2B" w:rsidRDefault="00683E2B">
            <w:pPr>
              <w:pStyle w:val="ConsPlusNormal"/>
              <w:jc w:val="center"/>
            </w:pPr>
            <w:r>
              <w:t>4292</w:t>
            </w:r>
          </w:p>
        </w:tc>
        <w:tc>
          <w:tcPr>
            <w:tcW w:w="604" w:type="dxa"/>
          </w:tcPr>
          <w:p w:rsidR="00683E2B" w:rsidRDefault="00683E2B">
            <w:pPr>
              <w:pStyle w:val="ConsPlusNormal"/>
              <w:jc w:val="center"/>
            </w:pPr>
            <w:r>
              <w:t>3656</w:t>
            </w:r>
          </w:p>
        </w:tc>
        <w:tc>
          <w:tcPr>
            <w:tcW w:w="604" w:type="dxa"/>
          </w:tcPr>
          <w:p w:rsidR="00683E2B" w:rsidRDefault="00683E2B">
            <w:pPr>
              <w:pStyle w:val="ConsPlusNormal"/>
              <w:jc w:val="center"/>
            </w:pPr>
            <w:r>
              <w:t>5968</w:t>
            </w:r>
          </w:p>
        </w:tc>
        <w:tc>
          <w:tcPr>
            <w:tcW w:w="604" w:type="dxa"/>
          </w:tcPr>
          <w:p w:rsidR="00683E2B" w:rsidRDefault="00683E2B">
            <w:pPr>
              <w:pStyle w:val="ConsPlusNormal"/>
              <w:jc w:val="center"/>
            </w:pPr>
            <w:r>
              <w:t>9021</w:t>
            </w:r>
          </w:p>
        </w:tc>
        <w:tc>
          <w:tcPr>
            <w:tcW w:w="794" w:type="dxa"/>
          </w:tcPr>
          <w:p w:rsidR="00683E2B" w:rsidRDefault="00683E2B">
            <w:pPr>
              <w:pStyle w:val="ConsPlusNormal"/>
              <w:jc w:val="center"/>
            </w:pPr>
            <w:r>
              <w:t>10229</w:t>
            </w:r>
          </w:p>
        </w:tc>
        <w:tc>
          <w:tcPr>
            <w:tcW w:w="964" w:type="dxa"/>
          </w:tcPr>
          <w:p w:rsidR="00683E2B" w:rsidRDefault="00683E2B">
            <w:pPr>
              <w:pStyle w:val="ConsPlusNormal"/>
              <w:jc w:val="center"/>
            </w:pPr>
            <w:r>
              <w:t>4450</w:t>
            </w:r>
          </w:p>
        </w:tc>
        <w:tc>
          <w:tcPr>
            <w:tcW w:w="964" w:type="dxa"/>
          </w:tcPr>
          <w:p w:rsidR="00683E2B" w:rsidRDefault="00683E2B">
            <w:pPr>
              <w:pStyle w:val="ConsPlusNormal"/>
              <w:jc w:val="center"/>
            </w:pPr>
            <w:r>
              <w:t>4450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1.2</w:t>
            </w:r>
          </w:p>
        </w:tc>
        <w:tc>
          <w:tcPr>
            <w:tcW w:w="2324" w:type="dxa"/>
          </w:tcPr>
          <w:p w:rsidR="00683E2B" w:rsidRDefault="00683E2B">
            <w:pPr>
              <w:pStyle w:val="ConsPlusNormal"/>
            </w:pPr>
            <w:r>
              <w:t>Площадь отремонтированных тротуаров нарастающим итогом</w:t>
            </w:r>
          </w:p>
        </w:tc>
        <w:tc>
          <w:tcPr>
            <w:tcW w:w="737" w:type="dxa"/>
          </w:tcPr>
          <w:p w:rsidR="00683E2B" w:rsidRDefault="00683E2B">
            <w:pPr>
              <w:pStyle w:val="ConsPlusNormal"/>
              <w:jc w:val="center"/>
            </w:pPr>
            <w:r>
              <w:t>м</w:t>
            </w:r>
            <w:r>
              <w:rPr>
                <w:vertAlign w:val="superscript"/>
              </w:rPr>
              <w:t>2</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79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1.3</w:t>
            </w:r>
          </w:p>
        </w:tc>
        <w:tc>
          <w:tcPr>
            <w:tcW w:w="2324" w:type="dxa"/>
          </w:tcPr>
          <w:p w:rsidR="00683E2B" w:rsidRDefault="00683E2B">
            <w:pPr>
              <w:pStyle w:val="ConsPlusNormal"/>
            </w:pPr>
            <w:r>
              <w:t>Площадь отремонтированных дворовых территорий и проездов нарастающим итогом</w:t>
            </w:r>
          </w:p>
        </w:tc>
        <w:tc>
          <w:tcPr>
            <w:tcW w:w="737" w:type="dxa"/>
          </w:tcPr>
          <w:p w:rsidR="00683E2B" w:rsidRDefault="00683E2B">
            <w:pPr>
              <w:pStyle w:val="ConsPlusNormal"/>
              <w:jc w:val="center"/>
            </w:pPr>
            <w:r>
              <w:t>м</w:t>
            </w:r>
            <w:r>
              <w:rPr>
                <w:vertAlign w:val="superscript"/>
              </w:rPr>
              <w:t>2</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79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lastRenderedPageBreak/>
              <w:t>1.4</w:t>
            </w:r>
          </w:p>
        </w:tc>
        <w:tc>
          <w:tcPr>
            <w:tcW w:w="2324" w:type="dxa"/>
          </w:tcPr>
          <w:p w:rsidR="00683E2B" w:rsidRDefault="00683E2B">
            <w:pPr>
              <w:pStyle w:val="ConsPlusNormal"/>
            </w:pPr>
            <w:r>
              <w:t>Объем ликвидированных свалок мусора</w:t>
            </w:r>
          </w:p>
        </w:tc>
        <w:tc>
          <w:tcPr>
            <w:tcW w:w="737" w:type="dxa"/>
          </w:tcPr>
          <w:p w:rsidR="00683E2B" w:rsidRDefault="00683E2B">
            <w:pPr>
              <w:pStyle w:val="ConsPlusNormal"/>
              <w:jc w:val="center"/>
            </w:pPr>
            <w:r>
              <w:t>м</w:t>
            </w:r>
            <w:r>
              <w:rPr>
                <w:vertAlign w:val="superscript"/>
              </w:rPr>
              <w:t>3</w:t>
            </w:r>
          </w:p>
        </w:tc>
        <w:tc>
          <w:tcPr>
            <w:tcW w:w="604" w:type="dxa"/>
          </w:tcPr>
          <w:p w:rsidR="00683E2B" w:rsidRDefault="00683E2B">
            <w:pPr>
              <w:pStyle w:val="ConsPlusNormal"/>
              <w:jc w:val="center"/>
            </w:pPr>
            <w:r>
              <w:t>618</w:t>
            </w:r>
          </w:p>
        </w:tc>
        <w:tc>
          <w:tcPr>
            <w:tcW w:w="604" w:type="dxa"/>
          </w:tcPr>
          <w:p w:rsidR="00683E2B" w:rsidRDefault="00683E2B">
            <w:pPr>
              <w:pStyle w:val="ConsPlusNormal"/>
              <w:jc w:val="center"/>
            </w:pPr>
            <w:r>
              <w:t>618</w:t>
            </w:r>
          </w:p>
        </w:tc>
        <w:tc>
          <w:tcPr>
            <w:tcW w:w="604" w:type="dxa"/>
          </w:tcPr>
          <w:p w:rsidR="00683E2B" w:rsidRDefault="00683E2B">
            <w:pPr>
              <w:pStyle w:val="ConsPlusNormal"/>
              <w:jc w:val="center"/>
            </w:pPr>
            <w:r>
              <w:t>1187</w:t>
            </w:r>
          </w:p>
        </w:tc>
        <w:tc>
          <w:tcPr>
            <w:tcW w:w="604" w:type="dxa"/>
          </w:tcPr>
          <w:p w:rsidR="00683E2B" w:rsidRDefault="00683E2B">
            <w:pPr>
              <w:pStyle w:val="ConsPlusNormal"/>
              <w:jc w:val="center"/>
            </w:pPr>
            <w:r>
              <w:t>685</w:t>
            </w:r>
          </w:p>
        </w:tc>
        <w:tc>
          <w:tcPr>
            <w:tcW w:w="604" w:type="dxa"/>
          </w:tcPr>
          <w:p w:rsidR="00683E2B" w:rsidRDefault="00683E2B">
            <w:pPr>
              <w:pStyle w:val="ConsPlusNormal"/>
              <w:jc w:val="center"/>
            </w:pPr>
            <w:r>
              <w:t>675</w:t>
            </w:r>
          </w:p>
        </w:tc>
        <w:tc>
          <w:tcPr>
            <w:tcW w:w="794" w:type="dxa"/>
          </w:tcPr>
          <w:p w:rsidR="00683E2B" w:rsidRDefault="00683E2B">
            <w:pPr>
              <w:pStyle w:val="ConsPlusNormal"/>
              <w:jc w:val="center"/>
            </w:pPr>
            <w:r>
              <w:t>1100</w:t>
            </w:r>
          </w:p>
        </w:tc>
        <w:tc>
          <w:tcPr>
            <w:tcW w:w="964" w:type="dxa"/>
          </w:tcPr>
          <w:p w:rsidR="00683E2B" w:rsidRDefault="00683E2B">
            <w:pPr>
              <w:pStyle w:val="ConsPlusNormal"/>
              <w:jc w:val="center"/>
            </w:pPr>
            <w:r>
              <w:t>618</w:t>
            </w:r>
          </w:p>
        </w:tc>
        <w:tc>
          <w:tcPr>
            <w:tcW w:w="964" w:type="dxa"/>
          </w:tcPr>
          <w:p w:rsidR="00683E2B" w:rsidRDefault="00683E2B">
            <w:pPr>
              <w:pStyle w:val="ConsPlusNormal"/>
              <w:jc w:val="center"/>
            </w:pPr>
            <w:r>
              <w:t>618</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1.5</w:t>
            </w:r>
          </w:p>
        </w:tc>
        <w:tc>
          <w:tcPr>
            <w:tcW w:w="2324" w:type="dxa"/>
          </w:tcPr>
          <w:p w:rsidR="00683E2B" w:rsidRDefault="00683E2B">
            <w:pPr>
              <w:pStyle w:val="ConsPlusNormal"/>
            </w:pPr>
            <w:r>
              <w:t>Доля обработанных против клещей территорий зон отдыха и кладбищ от общей площади, подлежащей обработке</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79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1.6</w:t>
            </w:r>
          </w:p>
        </w:tc>
        <w:tc>
          <w:tcPr>
            <w:tcW w:w="2324" w:type="dxa"/>
          </w:tcPr>
          <w:p w:rsidR="00683E2B" w:rsidRDefault="00683E2B">
            <w:pPr>
              <w:pStyle w:val="ConsPlusNormal"/>
            </w:pPr>
            <w:r>
              <w:t>Доля населения дер. Семиозерки, обеспеченного питьевой водой</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79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1.7</w:t>
            </w:r>
          </w:p>
        </w:tc>
        <w:tc>
          <w:tcPr>
            <w:tcW w:w="2324" w:type="dxa"/>
          </w:tcPr>
          <w:p w:rsidR="00683E2B" w:rsidRDefault="00683E2B">
            <w:pPr>
              <w:pStyle w:val="ConsPlusNormal"/>
            </w:pPr>
            <w:r>
              <w:t>Площадь мест массового посещения, благоустроенных с участием населения внегородских территорий ЗАТО Северск</w:t>
            </w:r>
          </w:p>
        </w:tc>
        <w:tc>
          <w:tcPr>
            <w:tcW w:w="737" w:type="dxa"/>
          </w:tcPr>
          <w:p w:rsidR="00683E2B" w:rsidRDefault="00683E2B">
            <w:pPr>
              <w:pStyle w:val="ConsPlusNormal"/>
              <w:jc w:val="center"/>
            </w:pPr>
            <w:r>
              <w:t>м</w:t>
            </w:r>
            <w:r>
              <w:rPr>
                <w:vertAlign w:val="superscript"/>
              </w:rPr>
              <w:t>2</w:t>
            </w:r>
          </w:p>
        </w:tc>
        <w:tc>
          <w:tcPr>
            <w:tcW w:w="604" w:type="dxa"/>
          </w:tcPr>
          <w:p w:rsidR="00683E2B" w:rsidRDefault="00683E2B">
            <w:pPr>
              <w:pStyle w:val="ConsPlusNormal"/>
              <w:jc w:val="center"/>
            </w:pPr>
            <w:r>
              <w:t>200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604" w:type="dxa"/>
          </w:tcPr>
          <w:p w:rsidR="00683E2B" w:rsidRDefault="00683E2B">
            <w:pPr>
              <w:pStyle w:val="ConsPlusNormal"/>
              <w:jc w:val="center"/>
            </w:pPr>
            <w:r>
              <w:t>0</w:t>
            </w:r>
          </w:p>
        </w:tc>
        <w:tc>
          <w:tcPr>
            <w:tcW w:w="79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602" w:type="dxa"/>
            <w:gridSpan w:val="14"/>
          </w:tcPr>
          <w:p w:rsidR="00683E2B" w:rsidRDefault="00683E2B">
            <w:pPr>
              <w:pStyle w:val="ConsPlusNormal"/>
            </w:pPr>
            <w:r>
              <w:t>Показатели задачи 2 "Содействие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жилых домов внегородских территорий ЗАТО Северск" Программы</w:t>
            </w:r>
          </w:p>
        </w:tc>
      </w:tr>
      <w:tr w:rsidR="00683E2B">
        <w:tc>
          <w:tcPr>
            <w:tcW w:w="454" w:type="dxa"/>
          </w:tcPr>
          <w:p w:rsidR="00683E2B" w:rsidRDefault="00683E2B">
            <w:pPr>
              <w:pStyle w:val="ConsPlusNormal"/>
              <w:jc w:val="center"/>
            </w:pPr>
            <w:r>
              <w:t>2.1</w:t>
            </w:r>
          </w:p>
        </w:tc>
        <w:tc>
          <w:tcPr>
            <w:tcW w:w="2324" w:type="dxa"/>
          </w:tcPr>
          <w:p w:rsidR="00683E2B" w:rsidRDefault="00683E2B">
            <w:pPr>
              <w:pStyle w:val="ConsPlusNormal"/>
            </w:pPr>
            <w:r>
              <w:t>Субсидии на возмещение части затрат по искусственному осеменению коров из расчета на 1 голову</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19</w:t>
            </w:r>
          </w:p>
        </w:tc>
        <w:tc>
          <w:tcPr>
            <w:tcW w:w="604" w:type="dxa"/>
          </w:tcPr>
          <w:p w:rsidR="00683E2B" w:rsidRDefault="00683E2B">
            <w:pPr>
              <w:pStyle w:val="ConsPlusNormal"/>
              <w:jc w:val="center"/>
            </w:pPr>
            <w:r>
              <w:t>19</w:t>
            </w:r>
          </w:p>
        </w:tc>
        <w:tc>
          <w:tcPr>
            <w:tcW w:w="604" w:type="dxa"/>
          </w:tcPr>
          <w:p w:rsidR="00683E2B" w:rsidRDefault="00683E2B">
            <w:pPr>
              <w:pStyle w:val="ConsPlusNormal"/>
              <w:jc w:val="center"/>
            </w:pPr>
            <w:r>
              <w:t>40</w:t>
            </w:r>
          </w:p>
        </w:tc>
        <w:tc>
          <w:tcPr>
            <w:tcW w:w="604" w:type="dxa"/>
          </w:tcPr>
          <w:p w:rsidR="00683E2B" w:rsidRDefault="00683E2B">
            <w:pPr>
              <w:pStyle w:val="ConsPlusNormal"/>
              <w:jc w:val="center"/>
            </w:pPr>
            <w:r>
              <w:t>37</w:t>
            </w:r>
          </w:p>
        </w:tc>
        <w:tc>
          <w:tcPr>
            <w:tcW w:w="604" w:type="dxa"/>
          </w:tcPr>
          <w:p w:rsidR="00683E2B" w:rsidRDefault="00683E2B">
            <w:pPr>
              <w:pStyle w:val="ConsPlusNormal"/>
              <w:jc w:val="center"/>
            </w:pPr>
            <w:r>
              <w:t>33</w:t>
            </w:r>
          </w:p>
        </w:tc>
        <w:tc>
          <w:tcPr>
            <w:tcW w:w="794" w:type="dxa"/>
          </w:tcPr>
          <w:p w:rsidR="00683E2B" w:rsidRDefault="00683E2B">
            <w:pPr>
              <w:pStyle w:val="ConsPlusNormal"/>
              <w:jc w:val="center"/>
            </w:pPr>
            <w:r>
              <w:t>33</w:t>
            </w:r>
          </w:p>
        </w:tc>
        <w:tc>
          <w:tcPr>
            <w:tcW w:w="964" w:type="dxa"/>
          </w:tcPr>
          <w:p w:rsidR="00683E2B" w:rsidRDefault="00683E2B">
            <w:pPr>
              <w:pStyle w:val="ConsPlusNormal"/>
              <w:jc w:val="center"/>
            </w:pPr>
            <w:r>
              <w:t>40</w:t>
            </w:r>
          </w:p>
        </w:tc>
        <w:tc>
          <w:tcPr>
            <w:tcW w:w="964" w:type="dxa"/>
          </w:tcPr>
          <w:p w:rsidR="00683E2B" w:rsidRDefault="00683E2B">
            <w:pPr>
              <w:pStyle w:val="ConsPlusNormal"/>
              <w:jc w:val="center"/>
            </w:pPr>
            <w:r>
              <w:t>40</w:t>
            </w:r>
          </w:p>
        </w:tc>
        <w:tc>
          <w:tcPr>
            <w:tcW w:w="737" w:type="dxa"/>
          </w:tcPr>
          <w:p w:rsidR="00683E2B" w:rsidRDefault="00683E2B">
            <w:pPr>
              <w:pStyle w:val="ConsPlusNormal"/>
            </w:pPr>
            <w:r>
              <w:t>Ежегодно в летний период</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2.2</w:t>
            </w:r>
          </w:p>
        </w:tc>
        <w:tc>
          <w:tcPr>
            <w:tcW w:w="2324" w:type="dxa"/>
          </w:tcPr>
          <w:p w:rsidR="00683E2B" w:rsidRDefault="00683E2B">
            <w:pPr>
              <w:pStyle w:val="ConsPlusNormal"/>
            </w:pPr>
            <w:r>
              <w:t xml:space="preserve">Субсидии на возмещение части затрат по </w:t>
            </w:r>
            <w:r>
              <w:lastRenderedPageBreak/>
              <w:t>содержанию поголовья скота из расчета на 1 голову</w:t>
            </w:r>
          </w:p>
        </w:tc>
        <w:tc>
          <w:tcPr>
            <w:tcW w:w="737" w:type="dxa"/>
          </w:tcPr>
          <w:p w:rsidR="00683E2B" w:rsidRDefault="00683E2B">
            <w:pPr>
              <w:pStyle w:val="ConsPlusNormal"/>
              <w:jc w:val="center"/>
            </w:pPr>
            <w:r>
              <w:lastRenderedPageBreak/>
              <w:t>ед</w:t>
            </w:r>
          </w:p>
        </w:tc>
        <w:tc>
          <w:tcPr>
            <w:tcW w:w="604" w:type="dxa"/>
          </w:tcPr>
          <w:p w:rsidR="00683E2B" w:rsidRDefault="00683E2B">
            <w:pPr>
              <w:pStyle w:val="ConsPlusNormal"/>
              <w:jc w:val="center"/>
            </w:pPr>
            <w:r>
              <w:t>76</w:t>
            </w:r>
          </w:p>
        </w:tc>
        <w:tc>
          <w:tcPr>
            <w:tcW w:w="604" w:type="dxa"/>
          </w:tcPr>
          <w:p w:rsidR="00683E2B" w:rsidRDefault="00683E2B">
            <w:pPr>
              <w:pStyle w:val="ConsPlusNormal"/>
              <w:jc w:val="center"/>
            </w:pPr>
            <w:r>
              <w:t>76</w:t>
            </w:r>
          </w:p>
        </w:tc>
        <w:tc>
          <w:tcPr>
            <w:tcW w:w="604" w:type="dxa"/>
          </w:tcPr>
          <w:p w:rsidR="00683E2B" w:rsidRDefault="00683E2B">
            <w:pPr>
              <w:pStyle w:val="ConsPlusNormal"/>
              <w:jc w:val="center"/>
            </w:pPr>
            <w:r>
              <w:t>73</w:t>
            </w:r>
          </w:p>
        </w:tc>
        <w:tc>
          <w:tcPr>
            <w:tcW w:w="604" w:type="dxa"/>
          </w:tcPr>
          <w:p w:rsidR="00683E2B" w:rsidRDefault="00683E2B">
            <w:pPr>
              <w:pStyle w:val="ConsPlusNormal"/>
              <w:jc w:val="center"/>
            </w:pPr>
            <w:r>
              <w:t>46</w:t>
            </w:r>
          </w:p>
        </w:tc>
        <w:tc>
          <w:tcPr>
            <w:tcW w:w="604" w:type="dxa"/>
          </w:tcPr>
          <w:p w:rsidR="00683E2B" w:rsidRDefault="00683E2B">
            <w:pPr>
              <w:pStyle w:val="ConsPlusNormal"/>
              <w:jc w:val="center"/>
            </w:pPr>
            <w:r>
              <w:t>34</w:t>
            </w:r>
          </w:p>
        </w:tc>
        <w:tc>
          <w:tcPr>
            <w:tcW w:w="794" w:type="dxa"/>
          </w:tcPr>
          <w:p w:rsidR="00683E2B" w:rsidRDefault="00683E2B">
            <w:pPr>
              <w:pStyle w:val="ConsPlusNormal"/>
              <w:jc w:val="center"/>
            </w:pPr>
            <w:r>
              <w:t>92</w:t>
            </w:r>
          </w:p>
        </w:tc>
        <w:tc>
          <w:tcPr>
            <w:tcW w:w="964" w:type="dxa"/>
          </w:tcPr>
          <w:p w:rsidR="00683E2B" w:rsidRDefault="00683E2B">
            <w:pPr>
              <w:pStyle w:val="ConsPlusNormal"/>
              <w:jc w:val="center"/>
            </w:pPr>
            <w:r>
              <w:t>99</w:t>
            </w:r>
          </w:p>
        </w:tc>
        <w:tc>
          <w:tcPr>
            <w:tcW w:w="964" w:type="dxa"/>
          </w:tcPr>
          <w:p w:rsidR="00683E2B" w:rsidRDefault="00683E2B">
            <w:pPr>
              <w:pStyle w:val="ConsPlusNormal"/>
              <w:jc w:val="center"/>
            </w:pPr>
            <w:r>
              <w:t>99</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w:t>
            </w:r>
            <w:r>
              <w:lastRenderedPageBreak/>
              <w:t>ации ЗАТО Северск</w:t>
            </w:r>
          </w:p>
        </w:tc>
        <w:tc>
          <w:tcPr>
            <w:tcW w:w="1804" w:type="dxa"/>
          </w:tcPr>
          <w:p w:rsidR="00683E2B" w:rsidRDefault="00683E2B">
            <w:pPr>
              <w:pStyle w:val="ConsPlusNormal"/>
            </w:pPr>
            <w:r>
              <w:lastRenderedPageBreak/>
              <w:t xml:space="preserve">УВГТ Администрации ЗАТО </w:t>
            </w:r>
            <w:r>
              <w:lastRenderedPageBreak/>
              <w:t>Северск</w:t>
            </w:r>
          </w:p>
        </w:tc>
      </w:tr>
      <w:tr w:rsidR="00683E2B">
        <w:tc>
          <w:tcPr>
            <w:tcW w:w="454" w:type="dxa"/>
          </w:tcPr>
          <w:p w:rsidR="00683E2B" w:rsidRDefault="00683E2B">
            <w:pPr>
              <w:pStyle w:val="ConsPlusNormal"/>
              <w:jc w:val="center"/>
            </w:pPr>
            <w:r>
              <w:lastRenderedPageBreak/>
              <w:t>2.3</w:t>
            </w:r>
          </w:p>
        </w:tc>
        <w:tc>
          <w:tcPr>
            <w:tcW w:w="2324" w:type="dxa"/>
          </w:tcPr>
          <w:p w:rsidR="00683E2B" w:rsidRDefault="00683E2B">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794" w:type="dxa"/>
          </w:tcPr>
          <w:p w:rsidR="00683E2B" w:rsidRDefault="00683E2B">
            <w:pPr>
              <w:pStyle w:val="ConsPlusNormal"/>
              <w:jc w:val="center"/>
            </w:pPr>
            <w:r>
              <w:t>113</w:t>
            </w:r>
          </w:p>
        </w:tc>
        <w:tc>
          <w:tcPr>
            <w:tcW w:w="964" w:type="dxa"/>
          </w:tcPr>
          <w:p w:rsidR="00683E2B" w:rsidRDefault="00683E2B">
            <w:pPr>
              <w:pStyle w:val="ConsPlusNormal"/>
              <w:jc w:val="center"/>
            </w:pPr>
            <w:r>
              <w:t>113</w:t>
            </w:r>
          </w:p>
        </w:tc>
        <w:tc>
          <w:tcPr>
            <w:tcW w:w="964" w:type="dxa"/>
          </w:tcPr>
          <w:p w:rsidR="00683E2B" w:rsidRDefault="00683E2B">
            <w:pPr>
              <w:pStyle w:val="ConsPlusNormal"/>
              <w:jc w:val="center"/>
            </w:pPr>
            <w:r>
              <w:t>113</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2.4</w:t>
            </w:r>
          </w:p>
        </w:tc>
        <w:tc>
          <w:tcPr>
            <w:tcW w:w="2324" w:type="dxa"/>
          </w:tcPr>
          <w:p w:rsidR="00683E2B" w:rsidRDefault="00683E2B">
            <w:pPr>
              <w:pStyle w:val="ConsPlusNormal"/>
            </w:pPr>
            <w:r>
              <w:t>Доля жителей пос. Самусь и пос. Орловка, обеспеченных бесперебойным водоснабжением и водоотведением</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79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737" w:type="dxa"/>
          </w:tcPr>
          <w:p w:rsidR="00683E2B" w:rsidRDefault="00683E2B">
            <w:pPr>
              <w:pStyle w:val="ConsPlusNormal"/>
            </w:pPr>
            <w:r>
              <w:t>Ежеквартально</w:t>
            </w:r>
          </w:p>
        </w:tc>
        <w:tc>
          <w:tcPr>
            <w:tcW w:w="1804"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Title"/>
        <w:jc w:val="center"/>
        <w:outlineLvl w:val="1"/>
      </w:pPr>
      <w:r>
        <w:t>III. ПОДПРОГРАММЫ</w:t>
      </w:r>
    </w:p>
    <w:p w:rsidR="00683E2B" w:rsidRDefault="00683E2B">
      <w:pPr>
        <w:pStyle w:val="ConsPlusNormal"/>
        <w:jc w:val="both"/>
      </w:pPr>
    </w:p>
    <w:p w:rsidR="00683E2B" w:rsidRDefault="00683E2B">
      <w:pPr>
        <w:pStyle w:val="ConsPlusNormal"/>
        <w:ind w:firstLine="540"/>
        <w:jc w:val="both"/>
      </w:pPr>
      <w:r>
        <w:t>В соответствии с поставленными задачами Программа включает в себя следующие подпрограммы:</w:t>
      </w:r>
    </w:p>
    <w:p w:rsidR="00683E2B" w:rsidRDefault="00683E2B">
      <w:pPr>
        <w:pStyle w:val="ConsPlusNormal"/>
        <w:spacing w:before="220"/>
        <w:ind w:firstLine="540"/>
        <w:jc w:val="both"/>
      </w:pPr>
      <w:hyperlink w:anchor="P1654">
        <w:r>
          <w:rPr>
            <w:color w:val="0000FF"/>
          </w:rPr>
          <w:t>подпрограмму 1</w:t>
        </w:r>
      </w:hyperlink>
      <w:r>
        <w:t xml:space="preserve"> "Содержание и ремонт улично-дорожной сети и благоустройство внегородских территорий ЗАТО Северск" (приложение 1);</w:t>
      </w:r>
    </w:p>
    <w:p w:rsidR="00683E2B" w:rsidRDefault="00683E2B">
      <w:pPr>
        <w:pStyle w:val="ConsPlusNormal"/>
        <w:spacing w:before="220"/>
        <w:ind w:firstLine="540"/>
        <w:jc w:val="both"/>
      </w:pPr>
      <w:hyperlink w:anchor="P2959">
        <w:r>
          <w:rPr>
            <w:color w:val="0000FF"/>
          </w:rPr>
          <w:t>подпрограмму 2</w:t>
        </w:r>
      </w:hyperlink>
      <w:r>
        <w:t xml:space="preserve"> "Создание условий для развития субъектов малых форм хозяйствования и обеспечения граждан внегородских территорий услугами теплоснабжения" (приложение 2);</w:t>
      </w:r>
    </w:p>
    <w:p w:rsidR="00683E2B" w:rsidRDefault="00683E2B">
      <w:pPr>
        <w:pStyle w:val="ConsPlusNormal"/>
        <w:spacing w:before="220"/>
        <w:ind w:firstLine="540"/>
        <w:jc w:val="both"/>
      </w:pPr>
      <w:hyperlink w:anchor="P674">
        <w:r>
          <w:rPr>
            <w:color w:val="0000FF"/>
          </w:rPr>
          <w:t>подпрограмму 3</w:t>
        </w:r>
      </w:hyperlink>
      <w:r>
        <w:t xml:space="preserve"> "Обеспечивающая подпрограмма".</w:t>
      </w:r>
    </w:p>
    <w:p w:rsidR="00683E2B" w:rsidRDefault="00683E2B">
      <w:pPr>
        <w:pStyle w:val="ConsPlusNormal"/>
        <w:jc w:val="both"/>
      </w:pPr>
    </w:p>
    <w:p w:rsidR="00683E2B" w:rsidRDefault="00683E2B">
      <w:pPr>
        <w:pStyle w:val="ConsPlusTitle"/>
        <w:jc w:val="center"/>
        <w:outlineLvl w:val="1"/>
      </w:pPr>
      <w:bookmarkStart w:id="1" w:name="P674"/>
      <w:bookmarkEnd w:id="1"/>
      <w:r>
        <w:t>IV. ОБЕСПЕЧИВАЮЩАЯ ПОДПРОГРАММА</w:t>
      </w:r>
    </w:p>
    <w:p w:rsidR="00683E2B" w:rsidRDefault="00683E2B">
      <w:pPr>
        <w:pStyle w:val="ConsPlusNormal"/>
        <w:jc w:val="both"/>
      </w:pPr>
    </w:p>
    <w:p w:rsidR="00683E2B" w:rsidRDefault="00683E2B">
      <w:pPr>
        <w:pStyle w:val="ConsPlusNormal"/>
        <w:ind w:firstLine="540"/>
        <w:jc w:val="both"/>
      </w:pPr>
      <w:r>
        <w:t xml:space="preserve">Обеспечивающая подпрограмма направлена на обеспечение реализации Программы, содержит расходы на финансовое обеспечение деятельности ответственного исполнителя - Управления по внегородским территориям </w:t>
      </w:r>
      <w:proofErr w:type="gramStart"/>
      <w:r>
        <w:t>Администрации</w:t>
      </w:r>
      <w:proofErr w:type="gramEnd"/>
      <w:r>
        <w:t xml:space="preserve"> ЗАТО Северск.</w:t>
      </w:r>
    </w:p>
    <w:p w:rsidR="00683E2B" w:rsidRDefault="00683E2B">
      <w:pPr>
        <w:pStyle w:val="ConsPlusNormal"/>
        <w:spacing w:before="220"/>
        <w:ind w:firstLine="540"/>
        <w:jc w:val="both"/>
      </w:pPr>
      <w:r>
        <w:t xml:space="preserve">Главным распорядителем средств для всех мероприятий Программы является Управление по внегородским территориям </w:t>
      </w:r>
      <w:proofErr w:type="gramStart"/>
      <w:r>
        <w:t>Администрации</w:t>
      </w:r>
      <w:proofErr w:type="gramEnd"/>
      <w:r>
        <w:t xml:space="preserve"> ЗАТО Северск.</w:t>
      </w:r>
    </w:p>
    <w:p w:rsidR="00683E2B" w:rsidRDefault="00683E2B">
      <w:pPr>
        <w:pStyle w:val="ConsPlusNormal"/>
        <w:spacing w:before="220"/>
        <w:ind w:firstLine="540"/>
        <w:jc w:val="both"/>
      </w:pPr>
      <w:r>
        <w:t>Соисполнители Программы отсутствуют.</w:t>
      </w:r>
    </w:p>
    <w:p w:rsidR="00683E2B" w:rsidRDefault="00683E2B">
      <w:pPr>
        <w:pStyle w:val="ConsPlusNormal"/>
        <w:spacing w:before="220"/>
        <w:ind w:firstLine="540"/>
        <w:jc w:val="both"/>
      </w:pPr>
      <w:r>
        <w:t>Перечень мероприятий и ресурсное обеспечение реализации подпрограммы 3 "Обеспечивающая подпрограмма" представлены в таблице 3.</w:t>
      </w:r>
    </w:p>
    <w:p w:rsidR="00683E2B" w:rsidRDefault="00683E2B">
      <w:pPr>
        <w:pStyle w:val="ConsPlusNormal"/>
        <w:jc w:val="both"/>
      </w:pPr>
    </w:p>
    <w:p w:rsidR="00683E2B" w:rsidRDefault="00683E2B">
      <w:pPr>
        <w:pStyle w:val="ConsPlusTitle"/>
        <w:jc w:val="center"/>
        <w:outlineLvl w:val="2"/>
      </w:pPr>
      <w:r>
        <w:t>Перечень мероприятий и ресурсное обеспечение реализации</w:t>
      </w:r>
    </w:p>
    <w:p w:rsidR="00683E2B" w:rsidRDefault="00683E2B">
      <w:pPr>
        <w:pStyle w:val="ConsPlusTitle"/>
        <w:jc w:val="center"/>
      </w:pPr>
      <w:r>
        <w:t>обеспечивающей подпрограммы муниципальной программы</w:t>
      </w:r>
    </w:p>
    <w:p w:rsidR="00683E2B" w:rsidRDefault="00683E2B">
      <w:pPr>
        <w:pStyle w:val="ConsPlusTitle"/>
        <w:jc w:val="center"/>
      </w:pPr>
      <w:r>
        <w:t>"Улучшение жизнедеятельности внегородских территорий</w:t>
      </w:r>
    </w:p>
    <w:p w:rsidR="00683E2B" w:rsidRDefault="00683E2B">
      <w:pPr>
        <w:pStyle w:val="ConsPlusTitle"/>
        <w:jc w:val="center"/>
      </w:pPr>
      <w:r>
        <w:t>ЗАТО Северск"</w:t>
      </w:r>
    </w:p>
    <w:p w:rsidR="00683E2B" w:rsidRDefault="00683E2B">
      <w:pPr>
        <w:pStyle w:val="ConsPlusNormal"/>
        <w:jc w:val="center"/>
      </w:pPr>
    </w:p>
    <w:p w:rsidR="00683E2B" w:rsidRDefault="00683E2B">
      <w:pPr>
        <w:pStyle w:val="ConsPlusNormal"/>
        <w:jc w:val="center"/>
      </w:pPr>
      <w:r>
        <w:t xml:space="preserve">(в ред. </w:t>
      </w:r>
      <w:hyperlink r:id="rId36">
        <w:r>
          <w:rPr>
            <w:color w:val="0000FF"/>
          </w:rPr>
          <w:t>постановления</w:t>
        </w:r>
      </w:hyperlink>
      <w:r>
        <w:t xml:space="preserve"> Администрации ЗАТО Северск</w:t>
      </w:r>
    </w:p>
    <w:p w:rsidR="00683E2B" w:rsidRDefault="00683E2B">
      <w:pPr>
        <w:pStyle w:val="ConsPlusNormal"/>
        <w:jc w:val="center"/>
      </w:pPr>
      <w:r>
        <w:t>от 19.12.2024 N 5025-па)</w:t>
      </w:r>
    </w:p>
    <w:p w:rsidR="00683E2B" w:rsidRDefault="00683E2B">
      <w:pPr>
        <w:pStyle w:val="ConsPlusNormal"/>
        <w:jc w:val="both"/>
      </w:pPr>
    </w:p>
    <w:p w:rsidR="00683E2B" w:rsidRDefault="00683E2B">
      <w:pPr>
        <w:pStyle w:val="ConsPlusNormal"/>
        <w:jc w:val="right"/>
      </w:pPr>
      <w:r>
        <w:t>Таблица 3</w:t>
      </w:r>
    </w:p>
    <w:p w:rsidR="00683E2B" w:rsidRDefault="00683E2B">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502"/>
        <w:gridCol w:w="1990"/>
        <w:gridCol w:w="2105"/>
        <w:gridCol w:w="1129"/>
        <w:gridCol w:w="1129"/>
        <w:gridCol w:w="1129"/>
        <w:gridCol w:w="1129"/>
        <w:gridCol w:w="1129"/>
        <w:gridCol w:w="1592"/>
        <w:gridCol w:w="1592"/>
      </w:tblGrid>
      <w:tr w:rsidR="00683E2B">
        <w:tc>
          <w:tcPr>
            <w:tcW w:w="454" w:type="dxa"/>
          </w:tcPr>
          <w:p w:rsidR="00683E2B" w:rsidRDefault="00683E2B">
            <w:pPr>
              <w:pStyle w:val="ConsPlusNormal"/>
            </w:pPr>
            <w:r>
              <w:lastRenderedPageBreak/>
              <w:t>N п/п</w:t>
            </w:r>
          </w:p>
        </w:tc>
        <w:tc>
          <w:tcPr>
            <w:tcW w:w="1804" w:type="dxa"/>
          </w:tcPr>
          <w:p w:rsidR="00683E2B" w:rsidRDefault="00683E2B">
            <w:pPr>
              <w:pStyle w:val="ConsPlusNormal"/>
              <w:jc w:val="center"/>
            </w:pPr>
            <w:r>
              <w:t>Ответственный исполнитель, соисполнитель, участник</w:t>
            </w:r>
          </w:p>
        </w:tc>
        <w:tc>
          <w:tcPr>
            <w:tcW w:w="1909" w:type="dxa"/>
          </w:tcPr>
          <w:p w:rsidR="00683E2B" w:rsidRDefault="00683E2B">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024" w:type="dxa"/>
          </w:tcPr>
          <w:p w:rsidR="00683E2B" w:rsidRDefault="00683E2B">
            <w:pPr>
              <w:pStyle w:val="ConsPlusNormal"/>
              <w:jc w:val="center"/>
            </w:pPr>
            <w:r>
              <w:t>Всего</w:t>
            </w:r>
          </w:p>
        </w:tc>
        <w:tc>
          <w:tcPr>
            <w:tcW w:w="1024" w:type="dxa"/>
          </w:tcPr>
          <w:p w:rsidR="00683E2B" w:rsidRDefault="00683E2B">
            <w:pPr>
              <w:pStyle w:val="ConsPlusNormal"/>
              <w:jc w:val="center"/>
            </w:pPr>
            <w:r>
              <w:t>2021 год</w:t>
            </w:r>
          </w:p>
        </w:tc>
        <w:tc>
          <w:tcPr>
            <w:tcW w:w="1024" w:type="dxa"/>
          </w:tcPr>
          <w:p w:rsidR="00683E2B" w:rsidRDefault="00683E2B">
            <w:pPr>
              <w:pStyle w:val="ConsPlusNormal"/>
              <w:jc w:val="center"/>
            </w:pPr>
            <w:r>
              <w:t>2022 год</w:t>
            </w:r>
          </w:p>
        </w:tc>
        <w:tc>
          <w:tcPr>
            <w:tcW w:w="1024" w:type="dxa"/>
          </w:tcPr>
          <w:p w:rsidR="00683E2B" w:rsidRDefault="00683E2B">
            <w:pPr>
              <w:pStyle w:val="ConsPlusNormal"/>
              <w:jc w:val="center"/>
            </w:pPr>
            <w:r>
              <w:t>2023 год</w:t>
            </w:r>
          </w:p>
        </w:tc>
        <w:tc>
          <w:tcPr>
            <w:tcW w:w="1024" w:type="dxa"/>
          </w:tcPr>
          <w:p w:rsidR="00683E2B" w:rsidRDefault="00683E2B">
            <w:pPr>
              <w:pStyle w:val="ConsPlusNormal"/>
              <w:jc w:val="center"/>
            </w:pPr>
            <w:r>
              <w:t>2024 год</w:t>
            </w:r>
          </w:p>
        </w:tc>
        <w:tc>
          <w:tcPr>
            <w:tcW w:w="1444" w:type="dxa"/>
          </w:tcPr>
          <w:p w:rsidR="00683E2B" w:rsidRDefault="00683E2B">
            <w:pPr>
              <w:pStyle w:val="ConsPlusNormal"/>
              <w:jc w:val="center"/>
            </w:pPr>
            <w:r>
              <w:t>2025 год (прогнозный период)</w:t>
            </w:r>
          </w:p>
        </w:tc>
        <w:tc>
          <w:tcPr>
            <w:tcW w:w="1444" w:type="dxa"/>
          </w:tcPr>
          <w:p w:rsidR="00683E2B" w:rsidRDefault="00683E2B">
            <w:pPr>
              <w:pStyle w:val="ConsPlusNormal"/>
              <w:jc w:val="center"/>
            </w:pPr>
            <w:r>
              <w:t>2026 год (прогнозный период)</w:t>
            </w:r>
          </w:p>
        </w:tc>
      </w:tr>
      <w:tr w:rsidR="00683E2B">
        <w:tc>
          <w:tcPr>
            <w:tcW w:w="454" w:type="dxa"/>
            <w:vMerge w:val="restart"/>
          </w:tcPr>
          <w:p w:rsidR="00683E2B" w:rsidRDefault="00683E2B">
            <w:pPr>
              <w:pStyle w:val="ConsPlusNormal"/>
            </w:pPr>
            <w:r>
              <w:t>1.</w:t>
            </w:r>
          </w:p>
        </w:tc>
        <w:tc>
          <w:tcPr>
            <w:tcW w:w="1804" w:type="dxa"/>
            <w:vMerge w:val="restart"/>
          </w:tcPr>
          <w:p w:rsidR="00683E2B" w:rsidRDefault="00683E2B">
            <w:pPr>
              <w:pStyle w:val="ConsPlusNormal"/>
            </w:pPr>
            <w:r>
              <w:t>Управление по внегородским территориям Администрации ЗАТО Северск</w:t>
            </w:r>
          </w:p>
        </w:tc>
        <w:tc>
          <w:tcPr>
            <w:tcW w:w="9917" w:type="dxa"/>
            <w:gridSpan w:val="8"/>
          </w:tcPr>
          <w:p w:rsidR="00683E2B" w:rsidRDefault="00683E2B">
            <w:pPr>
              <w:pStyle w:val="ConsPlusNormal"/>
            </w:pPr>
            <w:r>
              <w:t>Задача 1. Обеспечение реализации муниципальной программы "Улучшение жизнедеятельности внегородских территорий ЗАТО Северск"</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909" w:type="dxa"/>
          </w:tcPr>
          <w:p w:rsidR="00683E2B" w:rsidRDefault="00683E2B">
            <w:pPr>
              <w:pStyle w:val="ConsPlusNormal"/>
            </w:pPr>
            <w:r>
              <w:t>Объем финансирования, тыс. руб.</w:t>
            </w:r>
          </w:p>
        </w:tc>
        <w:tc>
          <w:tcPr>
            <w:tcW w:w="1024" w:type="dxa"/>
          </w:tcPr>
          <w:p w:rsidR="00683E2B" w:rsidRDefault="00683E2B">
            <w:pPr>
              <w:pStyle w:val="ConsPlusNormal"/>
              <w:jc w:val="right"/>
            </w:pPr>
            <w:r>
              <w:t>55202,67</w:t>
            </w:r>
          </w:p>
        </w:tc>
        <w:tc>
          <w:tcPr>
            <w:tcW w:w="1024" w:type="dxa"/>
          </w:tcPr>
          <w:p w:rsidR="00683E2B" w:rsidRDefault="00683E2B">
            <w:pPr>
              <w:pStyle w:val="ConsPlusNormal"/>
              <w:jc w:val="right"/>
            </w:pPr>
            <w:r>
              <w:t>12934,80</w:t>
            </w:r>
          </w:p>
        </w:tc>
        <w:tc>
          <w:tcPr>
            <w:tcW w:w="1024" w:type="dxa"/>
          </w:tcPr>
          <w:p w:rsidR="00683E2B" w:rsidRDefault="00683E2B">
            <w:pPr>
              <w:pStyle w:val="ConsPlusNormal"/>
              <w:jc w:val="right"/>
            </w:pPr>
            <w:r>
              <w:t>13655,80</w:t>
            </w:r>
          </w:p>
        </w:tc>
        <w:tc>
          <w:tcPr>
            <w:tcW w:w="1024" w:type="dxa"/>
          </w:tcPr>
          <w:p w:rsidR="00683E2B" w:rsidRDefault="00683E2B">
            <w:pPr>
              <w:pStyle w:val="ConsPlusNormal"/>
              <w:jc w:val="right"/>
            </w:pPr>
            <w:r>
              <w:t>14108,81</w:t>
            </w:r>
          </w:p>
        </w:tc>
        <w:tc>
          <w:tcPr>
            <w:tcW w:w="1024" w:type="dxa"/>
          </w:tcPr>
          <w:p w:rsidR="00683E2B" w:rsidRDefault="00683E2B">
            <w:pPr>
              <w:pStyle w:val="ConsPlusNormal"/>
              <w:jc w:val="right"/>
            </w:pPr>
            <w:r>
              <w:t>14503,26</w:t>
            </w:r>
          </w:p>
        </w:tc>
        <w:tc>
          <w:tcPr>
            <w:tcW w:w="1444" w:type="dxa"/>
          </w:tcPr>
          <w:p w:rsidR="00683E2B" w:rsidRDefault="00683E2B">
            <w:pPr>
              <w:pStyle w:val="ConsPlusNormal"/>
              <w:jc w:val="right"/>
            </w:pPr>
            <w:r>
              <w:t>13923,54</w:t>
            </w:r>
          </w:p>
        </w:tc>
        <w:tc>
          <w:tcPr>
            <w:tcW w:w="1444" w:type="dxa"/>
          </w:tcPr>
          <w:p w:rsidR="00683E2B" w:rsidRDefault="00683E2B">
            <w:pPr>
              <w:pStyle w:val="ConsPlusNormal"/>
              <w:jc w:val="right"/>
            </w:pPr>
            <w:r>
              <w:t>13923,30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909" w:type="dxa"/>
          </w:tcPr>
          <w:p w:rsidR="00683E2B" w:rsidRDefault="00683E2B">
            <w:pPr>
              <w:pStyle w:val="ConsPlusNormal"/>
            </w:pPr>
            <w:r>
              <w:t>Показатель 1 "Исполнение принятых бюджетных обязательств" задачи 1, проц</w:t>
            </w:r>
          </w:p>
        </w:tc>
        <w:tc>
          <w:tcPr>
            <w:tcW w:w="1024" w:type="dxa"/>
          </w:tcPr>
          <w:p w:rsidR="00683E2B" w:rsidRDefault="00683E2B">
            <w:pPr>
              <w:pStyle w:val="ConsPlusNormal"/>
              <w:jc w:val="right"/>
            </w:pPr>
            <w:r>
              <w:t>99</w:t>
            </w:r>
          </w:p>
        </w:tc>
        <w:tc>
          <w:tcPr>
            <w:tcW w:w="1024" w:type="dxa"/>
          </w:tcPr>
          <w:p w:rsidR="00683E2B" w:rsidRDefault="00683E2B">
            <w:pPr>
              <w:pStyle w:val="ConsPlusNormal"/>
              <w:jc w:val="right"/>
            </w:pPr>
            <w:r>
              <w:t>99</w:t>
            </w:r>
          </w:p>
        </w:tc>
        <w:tc>
          <w:tcPr>
            <w:tcW w:w="1024" w:type="dxa"/>
          </w:tcPr>
          <w:p w:rsidR="00683E2B" w:rsidRDefault="00683E2B">
            <w:pPr>
              <w:pStyle w:val="ConsPlusNormal"/>
              <w:jc w:val="right"/>
            </w:pPr>
            <w:r>
              <w:t>99</w:t>
            </w:r>
          </w:p>
        </w:tc>
        <w:tc>
          <w:tcPr>
            <w:tcW w:w="1024" w:type="dxa"/>
          </w:tcPr>
          <w:p w:rsidR="00683E2B" w:rsidRDefault="00683E2B">
            <w:pPr>
              <w:pStyle w:val="ConsPlusNormal"/>
              <w:jc w:val="right"/>
            </w:pPr>
            <w:r>
              <w:t>99</w:t>
            </w:r>
          </w:p>
        </w:tc>
        <w:tc>
          <w:tcPr>
            <w:tcW w:w="1024" w:type="dxa"/>
          </w:tcPr>
          <w:p w:rsidR="00683E2B" w:rsidRDefault="00683E2B">
            <w:pPr>
              <w:pStyle w:val="ConsPlusNormal"/>
              <w:jc w:val="right"/>
            </w:pPr>
            <w:r>
              <w:t>99</w:t>
            </w:r>
          </w:p>
        </w:tc>
        <w:tc>
          <w:tcPr>
            <w:tcW w:w="1444" w:type="dxa"/>
          </w:tcPr>
          <w:p w:rsidR="00683E2B" w:rsidRDefault="00683E2B">
            <w:pPr>
              <w:pStyle w:val="ConsPlusNormal"/>
              <w:jc w:val="right"/>
            </w:pPr>
            <w:r>
              <w:t>99</w:t>
            </w:r>
          </w:p>
        </w:tc>
        <w:tc>
          <w:tcPr>
            <w:tcW w:w="1444" w:type="dxa"/>
          </w:tcPr>
          <w:p w:rsidR="00683E2B" w:rsidRDefault="00683E2B">
            <w:pPr>
              <w:pStyle w:val="ConsPlusNormal"/>
              <w:jc w:val="right"/>
            </w:pPr>
            <w:r>
              <w:t>99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909" w:type="dxa"/>
          </w:tcPr>
          <w:p w:rsidR="00683E2B" w:rsidRDefault="00683E2B">
            <w:pPr>
              <w:pStyle w:val="ConsPlusNormal"/>
            </w:pPr>
            <w:r>
              <w:t>Объем финансирования всего, тыс. руб.</w:t>
            </w:r>
          </w:p>
        </w:tc>
        <w:tc>
          <w:tcPr>
            <w:tcW w:w="1024" w:type="dxa"/>
          </w:tcPr>
          <w:p w:rsidR="00683E2B" w:rsidRDefault="00683E2B">
            <w:pPr>
              <w:pStyle w:val="ConsPlusNormal"/>
              <w:jc w:val="right"/>
            </w:pPr>
            <w:r>
              <w:t>55202,67</w:t>
            </w:r>
          </w:p>
        </w:tc>
        <w:tc>
          <w:tcPr>
            <w:tcW w:w="1024" w:type="dxa"/>
          </w:tcPr>
          <w:p w:rsidR="00683E2B" w:rsidRDefault="00683E2B">
            <w:pPr>
              <w:pStyle w:val="ConsPlusNormal"/>
              <w:jc w:val="right"/>
            </w:pPr>
            <w:r>
              <w:t>12934,80</w:t>
            </w:r>
          </w:p>
        </w:tc>
        <w:tc>
          <w:tcPr>
            <w:tcW w:w="1024" w:type="dxa"/>
          </w:tcPr>
          <w:p w:rsidR="00683E2B" w:rsidRDefault="00683E2B">
            <w:pPr>
              <w:pStyle w:val="ConsPlusNormal"/>
              <w:jc w:val="right"/>
            </w:pPr>
            <w:r>
              <w:t>13655,80</w:t>
            </w:r>
          </w:p>
        </w:tc>
        <w:tc>
          <w:tcPr>
            <w:tcW w:w="1024" w:type="dxa"/>
          </w:tcPr>
          <w:p w:rsidR="00683E2B" w:rsidRDefault="00683E2B">
            <w:pPr>
              <w:pStyle w:val="ConsPlusNormal"/>
              <w:jc w:val="right"/>
            </w:pPr>
            <w:r>
              <w:t>14108,81</w:t>
            </w:r>
          </w:p>
        </w:tc>
        <w:tc>
          <w:tcPr>
            <w:tcW w:w="1024" w:type="dxa"/>
          </w:tcPr>
          <w:p w:rsidR="00683E2B" w:rsidRDefault="00683E2B">
            <w:pPr>
              <w:pStyle w:val="ConsPlusNormal"/>
              <w:jc w:val="right"/>
            </w:pPr>
            <w:r>
              <w:t>14503,26</w:t>
            </w:r>
          </w:p>
        </w:tc>
        <w:tc>
          <w:tcPr>
            <w:tcW w:w="1444" w:type="dxa"/>
          </w:tcPr>
          <w:p w:rsidR="00683E2B" w:rsidRDefault="00683E2B">
            <w:pPr>
              <w:pStyle w:val="ConsPlusNormal"/>
              <w:jc w:val="right"/>
            </w:pPr>
            <w:r>
              <w:t>13923,54</w:t>
            </w:r>
          </w:p>
        </w:tc>
        <w:tc>
          <w:tcPr>
            <w:tcW w:w="1444" w:type="dxa"/>
          </w:tcPr>
          <w:p w:rsidR="00683E2B" w:rsidRDefault="00683E2B">
            <w:pPr>
              <w:pStyle w:val="ConsPlusNormal"/>
              <w:jc w:val="right"/>
            </w:pPr>
            <w:r>
              <w:t>13923,30</w:t>
            </w:r>
          </w:p>
        </w:tc>
      </w:tr>
      <w:tr w:rsidR="00683E2B">
        <w:tc>
          <w:tcPr>
            <w:tcW w:w="4167" w:type="dxa"/>
            <w:gridSpan w:val="3"/>
          </w:tcPr>
          <w:p w:rsidR="00683E2B" w:rsidRDefault="00683E2B">
            <w:pPr>
              <w:pStyle w:val="ConsPlusNormal"/>
            </w:pPr>
            <w:r>
              <w:t>Итого объем финансирования по обеспечивающей подпрограмме, тыс. руб.</w:t>
            </w:r>
          </w:p>
        </w:tc>
        <w:tc>
          <w:tcPr>
            <w:tcW w:w="1024" w:type="dxa"/>
          </w:tcPr>
          <w:p w:rsidR="00683E2B" w:rsidRDefault="00683E2B">
            <w:pPr>
              <w:pStyle w:val="ConsPlusNormal"/>
              <w:jc w:val="right"/>
            </w:pPr>
            <w:r>
              <w:t>55202,67</w:t>
            </w:r>
          </w:p>
        </w:tc>
        <w:tc>
          <w:tcPr>
            <w:tcW w:w="1024" w:type="dxa"/>
          </w:tcPr>
          <w:p w:rsidR="00683E2B" w:rsidRDefault="00683E2B">
            <w:pPr>
              <w:pStyle w:val="ConsPlusNormal"/>
              <w:jc w:val="right"/>
            </w:pPr>
            <w:r>
              <w:t>12934,80</w:t>
            </w:r>
          </w:p>
        </w:tc>
        <w:tc>
          <w:tcPr>
            <w:tcW w:w="1024" w:type="dxa"/>
          </w:tcPr>
          <w:p w:rsidR="00683E2B" w:rsidRDefault="00683E2B">
            <w:pPr>
              <w:pStyle w:val="ConsPlusNormal"/>
              <w:jc w:val="right"/>
            </w:pPr>
            <w:r>
              <w:t>13655,80</w:t>
            </w:r>
          </w:p>
        </w:tc>
        <w:tc>
          <w:tcPr>
            <w:tcW w:w="1024" w:type="dxa"/>
          </w:tcPr>
          <w:p w:rsidR="00683E2B" w:rsidRDefault="00683E2B">
            <w:pPr>
              <w:pStyle w:val="ConsPlusNormal"/>
              <w:jc w:val="right"/>
            </w:pPr>
            <w:r>
              <w:t>14108,81</w:t>
            </w:r>
          </w:p>
        </w:tc>
        <w:tc>
          <w:tcPr>
            <w:tcW w:w="1024" w:type="dxa"/>
          </w:tcPr>
          <w:p w:rsidR="00683E2B" w:rsidRDefault="00683E2B">
            <w:pPr>
              <w:pStyle w:val="ConsPlusNormal"/>
              <w:jc w:val="right"/>
            </w:pPr>
            <w:r>
              <w:t>14503,26</w:t>
            </w:r>
          </w:p>
        </w:tc>
        <w:tc>
          <w:tcPr>
            <w:tcW w:w="1444" w:type="dxa"/>
          </w:tcPr>
          <w:p w:rsidR="00683E2B" w:rsidRDefault="00683E2B">
            <w:pPr>
              <w:pStyle w:val="ConsPlusNormal"/>
              <w:jc w:val="right"/>
            </w:pPr>
            <w:r>
              <w:t>13923,54</w:t>
            </w:r>
          </w:p>
        </w:tc>
        <w:tc>
          <w:tcPr>
            <w:tcW w:w="1444" w:type="dxa"/>
          </w:tcPr>
          <w:p w:rsidR="00683E2B" w:rsidRDefault="00683E2B">
            <w:pPr>
              <w:pStyle w:val="ConsPlusNormal"/>
              <w:jc w:val="right"/>
            </w:pPr>
            <w:r>
              <w:t>13923,30</w:t>
            </w:r>
          </w:p>
        </w:tc>
      </w:tr>
    </w:tbl>
    <w:p w:rsidR="00683E2B" w:rsidRDefault="00683E2B">
      <w:pPr>
        <w:pStyle w:val="ConsPlusNormal"/>
        <w:jc w:val="both"/>
      </w:pPr>
    </w:p>
    <w:p w:rsidR="00683E2B" w:rsidRDefault="00683E2B">
      <w:pPr>
        <w:pStyle w:val="ConsPlusNormal"/>
        <w:ind w:firstLine="540"/>
        <w:jc w:val="both"/>
      </w:pPr>
      <w:r>
        <w:t>Информация об основных мерах правового регулирования, в том числе налоговых расходах, в сфере реализации муниципальной Программы представлена в таблице 4.</w:t>
      </w:r>
    </w:p>
    <w:p w:rsidR="00683E2B" w:rsidRDefault="00683E2B">
      <w:pPr>
        <w:pStyle w:val="ConsPlusNormal"/>
        <w:jc w:val="both"/>
      </w:pPr>
    </w:p>
    <w:p w:rsidR="00683E2B" w:rsidRDefault="00683E2B">
      <w:pPr>
        <w:pStyle w:val="ConsPlusTitle"/>
        <w:jc w:val="center"/>
        <w:outlineLvl w:val="2"/>
      </w:pPr>
      <w:r>
        <w:lastRenderedPageBreak/>
        <w:t>Информация об основных мерах правового регулирования,</w:t>
      </w:r>
    </w:p>
    <w:p w:rsidR="00683E2B" w:rsidRDefault="00683E2B">
      <w:pPr>
        <w:pStyle w:val="ConsPlusTitle"/>
        <w:jc w:val="center"/>
      </w:pPr>
      <w:r>
        <w:t>в том числе налоговых расходах, в сфере реализации</w:t>
      </w:r>
    </w:p>
    <w:p w:rsidR="00683E2B" w:rsidRDefault="00683E2B">
      <w:pPr>
        <w:pStyle w:val="ConsPlusTitle"/>
        <w:jc w:val="center"/>
      </w:pPr>
      <w:r>
        <w:t>муниципальной программы</w:t>
      </w:r>
    </w:p>
    <w:p w:rsidR="00683E2B" w:rsidRDefault="00683E2B">
      <w:pPr>
        <w:pStyle w:val="ConsPlusNormal"/>
        <w:jc w:val="both"/>
      </w:pPr>
    </w:p>
    <w:p w:rsidR="00683E2B" w:rsidRDefault="00683E2B">
      <w:pPr>
        <w:pStyle w:val="ConsPlusNormal"/>
        <w:jc w:val="right"/>
      </w:pPr>
      <w:r>
        <w:t>Таблица 4</w:t>
      </w:r>
    </w:p>
    <w:p w:rsidR="00683E2B" w:rsidRDefault="00683E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134"/>
        <w:gridCol w:w="2041"/>
        <w:gridCol w:w="1189"/>
        <w:gridCol w:w="964"/>
        <w:gridCol w:w="2268"/>
      </w:tblGrid>
      <w:tr w:rsidR="00683E2B">
        <w:tc>
          <w:tcPr>
            <w:tcW w:w="454" w:type="dxa"/>
          </w:tcPr>
          <w:p w:rsidR="00683E2B" w:rsidRDefault="00683E2B">
            <w:pPr>
              <w:pStyle w:val="ConsPlusNormal"/>
              <w:jc w:val="center"/>
            </w:pPr>
            <w:r>
              <w:t>N п/п</w:t>
            </w:r>
          </w:p>
        </w:tc>
        <w:tc>
          <w:tcPr>
            <w:tcW w:w="2134" w:type="dxa"/>
          </w:tcPr>
          <w:p w:rsidR="00683E2B" w:rsidRDefault="00683E2B">
            <w:pPr>
              <w:pStyle w:val="ConsPlusNormal"/>
              <w:jc w:val="center"/>
            </w:pPr>
            <w:r>
              <w:t>Наименование меры (бюджетной, правовых, иной), налоговой льготы</w:t>
            </w:r>
          </w:p>
        </w:tc>
        <w:tc>
          <w:tcPr>
            <w:tcW w:w="2041" w:type="dxa"/>
          </w:tcPr>
          <w:p w:rsidR="00683E2B" w:rsidRDefault="00683E2B">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189" w:type="dxa"/>
          </w:tcPr>
          <w:p w:rsidR="00683E2B" w:rsidRDefault="00683E2B">
            <w:pPr>
              <w:pStyle w:val="ConsPlusNormal"/>
              <w:jc w:val="center"/>
            </w:pPr>
            <w:r>
              <w:t>Срок действия меры, налоговой льготы</w:t>
            </w:r>
          </w:p>
        </w:tc>
        <w:tc>
          <w:tcPr>
            <w:tcW w:w="964" w:type="dxa"/>
          </w:tcPr>
          <w:p w:rsidR="00683E2B" w:rsidRDefault="00683E2B">
            <w:pPr>
              <w:pStyle w:val="ConsPlusNormal"/>
              <w:jc w:val="center"/>
            </w:pPr>
            <w:r>
              <w:t>Куратор налогового расхода</w:t>
            </w:r>
          </w:p>
        </w:tc>
        <w:tc>
          <w:tcPr>
            <w:tcW w:w="2268" w:type="dxa"/>
          </w:tcPr>
          <w:p w:rsidR="00683E2B" w:rsidRDefault="00683E2B">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683E2B">
        <w:tc>
          <w:tcPr>
            <w:tcW w:w="454" w:type="dxa"/>
          </w:tcPr>
          <w:p w:rsidR="00683E2B" w:rsidRDefault="00683E2B">
            <w:pPr>
              <w:pStyle w:val="ConsPlusNormal"/>
              <w:jc w:val="center"/>
            </w:pPr>
            <w:r>
              <w:t>1.</w:t>
            </w:r>
          </w:p>
        </w:tc>
        <w:tc>
          <w:tcPr>
            <w:tcW w:w="2134" w:type="dxa"/>
          </w:tcPr>
          <w:p w:rsidR="00683E2B" w:rsidRDefault="00683E2B">
            <w:pPr>
              <w:pStyle w:val="ConsPlusNormal"/>
            </w:pPr>
            <w:r>
              <w:t>Своевременное внесение соответствующих изменений в правовые акты, касающиеся реализации мероприятий Программы</w:t>
            </w:r>
          </w:p>
        </w:tc>
        <w:tc>
          <w:tcPr>
            <w:tcW w:w="2041" w:type="dxa"/>
          </w:tcPr>
          <w:p w:rsidR="00683E2B" w:rsidRDefault="00683E2B">
            <w:pPr>
              <w:pStyle w:val="ConsPlusNormal"/>
            </w:pPr>
            <w:r>
              <w:t>Правовые акты, касающиеся реализации мероприятий Программы</w:t>
            </w:r>
          </w:p>
        </w:tc>
        <w:tc>
          <w:tcPr>
            <w:tcW w:w="1189" w:type="dxa"/>
          </w:tcPr>
          <w:p w:rsidR="00683E2B" w:rsidRDefault="00683E2B">
            <w:pPr>
              <w:pStyle w:val="ConsPlusNormal"/>
              <w:jc w:val="center"/>
            </w:pPr>
            <w:r>
              <w:t>2021 - 2024 годы</w:t>
            </w:r>
          </w:p>
        </w:tc>
        <w:tc>
          <w:tcPr>
            <w:tcW w:w="964" w:type="dxa"/>
          </w:tcPr>
          <w:p w:rsidR="00683E2B" w:rsidRDefault="00683E2B">
            <w:pPr>
              <w:pStyle w:val="ConsPlusNormal"/>
              <w:jc w:val="center"/>
            </w:pPr>
            <w:r>
              <w:t>-</w:t>
            </w:r>
          </w:p>
        </w:tc>
        <w:tc>
          <w:tcPr>
            <w:tcW w:w="2268" w:type="dxa"/>
          </w:tcPr>
          <w:p w:rsidR="00683E2B" w:rsidRDefault="00683E2B">
            <w:pPr>
              <w:pStyle w:val="ConsPlusNormal"/>
            </w:pPr>
            <w:r>
              <w:t>Создание эффективной системы управления реализацией Программы, реализация в полном объеме мероприятий и достижение целей и задач Программы</w:t>
            </w:r>
          </w:p>
        </w:tc>
      </w:tr>
      <w:tr w:rsidR="00683E2B">
        <w:tc>
          <w:tcPr>
            <w:tcW w:w="454" w:type="dxa"/>
          </w:tcPr>
          <w:p w:rsidR="00683E2B" w:rsidRDefault="00683E2B">
            <w:pPr>
              <w:pStyle w:val="ConsPlusNormal"/>
              <w:jc w:val="center"/>
            </w:pPr>
            <w:r>
              <w:t>2.</w:t>
            </w:r>
          </w:p>
        </w:tc>
        <w:tc>
          <w:tcPr>
            <w:tcW w:w="2134" w:type="dxa"/>
          </w:tcPr>
          <w:p w:rsidR="00683E2B" w:rsidRDefault="00683E2B">
            <w:pPr>
              <w:pStyle w:val="ConsPlusNormal"/>
            </w:pPr>
            <w:r>
              <w:t>Мониторинг выполнения мероприятий Программы, анализ, при необходимости корректировка показателей и мероприятий Программы</w:t>
            </w:r>
          </w:p>
        </w:tc>
        <w:tc>
          <w:tcPr>
            <w:tcW w:w="2041" w:type="dxa"/>
          </w:tcPr>
          <w:p w:rsidR="00683E2B" w:rsidRDefault="00683E2B">
            <w:pPr>
              <w:pStyle w:val="ConsPlusNormal"/>
            </w:pPr>
            <w:r>
              <w:t>Мониторинг Программы</w:t>
            </w:r>
          </w:p>
        </w:tc>
        <w:tc>
          <w:tcPr>
            <w:tcW w:w="1189" w:type="dxa"/>
          </w:tcPr>
          <w:p w:rsidR="00683E2B" w:rsidRDefault="00683E2B">
            <w:pPr>
              <w:pStyle w:val="ConsPlusNormal"/>
              <w:jc w:val="center"/>
            </w:pPr>
            <w:r>
              <w:t>2021 - 2024 годы</w:t>
            </w:r>
          </w:p>
        </w:tc>
        <w:tc>
          <w:tcPr>
            <w:tcW w:w="964" w:type="dxa"/>
          </w:tcPr>
          <w:p w:rsidR="00683E2B" w:rsidRDefault="00683E2B">
            <w:pPr>
              <w:pStyle w:val="ConsPlusNormal"/>
              <w:jc w:val="center"/>
            </w:pPr>
            <w:r>
              <w:t>-</w:t>
            </w:r>
          </w:p>
        </w:tc>
        <w:tc>
          <w:tcPr>
            <w:tcW w:w="2268" w:type="dxa"/>
          </w:tcPr>
          <w:p w:rsidR="00683E2B" w:rsidRDefault="00683E2B">
            <w:pPr>
              <w:pStyle w:val="ConsPlusNormal"/>
            </w:pPr>
            <w:r>
              <w:t>Обеспечение достижения целей, решение задач, выполнение показателей Программы</w:t>
            </w:r>
          </w:p>
        </w:tc>
      </w:tr>
      <w:tr w:rsidR="00683E2B">
        <w:tc>
          <w:tcPr>
            <w:tcW w:w="454" w:type="dxa"/>
          </w:tcPr>
          <w:p w:rsidR="00683E2B" w:rsidRDefault="00683E2B">
            <w:pPr>
              <w:pStyle w:val="ConsPlusNormal"/>
              <w:jc w:val="center"/>
            </w:pPr>
            <w:r>
              <w:lastRenderedPageBreak/>
              <w:t>3.</w:t>
            </w:r>
          </w:p>
        </w:tc>
        <w:tc>
          <w:tcPr>
            <w:tcW w:w="2134" w:type="dxa"/>
          </w:tcPr>
          <w:p w:rsidR="00683E2B" w:rsidRDefault="00683E2B">
            <w:pPr>
              <w:pStyle w:val="ConsPlusNormal"/>
            </w:pPr>
            <w:r>
              <w:t>Перераспределение объемов финансирования в зависимости от динамики и темпов решения поставленных задач</w:t>
            </w:r>
          </w:p>
        </w:tc>
        <w:tc>
          <w:tcPr>
            <w:tcW w:w="2041" w:type="dxa"/>
          </w:tcPr>
          <w:p w:rsidR="00683E2B" w:rsidRDefault="00683E2B">
            <w:pPr>
              <w:pStyle w:val="ConsPlusNormal"/>
            </w:pPr>
            <w:r>
              <w:t>Исполнение мероприятий Программы</w:t>
            </w:r>
          </w:p>
        </w:tc>
        <w:tc>
          <w:tcPr>
            <w:tcW w:w="1189" w:type="dxa"/>
          </w:tcPr>
          <w:p w:rsidR="00683E2B" w:rsidRDefault="00683E2B">
            <w:pPr>
              <w:pStyle w:val="ConsPlusNormal"/>
              <w:jc w:val="center"/>
            </w:pPr>
            <w:r>
              <w:t>2021 - 2024 годы</w:t>
            </w:r>
          </w:p>
        </w:tc>
        <w:tc>
          <w:tcPr>
            <w:tcW w:w="964" w:type="dxa"/>
          </w:tcPr>
          <w:p w:rsidR="00683E2B" w:rsidRDefault="00683E2B">
            <w:pPr>
              <w:pStyle w:val="ConsPlusNormal"/>
              <w:jc w:val="center"/>
            </w:pPr>
            <w:r>
              <w:t>-</w:t>
            </w:r>
          </w:p>
        </w:tc>
        <w:tc>
          <w:tcPr>
            <w:tcW w:w="2268" w:type="dxa"/>
          </w:tcPr>
          <w:p w:rsidR="00683E2B" w:rsidRDefault="00683E2B">
            <w:pPr>
              <w:pStyle w:val="ConsPlusNormal"/>
            </w:pPr>
            <w:r>
              <w:t>Исполнение мероприятий Программы в соответствии с объемом запланированных к исполнению бюджетных ассигнований</w:t>
            </w:r>
          </w:p>
        </w:tc>
      </w:tr>
    </w:tbl>
    <w:p w:rsidR="00683E2B" w:rsidRDefault="00683E2B">
      <w:pPr>
        <w:pStyle w:val="ConsPlusNormal"/>
        <w:jc w:val="both"/>
      </w:pPr>
    </w:p>
    <w:p w:rsidR="00683E2B" w:rsidRDefault="00683E2B">
      <w:pPr>
        <w:pStyle w:val="ConsPlusTitle"/>
        <w:jc w:val="center"/>
        <w:outlineLvl w:val="1"/>
      </w:pPr>
      <w:r>
        <w:t>V. СИСТЕМА МЕРОПРИЯТИЙ ПРОГРАММЫ И ЕЕ РЕСУРСНОЕ ОБЕСПЕЧЕНИЕ</w:t>
      </w:r>
    </w:p>
    <w:p w:rsidR="00683E2B" w:rsidRDefault="00683E2B">
      <w:pPr>
        <w:pStyle w:val="ConsPlusNormal"/>
        <w:jc w:val="both"/>
      </w:pPr>
    </w:p>
    <w:p w:rsidR="00683E2B" w:rsidRDefault="00683E2B">
      <w:pPr>
        <w:pStyle w:val="ConsPlusNormal"/>
        <w:ind w:firstLine="540"/>
        <w:jc w:val="both"/>
      </w:pPr>
      <w:r>
        <w:t>Источниками финансирования Программы являются средства местного бюджета и бюджета Томской области, также привлеченные внебюджетные средства.</w:t>
      </w:r>
    </w:p>
    <w:p w:rsidR="00683E2B" w:rsidRDefault="00683E2B">
      <w:pPr>
        <w:pStyle w:val="ConsPlusNormal"/>
        <w:spacing w:before="220"/>
        <w:ind w:firstLine="540"/>
        <w:jc w:val="both"/>
      </w:pPr>
      <w:r>
        <w:t>Финансирование из областного бюджета предполагается за счет:</w:t>
      </w:r>
    </w:p>
    <w:p w:rsidR="00683E2B" w:rsidRDefault="00683E2B">
      <w:pPr>
        <w:pStyle w:val="ConsPlusNormal"/>
        <w:spacing w:before="220"/>
        <w:ind w:firstLine="540"/>
        <w:jc w:val="both"/>
      </w:pPr>
      <w:r>
        <w:t>1) субвенций на 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органов местного самоуправления;</w:t>
      </w:r>
    </w:p>
    <w:p w:rsidR="00683E2B" w:rsidRDefault="00683E2B">
      <w:pPr>
        <w:pStyle w:val="ConsPlusNormal"/>
        <w:spacing w:before="220"/>
        <w:ind w:firstLine="540"/>
        <w:jc w:val="both"/>
      </w:pPr>
      <w:r>
        <w:t>2) субвенций на осуществление государственных полномочий по созданию и обеспечению деятельности административных комиссий Томской области.</w:t>
      </w:r>
    </w:p>
    <w:p w:rsidR="00683E2B" w:rsidRDefault="00683E2B">
      <w:pPr>
        <w:pStyle w:val="ConsPlusNormal"/>
        <w:spacing w:before="220"/>
        <w:ind w:firstLine="540"/>
        <w:jc w:val="both"/>
      </w:pPr>
      <w:r>
        <w:t>Программные мероприятия определены исходя из целей и задач Программы.</w:t>
      </w:r>
    </w:p>
    <w:p w:rsidR="00683E2B" w:rsidRDefault="00683E2B">
      <w:pPr>
        <w:pStyle w:val="ConsPlusNormal"/>
        <w:spacing w:before="220"/>
        <w:ind w:firstLine="540"/>
        <w:jc w:val="both"/>
      </w:pPr>
      <w:r>
        <w:t xml:space="preserve">Ресурсное </w:t>
      </w:r>
      <w:hyperlink w:anchor="P781">
        <w:r>
          <w:rPr>
            <w:color w:val="0000FF"/>
          </w:rPr>
          <w:t>обеспечение</w:t>
        </w:r>
      </w:hyperlink>
      <w:r>
        <w:t xml:space="preserve"> реализации Программы в целом и с распределением по подпрограммам представлено в таблице 5.</w:t>
      </w:r>
    </w:p>
    <w:p w:rsidR="00683E2B" w:rsidRDefault="00683E2B">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anchor="P992">
        <w:r>
          <w:rPr>
            <w:color w:val="0000FF"/>
          </w:rPr>
          <w:t>таблице 6</w:t>
        </w:r>
      </w:hyperlink>
      <w:r>
        <w:t>.</w:t>
      </w:r>
    </w:p>
    <w:p w:rsidR="00683E2B" w:rsidRDefault="00683E2B">
      <w:pPr>
        <w:pStyle w:val="ConsPlusNormal"/>
        <w:spacing w:before="220"/>
        <w:ind w:firstLine="540"/>
        <w:jc w:val="both"/>
      </w:pPr>
      <w:r>
        <w:t xml:space="preserve">Общая </w:t>
      </w:r>
      <w:hyperlink w:anchor="P3734">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683E2B" w:rsidRDefault="00683E2B">
      <w:pPr>
        <w:pStyle w:val="ConsPlusNormal"/>
        <w:jc w:val="both"/>
      </w:pPr>
    </w:p>
    <w:p w:rsidR="00683E2B" w:rsidRDefault="00683E2B">
      <w:pPr>
        <w:pStyle w:val="ConsPlusTitle"/>
        <w:jc w:val="center"/>
        <w:outlineLvl w:val="2"/>
      </w:pPr>
      <w:bookmarkStart w:id="2" w:name="P781"/>
      <w:bookmarkEnd w:id="2"/>
      <w:r>
        <w:t>Ресурсное обеспечение муниципальной программы "Улучшение</w:t>
      </w:r>
    </w:p>
    <w:p w:rsidR="00683E2B" w:rsidRDefault="00683E2B">
      <w:pPr>
        <w:pStyle w:val="ConsPlusTitle"/>
        <w:jc w:val="center"/>
      </w:pPr>
      <w:r>
        <w:t>жизнедеятельности внегородских территорий</w:t>
      </w:r>
    </w:p>
    <w:p w:rsidR="00683E2B" w:rsidRDefault="00683E2B">
      <w:pPr>
        <w:pStyle w:val="ConsPlusTitle"/>
        <w:jc w:val="center"/>
      </w:pPr>
      <w:r>
        <w:t>ЗАТО Северск"</w:t>
      </w:r>
    </w:p>
    <w:p w:rsidR="00683E2B" w:rsidRDefault="00683E2B">
      <w:pPr>
        <w:pStyle w:val="ConsPlusNormal"/>
        <w:jc w:val="center"/>
      </w:pPr>
    </w:p>
    <w:p w:rsidR="00683E2B" w:rsidRDefault="00683E2B">
      <w:pPr>
        <w:pStyle w:val="ConsPlusNormal"/>
        <w:jc w:val="center"/>
      </w:pPr>
      <w:r>
        <w:t xml:space="preserve">(в ред. </w:t>
      </w:r>
      <w:hyperlink r:id="rId37">
        <w:r>
          <w:rPr>
            <w:color w:val="0000FF"/>
          </w:rPr>
          <w:t>постановления</w:t>
        </w:r>
      </w:hyperlink>
      <w:r>
        <w:t xml:space="preserve"> Администрации ЗАТО Северск</w:t>
      </w:r>
    </w:p>
    <w:p w:rsidR="00683E2B" w:rsidRDefault="00683E2B">
      <w:pPr>
        <w:pStyle w:val="ConsPlusNormal"/>
        <w:jc w:val="center"/>
      </w:pPr>
      <w:r>
        <w:t>от 19.12.2024 N 5025-па)</w:t>
      </w:r>
    </w:p>
    <w:p w:rsidR="00683E2B" w:rsidRDefault="00683E2B">
      <w:pPr>
        <w:pStyle w:val="ConsPlusNormal"/>
        <w:jc w:val="both"/>
      </w:pPr>
    </w:p>
    <w:p w:rsidR="00683E2B" w:rsidRDefault="00683E2B">
      <w:pPr>
        <w:pStyle w:val="ConsPlusNormal"/>
        <w:jc w:val="right"/>
      </w:pPr>
      <w:r>
        <w:t>Таблица 5</w:t>
      </w:r>
    </w:p>
    <w:p w:rsidR="00683E2B" w:rsidRDefault="00683E2B">
      <w:pPr>
        <w:pStyle w:val="ConsPlusNormal"/>
        <w:jc w:val="both"/>
      </w:pPr>
    </w:p>
    <w:p w:rsidR="00683E2B" w:rsidRDefault="00683E2B">
      <w:pPr>
        <w:pStyle w:val="ConsPlusNormal"/>
        <w:sectPr w:rsidR="00683E2B">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98"/>
        <w:gridCol w:w="1651"/>
        <w:gridCol w:w="1174"/>
        <w:gridCol w:w="1567"/>
        <w:gridCol w:w="1300"/>
        <w:gridCol w:w="1279"/>
        <w:gridCol w:w="954"/>
        <w:gridCol w:w="1383"/>
        <w:gridCol w:w="1395"/>
      </w:tblGrid>
      <w:tr w:rsidR="00683E2B">
        <w:tc>
          <w:tcPr>
            <w:tcW w:w="454" w:type="dxa"/>
            <w:vMerge w:val="restart"/>
          </w:tcPr>
          <w:p w:rsidR="00683E2B" w:rsidRDefault="00683E2B">
            <w:pPr>
              <w:pStyle w:val="ConsPlusNormal"/>
              <w:jc w:val="center"/>
            </w:pPr>
            <w:r>
              <w:lastRenderedPageBreak/>
              <w:t>N п/п</w:t>
            </w:r>
          </w:p>
        </w:tc>
        <w:tc>
          <w:tcPr>
            <w:tcW w:w="1984" w:type="dxa"/>
            <w:vMerge w:val="restart"/>
          </w:tcPr>
          <w:p w:rsidR="00683E2B" w:rsidRDefault="00683E2B">
            <w:pPr>
              <w:pStyle w:val="ConsPlusNormal"/>
              <w:jc w:val="center"/>
            </w:pPr>
            <w:r>
              <w:t>Наименование подпрограммы муниципальной программы</w:t>
            </w:r>
          </w:p>
        </w:tc>
        <w:tc>
          <w:tcPr>
            <w:tcW w:w="1444" w:type="dxa"/>
            <w:vMerge w:val="restart"/>
          </w:tcPr>
          <w:p w:rsidR="00683E2B" w:rsidRDefault="00683E2B">
            <w:pPr>
              <w:pStyle w:val="ConsPlusNormal"/>
              <w:jc w:val="center"/>
            </w:pPr>
            <w:r>
              <w:t>Срок реализации, год</w:t>
            </w:r>
          </w:p>
        </w:tc>
        <w:tc>
          <w:tcPr>
            <w:tcW w:w="1909" w:type="dxa"/>
            <w:vMerge w:val="restart"/>
          </w:tcPr>
          <w:p w:rsidR="00683E2B" w:rsidRDefault="00683E2B">
            <w:pPr>
              <w:pStyle w:val="ConsPlusNormal"/>
              <w:jc w:val="center"/>
            </w:pPr>
            <w:r>
              <w:t>Объем финансирования, тыс. руб.</w:t>
            </w:r>
          </w:p>
        </w:tc>
        <w:tc>
          <w:tcPr>
            <w:tcW w:w="5956" w:type="dxa"/>
            <w:gridSpan w:val="4"/>
          </w:tcPr>
          <w:p w:rsidR="00683E2B" w:rsidRDefault="00683E2B">
            <w:pPr>
              <w:pStyle w:val="ConsPlusNormal"/>
              <w:jc w:val="center"/>
            </w:pPr>
            <w:r>
              <w:t>В том числе за счет средств</w:t>
            </w:r>
          </w:p>
        </w:tc>
        <w:tc>
          <w:tcPr>
            <w:tcW w:w="1759" w:type="dxa"/>
            <w:vMerge w:val="restart"/>
          </w:tcPr>
          <w:p w:rsidR="00683E2B" w:rsidRDefault="00683E2B">
            <w:pPr>
              <w:pStyle w:val="ConsPlusNormal"/>
              <w:jc w:val="center"/>
            </w:pPr>
            <w:r>
              <w:t>Соисполнители</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564" w:type="dxa"/>
          </w:tcPr>
          <w:p w:rsidR="00683E2B" w:rsidRDefault="00683E2B">
            <w:pPr>
              <w:pStyle w:val="ConsPlusNormal"/>
              <w:jc w:val="center"/>
            </w:pPr>
            <w:r>
              <w:t>федерального бюджета (по согласованию (прогноз)</w:t>
            </w:r>
          </w:p>
        </w:tc>
        <w:tc>
          <w:tcPr>
            <w:tcW w:w="1564" w:type="dxa"/>
          </w:tcPr>
          <w:p w:rsidR="00683E2B" w:rsidRDefault="00683E2B">
            <w:pPr>
              <w:pStyle w:val="ConsPlusNormal"/>
              <w:jc w:val="center"/>
            </w:pPr>
            <w:r>
              <w:t>областного бюджета (по согласованию (прогноз)</w:t>
            </w:r>
          </w:p>
        </w:tc>
        <w:tc>
          <w:tcPr>
            <w:tcW w:w="1144" w:type="dxa"/>
          </w:tcPr>
          <w:p w:rsidR="00683E2B" w:rsidRDefault="00683E2B">
            <w:pPr>
              <w:pStyle w:val="ConsPlusNormal"/>
              <w:jc w:val="center"/>
            </w:pPr>
            <w:r>
              <w:t>местного бюджета</w:t>
            </w:r>
          </w:p>
        </w:tc>
        <w:tc>
          <w:tcPr>
            <w:tcW w:w="1684" w:type="dxa"/>
          </w:tcPr>
          <w:p w:rsidR="00683E2B" w:rsidRDefault="00683E2B">
            <w:pPr>
              <w:pStyle w:val="ConsPlusNormal"/>
              <w:jc w:val="center"/>
            </w:pPr>
            <w:r>
              <w:t>внебюджетных источников (по согласованию (прогноз)</w:t>
            </w:r>
          </w:p>
        </w:tc>
        <w:tc>
          <w:tcPr>
            <w:tcW w:w="0" w:type="auto"/>
            <w:vMerge/>
          </w:tcPr>
          <w:p w:rsidR="00683E2B" w:rsidRDefault="00683E2B">
            <w:pPr>
              <w:pStyle w:val="ConsPlusNormal"/>
            </w:pPr>
          </w:p>
        </w:tc>
      </w:tr>
      <w:tr w:rsidR="00683E2B">
        <w:tc>
          <w:tcPr>
            <w:tcW w:w="454" w:type="dxa"/>
          </w:tcPr>
          <w:p w:rsidR="00683E2B" w:rsidRDefault="00683E2B">
            <w:pPr>
              <w:pStyle w:val="ConsPlusNormal"/>
              <w:jc w:val="center"/>
            </w:pPr>
            <w:r>
              <w:t>1</w:t>
            </w:r>
          </w:p>
        </w:tc>
        <w:tc>
          <w:tcPr>
            <w:tcW w:w="1984" w:type="dxa"/>
          </w:tcPr>
          <w:p w:rsidR="00683E2B" w:rsidRDefault="00683E2B">
            <w:pPr>
              <w:pStyle w:val="ConsPlusNormal"/>
              <w:jc w:val="center"/>
            </w:pPr>
            <w:r>
              <w:t>2</w:t>
            </w:r>
          </w:p>
        </w:tc>
        <w:tc>
          <w:tcPr>
            <w:tcW w:w="1444" w:type="dxa"/>
          </w:tcPr>
          <w:p w:rsidR="00683E2B" w:rsidRDefault="00683E2B">
            <w:pPr>
              <w:pStyle w:val="ConsPlusNormal"/>
              <w:jc w:val="center"/>
            </w:pPr>
            <w:r>
              <w:t>3</w:t>
            </w:r>
          </w:p>
        </w:tc>
        <w:tc>
          <w:tcPr>
            <w:tcW w:w="1909" w:type="dxa"/>
          </w:tcPr>
          <w:p w:rsidR="00683E2B" w:rsidRDefault="00683E2B">
            <w:pPr>
              <w:pStyle w:val="ConsPlusNormal"/>
              <w:jc w:val="center"/>
            </w:pPr>
            <w:r>
              <w:t>4</w:t>
            </w:r>
          </w:p>
        </w:tc>
        <w:tc>
          <w:tcPr>
            <w:tcW w:w="1564" w:type="dxa"/>
          </w:tcPr>
          <w:p w:rsidR="00683E2B" w:rsidRDefault="00683E2B">
            <w:pPr>
              <w:pStyle w:val="ConsPlusNormal"/>
              <w:jc w:val="center"/>
            </w:pPr>
            <w:r>
              <w:t>5</w:t>
            </w:r>
          </w:p>
        </w:tc>
        <w:tc>
          <w:tcPr>
            <w:tcW w:w="1564" w:type="dxa"/>
          </w:tcPr>
          <w:p w:rsidR="00683E2B" w:rsidRDefault="00683E2B">
            <w:pPr>
              <w:pStyle w:val="ConsPlusNormal"/>
              <w:jc w:val="center"/>
            </w:pPr>
            <w:r>
              <w:t>6</w:t>
            </w:r>
          </w:p>
        </w:tc>
        <w:tc>
          <w:tcPr>
            <w:tcW w:w="1144" w:type="dxa"/>
          </w:tcPr>
          <w:p w:rsidR="00683E2B" w:rsidRDefault="00683E2B">
            <w:pPr>
              <w:pStyle w:val="ConsPlusNormal"/>
              <w:jc w:val="center"/>
            </w:pPr>
            <w:r>
              <w:t>7</w:t>
            </w:r>
          </w:p>
        </w:tc>
        <w:tc>
          <w:tcPr>
            <w:tcW w:w="1684" w:type="dxa"/>
          </w:tcPr>
          <w:p w:rsidR="00683E2B" w:rsidRDefault="00683E2B">
            <w:pPr>
              <w:pStyle w:val="ConsPlusNormal"/>
              <w:jc w:val="center"/>
            </w:pPr>
            <w:r>
              <w:t>8</w:t>
            </w:r>
          </w:p>
        </w:tc>
        <w:tc>
          <w:tcPr>
            <w:tcW w:w="1759" w:type="dxa"/>
          </w:tcPr>
          <w:p w:rsidR="00683E2B" w:rsidRDefault="00683E2B">
            <w:pPr>
              <w:pStyle w:val="ConsPlusNormal"/>
              <w:jc w:val="center"/>
            </w:pPr>
            <w:r>
              <w:t>9</w:t>
            </w:r>
          </w:p>
        </w:tc>
      </w:tr>
      <w:tr w:rsidR="00683E2B">
        <w:tc>
          <w:tcPr>
            <w:tcW w:w="454" w:type="dxa"/>
            <w:vMerge w:val="restart"/>
          </w:tcPr>
          <w:p w:rsidR="00683E2B" w:rsidRDefault="00683E2B">
            <w:pPr>
              <w:pStyle w:val="ConsPlusNormal"/>
              <w:jc w:val="center"/>
            </w:pPr>
            <w:r>
              <w:t>1.</w:t>
            </w:r>
          </w:p>
        </w:tc>
        <w:tc>
          <w:tcPr>
            <w:tcW w:w="1984" w:type="dxa"/>
            <w:vMerge w:val="restart"/>
          </w:tcPr>
          <w:p w:rsidR="00683E2B" w:rsidRDefault="00683E2B">
            <w:pPr>
              <w:pStyle w:val="ConsPlusNormal"/>
            </w:pPr>
            <w:hyperlink w:anchor="P1654">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444" w:type="dxa"/>
          </w:tcPr>
          <w:p w:rsidR="00683E2B" w:rsidRDefault="00683E2B">
            <w:pPr>
              <w:pStyle w:val="ConsPlusNormal"/>
              <w:jc w:val="center"/>
            </w:pPr>
            <w:r>
              <w:t>Всего</w:t>
            </w:r>
          </w:p>
        </w:tc>
        <w:tc>
          <w:tcPr>
            <w:tcW w:w="1909" w:type="dxa"/>
          </w:tcPr>
          <w:p w:rsidR="00683E2B" w:rsidRDefault="00683E2B">
            <w:pPr>
              <w:pStyle w:val="ConsPlusNormal"/>
              <w:jc w:val="right"/>
            </w:pPr>
            <w:r>
              <w:t>98003,00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98003,00</w:t>
            </w:r>
          </w:p>
        </w:tc>
        <w:tc>
          <w:tcPr>
            <w:tcW w:w="1684" w:type="dxa"/>
          </w:tcPr>
          <w:p w:rsidR="00683E2B" w:rsidRDefault="00683E2B">
            <w:pPr>
              <w:pStyle w:val="ConsPlusNormal"/>
              <w:jc w:val="right"/>
            </w:pPr>
            <w:r>
              <w:t>0,00</w:t>
            </w:r>
          </w:p>
        </w:tc>
        <w:tc>
          <w:tcPr>
            <w:tcW w:w="1759" w:type="dxa"/>
            <w:vMerge w:val="restart"/>
          </w:tcPr>
          <w:p w:rsidR="00683E2B" w:rsidRDefault="00683E2B">
            <w:pPr>
              <w:pStyle w:val="ConsPlusNormal"/>
            </w:pPr>
            <w:r>
              <w:t>Отсутствуют</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2021</w:t>
            </w:r>
          </w:p>
        </w:tc>
        <w:tc>
          <w:tcPr>
            <w:tcW w:w="1909" w:type="dxa"/>
          </w:tcPr>
          <w:p w:rsidR="00683E2B" w:rsidRDefault="00683E2B">
            <w:pPr>
              <w:pStyle w:val="ConsPlusNormal"/>
              <w:jc w:val="right"/>
            </w:pPr>
            <w:r>
              <w:t>16751,82</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16751,82</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2022</w:t>
            </w:r>
          </w:p>
        </w:tc>
        <w:tc>
          <w:tcPr>
            <w:tcW w:w="1909" w:type="dxa"/>
          </w:tcPr>
          <w:p w:rsidR="00683E2B" w:rsidRDefault="00683E2B">
            <w:pPr>
              <w:pStyle w:val="ConsPlusNormal"/>
              <w:jc w:val="right"/>
            </w:pPr>
            <w:r>
              <w:t>22899,89</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22899,89</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2023</w:t>
            </w:r>
          </w:p>
        </w:tc>
        <w:tc>
          <w:tcPr>
            <w:tcW w:w="1909" w:type="dxa"/>
          </w:tcPr>
          <w:p w:rsidR="00683E2B" w:rsidRDefault="00683E2B">
            <w:pPr>
              <w:pStyle w:val="ConsPlusNormal"/>
              <w:jc w:val="right"/>
            </w:pPr>
            <w:r>
              <w:t>27009,58</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27009,58</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2024</w:t>
            </w:r>
          </w:p>
        </w:tc>
        <w:tc>
          <w:tcPr>
            <w:tcW w:w="1909" w:type="dxa"/>
          </w:tcPr>
          <w:p w:rsidR="00683E2B" w:rsidRDefault="00683E2B">
            <w:pPr>
              <w:pStyle w:val="ConsPlusNormal"/>
              <w:jc w:val="right"/>
            </w:pPr>
            <w:r>
              <w:t>31341,71</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31341,71</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2025 (прогнозный период)</w:t>
            </w:r>
          </w:p>
        </w:tc>
        <w:tc>
          <w:tcPr>
            <w:tcW w:w="1909" w:type="dxa"/>
          </w:tcPr>
          <w:p w:rsidR="00683E2B" w:rsidRDefault="00683E2B">
            <w:pPr>
              <w:pStyle w:val="ConsPlusNormal"/>
              <w:jc w:val="right"/>
            </w:pPr>
            <w:r>
              <w:t>21106,36</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21038,96</w:t>
            </w:r>
          </w:p>
        </w:tc>
        <w:tc>
          <w:tcPr>
            <w:tcW w:w="1684" w:type="dxa"/>
          </w:tcPr>
          <w:p w:rsidR="00683E2B" w:rsidRDefault="00683E2B">
            <w:pPr>
              <w:pStyle w:val="ConsPlusNormal"/>
              <w:jc w:val="right"/>
            </w:pPr>
            <w:r>
              <w:t>67,40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2026 (прогнозный период)</w:t>
            </w:r>
          </w:p>
        </w:tc>
        <w:tc>
          <w:tcPr>
            <w:tcW w:w="1909" w:type="dxa"/>
          </w:tcPr>
          <w:p w:rsidR="00683E2B" w:rsidRDefault="00683E2B">
            <w:pPr>
              <w:pStyle w:val="ConsPlusNormal"/>
              <w:jc w:val="right"/>
            </w:pPr>
            <w:r>
              <w:t>20299,75</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0,00</w:t>
            </w:r>
          </w:p>
        </w:tc>
        <w:tc>
          <w:tcPr>
            <w:tcW w:w="1144" w:type="dxa"/>
          </w:tcPr>
          <w:p w:rsidR="00683E2B" w:rsidRDefault="00683E2B">
            <w:pPr>
              <w:pStyle w:val="ConsPlusNormal"/>
              <w:jc w:val="right"/>
            </w:pPr>
            <w:r>
              <w:t>20299,75</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454" w:type="dxa"/>
            <w:vMerge w:val="restart"/>
          </w:tcPr>
          <w:p w:rsidR="00683E2B" w:rsidRDefault="00683E2B">
            <w:pPr>
              <w:pStyle w:val="ConsPlusNormal"/>
              <w:jc w:val="center"/>
            </w:pPr>
            <w:r>
              <w:t>2.</w:t>
            </w:r>
          </w:p>
        </w:tc>
        <w:tc>
          <w:tcPr>
            <w:tcW w:w="1984" w:type="dxa"/>
            <w:vMerge w:val="restart"/>
          </w:tcPr>
          <w:p w:rsidR="00683E2B" w:rsidRDefault="00683E2B">
            <w:pPr>
              <w:pStyle w:val="ConsPlusNormal"/>
            </w:pPr>
            <w:hyperlink w:anchor="P2959">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услугами теплоснабжения и </w:t>
            </w:r>
            <w:r>
              <w:lastRenderedPageBreak/>
              <w:t>водоснабжения"</w:t>
            </w:r>
          </w:p>
        </w:tc>
        <w:tc>
          <w:tcPr>
            <w:tcW w:w="1444" w:type="dxa"/>
          </w:tcPr>
          <w:p w:rsidR="00683E2B" w:rsidRDefault="00683E2B">
            <w:pPr>
              <w:pStyle w:val="ConsPlusNormal"/>
              <w:jc w:val="center"/>
            </w:pPr>
            <w:r>
              <w:lastRenderedPageBreak/>
              <w:t>Всего</w:t>
            </w:r>
          </w:p>
        </w:tc>
        <w:tc>
          <w:tcPr>
            <w:tcW w:w="1909" w:type="dxa"/>
          </w:tcPr>
          <w:p w:rsidR="00683E2B" w:rsidRDefault="00683E2B">
            <w:pPr>
              <w:pStyle w:val="ConsPlusNormal"/>
              <w:jc w:val="right"/>
            </w:pPr>
            <w:r>
              <w:t>208993,73</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18964,72</w:t>
            </w:r>
          </w:p>
        </w:tc>
        <w:tc>
          <w:tcPr>
            <w:tcW w:w="1144" w:type="dxa"/>
          </w:tcPr>
          <w:p w:rsidR="00683E2B" w:rsidRDefault="00683E2B">
            <w:pPr>
              <w:pStyle w:val="ConsPlusNormal"/>
              <w:jc w:val="right"/>
            </w:pPr>
            <w:r>
              <w:t>190029,01</w:t>
            </w:r>
          </w:p>
        </w:tc>
        <w:tc>
          <w:tcPr>
            <w:tcW w:w="1684" w:type="dxa"/>
          </w:tcPr>
          <w:p w:rsidR="00683E2B" w:rsidRDefault="00683E2B">
            <w:pPr>
              <w:pStyle w:val="ConsPlusNormal"/>
              <w:jc w:val="right"/>
            </w:pPr>
            <w:r>
              <w:t>0,00</w:t>
            </w:r>
          </w:p>
        </w:tc>
        <w:tc>
          <w:tcPr>
            <w:tcW w:w="1759" w:type="dxa"/>
          </w:tcPr>
          <w:p w:rsidR="00683E2B" w:rsidRDefault="00683E2B">
            <w:pPr>
              <w:pStyle w:val="ConsPlusNormal"/>
            </w:pPr>
            <w:r>
              <w:t>Отсутствуют</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2021</w:t>
            </w:r>
          </w:p>
        </w:tc>
        <w:tc>
          <w:tcPr>
            <w:tcW w:w="1909" w:type="dxa"/>
          </w:tcPr>
          <w:p w:rsidR="00683E2B" w:rsidRDefault="00683E2B">
            <w:pPr>
              <w:pStyle w:val="ConsPlusNormal"/>
              <w:jc w:val="right"/>
            </w:pPr>
            <w:r>
              <w:t>47078,70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12507,76</w:t>
            </w:r>
          </w:p>
        </w:tc>
        <w:tc>
          <w:tcPr>
            <w:tcW w:w="1144" w:type="dxa"/>
          </w:tcPr>
          <w:p w:rsidR="00683E2B" w:rsidRDefault="00683E2B">
            <w:pPr>
              <w:pStyle w:val="ConsPlusNormal"/>
              <w:jc w:val="right"/>
            </w:pPr>
            <w:r>
              <w:t>34570,94</w:t>
            </w:r>
          </w:p>
        </w:tc>
        <w:tc>
          <w:tcPr>
            <w:tcW w:w="1684" w:type="dxa"/>
          </w:tcPr>
          <w:p w:rsidR="00683E2B" w:rsidRDefault="00683E2B">
            <w:pPr>
              <w:pStyle w:val="ConsPlusNormal"/>
              <w:jc w:val="right"/>
            </w:pPr>
            <w:r>
              <w:t>0,00</w:t>
            </w:r>
          </w:p>
        </w:tc>
        <w:tc>
          <w:tcPr>
            <w:tcW w:w="1759" w:type="dxa"/>
            <w:vMerge w:val="restart"/>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2022</w:t>
            </w:r>
          </w:p>
        </w:tc>
        <w:tc>
          <w:tcPr>
            <w:tcW w:w="1909" w:type="dxa"/>
          </w:tcPr>
          <w:p w:rsidR="00683E2B" w:rsidRDefault="00683E2B">
            <w:pPr>
              <w:pStyle w:val="ConsPlusNormal"/>
              <w:jc w:val="right"/>
            </w:pPr>
            <w:r>
              <w:t>46920,81</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277,47</w:t>
            </w:r>
          </w:p>
        </w:tc>
        <w:tc>
          <w:tcPr>
            <w:tcW w:w="1144" w:type="dxa"/>
          </w:tcPr>
          <w:p w:rsidR="00683E2B" w:rsidRDefault="00683E2B">
            <w:pPr>
              <w:pStyle w:val="ConsPlusNormal"/>
              <w:jc w:val="right"/>
            </w:pPr>
            <w:r>
              <w:t>46643,34</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2023</w:t>
            </w:r>
          </w:p>
        </w:tc>
        <w:tc>
          <w:tcPr>
            <w:tcW w:w="1909" w:type="dxa"/>
          </w:tcPr>
          <w:p w:rsidR="00683E2B" w:rsidRDefault="00683E2B">
            <w:pPr>
              <w:pStyle w:val="ConsPlusNormal"/>
              <w:jc w:val="right"/>
            </w:pPr>
            <w:r>
              <w:t>61518,88</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2427,50</w:t>
            </w:r>
          </w:p>
        </w:tc>
        <w:tc>
          <w:tcPr>
            <w:tcW w:w="1144" w:type="dxa"/>
          </w:tcPr>
          <w:p w:rsidR="00683E2B" w:rsidRDefault="00683E2B">
            <w:pPr>
              <w:pStyle w:val="ConsPlusNormal"/>
              <w:jc w:val="right"/>
            </w:pPr>
            <w:r>
              <w:t>59091,38</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2024</w:t>
            </w:r>
          </w:p>
        </w:tc>
        <w:tc>
          <w:tcPr>
            <w:tcW w:w="1909" w:type="dxa"/>
          </w:tcPr>
          <w:p w:rsidR="00683E2B" w:rsidRDefault="00683E2B">
            <w:pPr>
              <w:pStyle w:val="ConsPlusNormal"/>
              <w:jc w:val="right"/>
            </w:pPr>
            <w:r>
              <w:t>53475,34</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3751,99</w:t>
            </w:r>
          </w:p>
        </w:tc>
        <w:tc>
          <w:tcPr>
            <w:tcW w:w="1144" w:type="dxa"/>
          </w:tcPr>
          <w:p w:rsidR="00683E2B" w:rsidRDefault="00683E2B">
            <w:pPr>
              <w:pStyle w:val="ConsPlusNormal"/>
              <w:jc w:val="right"/>
            </w:pPr>
            <w:r>
              <w:t>49723,35</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 xml:space="preserve">2025 </w:t>
            </w:r>
            <w:r>
              <w:lastRenderedPageBreak/>
              <w:t>(прогнозный период)</w:t>
            </w:r>
          </w:p>
        </w:tc>
        <w:tc>
          <w:tcPr>
            <w:tcW w:w="1909" w:type="dxa"/>
          </w:tcPr>
          <w:p w:rsidR="00683E2B" w:rsidRDefault="00683E2B">
            <w:pPr>
              <w:pStyle w:val="ConsPlusNormal"/>
              <w:jc w:val="right"/>
            </w:pPr>
            <w:r>
              <w:lastRenderedPageBreak/>
              <w:t>8976,81</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3642,86</w:t>
            </w:r>
          </w:p>
        </w:tc>
        <w:tc>
          <w:tcPr>
            <w:tcW w:w="1144" w:type="dxa"/>
          </w:tcPr>
          <w:p w:rsidR="00683E2B" w:rsidRDefault="00683E2B">
            <w:pPr>
              <w:pStyle w:val="ConsPlusNormal"/>
              <w:jc w:val="right"/>
            </w:pPr>
            <w:r>
              <w:t>5333,95</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2026 (прогнозный период)</w:t>
            </w:r>
          </w:p>
        </w:tc>
        <w:tc>
          <w:tcPr>
            <w:tcW w:w="1909" w:type="dxa"/>
          </w:tcPr>
          <w:p w:rsidR="00683E2B" w:rsidRDefault="00683E2B">
            <w:pPr>
              <w:pStyle w:val="ConsPlusNormal"/>
              <w:jc w:val="right"/>
            </w:pPr>
            <w:r>
              <w:t>13899,93</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3642,86</w:t>
            </w:r>
          </w:p>
        </w:tc>
        <w:tc>
          <w:tcPr>
            <w:tcW w:w="1144" w:type="dxa"/>
          </w:tcPr>
          <w:p w:rsidR="00683E2B" w:rsidRDefault="00683E2B">
            <w:pPr>
              <w:pStyle w:val="ConsPlusNormal"/>
              <w:jc w:val="right"/>
            </w:pPr>
            <w:r>
              <w:t>10257,07</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454" w:type="dxa"/>
            <w:vMerge w:val="restart"/>
          </w:tcPr>
          <w:p w:rsidR="00683E2B" w:rsidRDefault="00683E2B">
            <w:pPr>
              <w:pStyle w:val="ConsPlusNormal"/>
              <w:jc w:val="center"/>
            </w:pPr>
            <w:r>
              <w:t>3.</w:t>
            </w:r>
          </w:p>
        </w:tc>
        <w:tc>
          <w:tcPr>
            <w:tcW w:w="1984" w:type="dxa"/>
            <w:vMerge w:val="restart"/>
          </w:tcPr>
          <w:p w:rsidR="00683E2B" w:rsidRDefault="00683E2B">
            <w:pPr>
              <w:pStyle w:val="ConsPlusNormal"/>
            </w:pPr>
            <w:hyperlink w:anchor="P674">
              <w:r>
                <w:rPr>
                  <w:color w:val="0000FF"/>
                </w:rPr>
                <w:t>Подпрограмма 3</w:t>
              </w:r>
            </w:hyperlink>
            <w:r>
              <w:t xml:space="preserve"> "Обеспечивающая подпрограмма"</w:t>
            </w:r>
          </w:p>
        </w:tc>
        <w:tc>
          <w:tcPr>
            <w:tcW w:w="1444" w:type="dxa"/>
          </w:tcPr>
          <w:p w:rsidR="00683E2B" w:rsidRDefault="00683E2B">
            <w:pPr>
              <w:pStyle w:val="ConsPlusNormal"/>
              <w:jc w:val="center"/>
            </w:pPr>
            <w:r>
              <w:t>Всего</w:t>
            </w:r>
          </w:p>
        </w:tc>
        <w:tc>
          <w:tcPr>
            <w:tcW w:w="1909" w:type="dxa"/>
          </w:tcPr>
          <w:p w:rsidR="00683E2B" w:rsidRDefault="00683E2B">
            <w:pPr>
              <w:pStyle w:val="ConsPlusNormal"/>
              <w:jc w:val="right"/>
            </w:pPr>
            <w:r>
              <w:t>55202,67</w:t>
            </w:r>
          </w:p>
        </w:tc>
        <w:tc>
          <w:tcPr>
            <w:tcW w:w="1564" w:type="dxa"/>
          </w:tcPr>
          <w:p w:rsidR="00683E2B" w:rsidRDefault="00683E2B">
            <w:pPr>
              <w:pStyle w:val="ConsPlusNormal"/>
              <w:jc w:val="right"/>
            </w:pPr>
            <w:r>
              <w:t>10,66</w:t>
            </w:r>
          </w:p>
        </w:tc>
        <w:tc>
          <w:tcPr>
            <w:tcW w:w="1564" w:type="dxa"/>
          </w:tcPr>
          <w:p w:rsidR="00683E2B" w:rsidRDefault="00683E2B">
            <w:pPr>
              <w:pStyle w:val="ConsPlusNormal"/>
              <w:jc w:val="right"/>
            </w:pPr>
            <w:r>
              <w:t>3522,10</w:t>
            </w:r>
          </w:p>
        </w:tc>
        <w:tc>
          <w:tcPr>
            <w:tcW w:w="1144" w:type="dxa"/>
          </w:tcPr>
          <w:p w:rsidR="00683E2B" w:rsidRDefault="00683E2B">
            <w:pPr>
              <w:pStyle w:val="ConsPlusNormal"/>
              <w:jc w:val="right"/>
            </w:pPr>
            <w:r>
              <w:t>51669,91</w:t>
            </w:r>
          </w:p>
        </w:tc>
        <w:tc>
          <w:tcPr>
            <w:tcW w:w="1684" w:type="dxa"/>
          </w:tcPr>
          <w:p w:rsidR="00683E2B" w:rsidRDefault="00683E2B">
            <w:pPr>
              <w:pStyle w:val="ConsPlusNormal"/>
              <w:jc w:val="right"/>
            </w:pPr>
            <w:r>
              <w:t>0,00</w:t>
            </w:r>
          </w:p>
        </w:tc>
        <w:tc>
          <w:tcPr>
            <w:tcW w:w="1759" w:type="dxa"/>
            <w:vMerge w:val="restart"/>
          </w:tcPr>
          <w:p w:rsidR="00683E2B" w:rsidRDefault="00683E2B">
            <w:pPr>
              <w:pStyle w:val="ConsPlusNormal"/>
            </w:pPr>
            <w:r>
              <w:t>Отсутствуют</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2021</w:t>
            </w:r>
          </w:p>
        </w:tc>
        <w:tc>
          <w:tcPr>
            <w:tcW w:w="1909" w:type="dxa"/>
          </w:tcPr>
          <w:p w:rsidR="00683E2B" w:rsidRDefault="00683E2B">
            <w:pPr>
              <w:pStyle w:val="ConsPlusNormal"/>
              <w:jc w:val="right"/>
            </w:pPr>
            <w:r>
              <w:t>12934,80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820,20</w:t>
            </w:r>
          </w:p>
        </w:tc>
        <w:tc>
          <w:tcPr>
            <w:tcW w:w="1144" w:type="dxa"/>
          </w:tcPr>
          <w:p w:rsidR="00683E2B" w:rsidRDefault="00683E2B">
            <w:pPr>
              <w:pStyle w:val="ConsPlusNormal"/>
              <w:jc w:val="right"/>
            </w:pPr>
            <w:r>
              <w:t>12114,60</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2022</w:t>
            </w:r>
          </w:p>
        </w:tc>
        <w:tc>
          <w:tcPr>
            <w:tcW w:w="1909" w:type="dxa"/>
          </w:tcPr>
          <w:p w:rsidR="00683E2B" w:rsidRDefault="00683E2B">
            <w:pPr>
              <w:pStyle w:val="ConsPlusNormal"/>
              <w:jc w:val="right"/>
            </w:pPr>
            <w:r>
              <w:t>13655,80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850,60</w:t>
            </w:r>
          </w:p>
        </w:tc>
        <w:tc>
          <w:tcPr>
            <w:tcW w:w="1144" w:type="dxa"/>
          </w:tcPr>
          <w:p w:rsidR="00683E2B" w:rsidRDefault="00683E2B">
            <w:pPr>
              <w:pStyle w:val="ConsPlusNormal"/>
              <w:jc w:val="right"/>
            </w:pPr>
            <w:r>
              <w:t>12805,20</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2023</w:t>
            </w:r>
          </w:p>
        </w:tc>
        <w:tc>
          <w:tcPr>
            <w:tcW w:w="1909" w:type="dxa"/>
          </w:tcPr>
          <w:p w:rsidR="00683E2B" w:rsidRDefault="00683E2B">
            <w:pPr>
              <w:pStyle w:val="ConsPlusNormal"/>
              <w:jc w:val="right"/>
            </w:pPr>
            <w:r>
              <w:t>14108,81</w:t>
            </w:r>
          </w:p>
        </w:tc>
        <w:tc>
          <w:tcPr>
            <w:tcW w:w="1564" w:type="dxa"/>
          </w:tcPr>
          <w:p w:rsidR="00683E2B" w:rsidRDefault="00683E2B">
            <w:pPr>
              <w:pStyle w:val="ConsPlusNormal"/>
              <w:jc w:val="right"/>
            </w:pPr>
            <w:r>
              <w:t>10,66</w:t>
            </w:r>
          </w:p>
        </w:tc>
        <w:tc>
          <w:tcPr>
            <w:tcW w:w="1564" w:type="dxa"/>
          </w:tcPr>
          <w:p w:rsidR="00683E2B" w:rsidRDefault="00683E2B">
            <w:pPr>
              <w:pStyle w:val="ConsPlusNormal"/>
              <w:jc w:val="right"/>
            </w:pPr>
            <w:r>
              <w:t>899,90</w:t>
            </w:r>
          </w:p>
        </w:tc>
        <w:tc>
          <w:tcPr>
            <w:tcW w:w="1144" w:type="dxa"/>
          </w:tcPr>
          <w:p w:rsidR="00683E2B" w:rsidRDefault="00683E2B">
            <w:pPr>
              <w:pStyle w:val="ConsPlusNormal"/>
              <w:jc w:val="right"/>
            </w:pPr>
            <w:r>
              <w:t>13198,25</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2024</w:t>
            </w:r>
          </w:p>
        </w:tc>
        <w:tc>
          <w:tcPr>
            <w:tcW w:w="1909" w:type="dxa"/>
          </w:tcPr>
          <w:p w:rsidR="00683E2B" w:rsidRDefault="00683E2B">
            <w:pPr>
              <w:pStyle w:val="ConsPlusNormal"/>
              <w:jc w:val="right"/>
            </w:pPr>
            <w:r>
              <w:t>14503,26</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951,40</w:t>
            </w:r>
          </w:p>
        </w:tc>
        <w:tc>
          <w:tcPr>
            <w:tcW w:w="1144" w:type="dxa"/>
          </w:tcPr>
          <w:p w:rsidR="00683E2B" w:rsidRDefault="00683E2B">
            <w:pPr>
              <w:pStyle w:val="ConsPlusNormal"/>
              <w:jc w:val="right"/>
            </w:pPr>
            <w:r>
              <w:t>13551,86</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2025 (прогнозный период)</w:t>
            </w:r>
          </w:p>
        </w:tc>
        <w:tc>
          <w:tcPr>
            <w:tcW w:w="1909" w:type="dxa"/>
          </w:tcPr>
          <w:p w:rsidR="00683E2B" w:rsidRDefault="00683E2B">
            <w:pPr>
              <w:pStyle w:val="ConsPlusNormal"/>
              <w:jc w:val="right"/>
            </w:pPr>
            <w:r>
              <w:t>13923,54</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951,40</w:t>
            </w:r>
          </w:p>
        </w:tc>
        <w:tc>
          <w:tcPr>
            <w:tcW w:w="1144" w:type="dxa"/>
          </w:tcPr>
          <w:p w:rsidR="00683E2B" w:rsidRDefault="00683E2B">
            <w:pPr>
              <w:pStyle w:val="ConsPlusNormal"/>
              <w:jc w:val="right"/>
            </w:pPr>
            <w:r>
              <w:t>12972,14</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2026 (прогнозный период)</w:t>
            </w:r>
          </w:p>
        </w:tc>
        <w:tc>
          <w:tcPr>
            <w:tcW w:w="1909" w:type="dxa"/>
          </w:tcPr>
          <w:p w:rsidR="00683E2B" w:rsidRDefault="00683E2B">
            <w:pPr>
              <w:pStyle w:val="ConsPlusNormal"/>
              <w:jc w:val="right"/>
            </w:pPr>
            <w:r>
              <w:t>13923,30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951,40</w:t>
            </w:r>
          </w:p>
        </w:tc>
        <w:tc>
          <w:tcPr>
            <w:tcW w:w="1144" w:type="dxa"/>
          </w:tcPr>
          <w:p w:rsidR="00683E2B" w:rsidRDefault="00683E2B">
            <w:pPr>
              <w:pStyle w:val="ConsPlusNormal"/>
              <w:jc w:val="right"/>
            </w:pPr>
            <w:r>
              <w:t>12971,90</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454" w:type="dxa"/>
            <w:vMerge w:val="restart"/>
          </w:tcPr>
          <w:p w:rsidR="00683E2B" w:rsidRDefault="00683E2B">
            <w:pPr>
              <w:pStyle w:val="ConsPlusNormal"/>
            </w:pPr>
          </w:p>
        </w:tc>
        <w:tc>
          <w:tcPr>
            <w:tcW w:w="1984" w:type="dxa"/>
            <w:vMerge w:val="restart"/>
          </w:tcPr>
          <w:p w:rsidR="00683E2B" w:rsidRDefault="00683E2B">
            <w:pPr>
              <w:pStyle w:val="ConsPlusNormal"/>
            </w:pPr>
            <w:r>
              <w:t>Итого по Программе</w:t>
            </w:r>
          </w:p>
        </w:tc>
        <w:tc>
          <w:tcPr>
            <w:tcW w:w="1444" w:type="dxa"/>
          </w:tcPr>
          <w:p w:rsidR="00683E2B" w:rsidRDefault="00683E2B">
            <w:pPr>
              <w:pStyle w:val="ConsPlusNormal"/>
              <w:jc w:val="center"/>
            </w:pPr>
            <w:r>
              <w:t>Всего</w:t>
            </w:r>
          </w:p>
        </w:tc>
        <w:tc>
          <w:tcPr>
            <w:tcW w:w="1909" w:type="dxa"/>
          </w:tcPr>
          <w:p w:rsidR="00683E2B" w:rsidRDefault="00683E2B">
            <w:pPr>
              <w:pStyle w:val="ConsPlusNormal"/>
              <w:jc w:val="right"/>
            </w:pPr>
            <w:r>
              <w:t>362199,40</w:t>
            </w:r>
          </w:p>
        </w:tc>
        <w:tc>
          <w:tcPr>
            <w:tcW w:w="1564" w:type="dxa"/>
          </w:tcPr>
          <w:p w:rsidR="00683E2B" w:rsidRDefault="00683E2B">
            <w:pPr>
              <w:pStyle w:val="ConsPlusNormal"/>
              <w:jc w:val="right"/>
            </w:pPr>
            <w:r>
              <w:t>10,66</w:t>
            </w:r>
          </w:p>
        </w:tc>
        <w:tc>
          <w:tcPr>
            <w:tcW w:w="1564" w:type="dxa"/>
          </w:tcPr>
          <w:p w:rsidR="00683E2B" w:rsidRDefault="00683E2B">
            <w:pPr>
              <w:pStyle w:val="ConsPlusNormal"/>
              <w:jc w:val="right"/>
            </w:pPr>
            <w:r>
              <w:t>22486,82</w:t>
            </w:r>
          </w:p>
        </w:tc>
        <w:tc>
          <w:tcPr>
            <w:tcW w:w="1144" w:type="dxa"/>
          </w:tcPr>
          <w:p w:rsidR="00683E2B" w:rsidRDefault="00683E2B">
            <w:pPr>
              <w:pStyle w:val="ConsPlusNormal"/>
              <w:jc w:val="right"/>
            </w:pPr>
            <w:r>
              <w:t>339701,92</w:t>
            </w:r>
          </w:p>
        </w:tc>
        <w:tc>
          <w:tcPr>
            <w:tcW w:w="1684" w:type="dxa"/>
          </w:tcPr>
          <w:p w:rsidR="00683E2B" w:rsidRDefault="00683E2B">
            <w:pPr>
              <w:pStyle w:val="ConsPlusNormal"/>
              <w:jc w:val="right"/>
            </w:pPr>
            <w:r>
              <w:t>0,00</w:t>
            </w:r>
          </w:p>
        </w:tc>
        <w:tc>
          <w:tcPr>
            <w:tcW w:w="1759" w:type="dxa"/>
            <w:vMerge w:val="restart"/>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2021</w:t>
            </w:r>
          </w:p>
        </w:tc>
        <w:tc>
          <w:tcPr>
            <w:tcW w:w="1909" w:type="dxa"/>
          </w:tcPr>
          <w:p w:rsidR="00683E2B" w:rsidRDefault="00683E2B">
            <w:pPr>
              <w:pStyle w:val="ConsPlusNormal"/>
              <w:jc w:val="right"/>
            </w:pPr>
            <w:r>
              <w:t>76765,32</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13327,96</w:t>
            </w:r>
          </w:p>
        </w:tc>
        <w:tc>
          <w:tcPr>
            <w:tcW w:w="1144" w:type="dxa"/>
          </w:tcPr>
          <w:p w:rsidR="00683E2B" w:rsidRDefault="00683E2B">
            <w:pPr>
              <w:pStyle w:val="ConsPlusNormal"/>
              <w:jc w:val="right"/>
            </w:pPr>
            <w:r>
              <w:t>63437,36</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2022</w:t>
            </w:r>
          </w:p>
        </w:tc>
        <w:tc>
          <w:tcPr>
            <w:tcW w:w="1909" w:type="dxa"/>
          </w:tcPr>
          <w:p w:rsidR="00683E2B" w:rsidRDefault="00683E2B">
            <w:pPr>
              <w:pStyle w:val="ConsPlusNormal"/>
              <w:jc w:val="right"/>
            </w:pPr>
            <w:r>
              <w:t>83476,50</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1128,07</w:t>
            </w:r>
          </w:p>
        </w:tc>
        <w:tc>
          <w:tcPr>
            <w:tcW w:w="1144" w:type="dxa"/>
          </w:tcPr>
          <w:p w:rsidR="00683E2B" w:rsidRDefault="00683E2B">
            <w:pPr>
              <w:pStyle w:val="ConsPlusNormal"/>
              <w:jc w:val="right"/>
            </w:pPr>
            <w:r>
              <w:t>82348,43</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2023</w:t>
            </w:r>
          </w:p>
        </w:tc>
        <w:tc>
          <w:tcPr>
            <w:tcW w:w="1909" w:type="dxa"/>
          </w:tcPr>
          <w:p w:rsidR="00683E2B" w:rsidRDefault="00683E2B">
            <w:pPr>
              <w:pStyle w:val="ConsPlusNormal"/>
              <w:jc w:val="right"/>
            </w:pPr>
            <w:r>
              <w:t>102637,27</w:t>
            </w:r>
          </w:p>
        </w:tc>
        <w:tc>
          <w:tcPr>
            <w:tcW w:w="1564" w:type="dxa"/>
          </w:tcPr>
          <w:p w:rsidR="00683E2B" w:rsidRDefault="00683E2B">
            <w:pPr>
              <w:pStyle w:val="ConsPlusNormal"/>
              <w:jc w:val="right"/>
            </w:pPr>
            <w:r>
              <w:t>10,66</w:t>
            </w:r>
          </w:p>
        </w:tc>
        <w:tc>
          <w:tcPr>
            <w:tcW w:w="1564" w:type="dxa"/>
          </w:tcPr>
          <w:p w:rsidR="00683E2B" w:rsidRDefault="00683E2B">
            <w:pPr>
              <w:pStyle w:val="ConsPlusNormal"/>
              <w:jc w:val="right"/>
            </w:pPr>
            <w:r>
              <w:t>3327,40</w:t>
            </w:r>
          </w:p>
        </w:tc>
        <w:tc>
          <w:tcPr>
            <w:tcW w:w="1144" w:type="dxa"/>
          </w:tcPr>
          <w:p w:rsidR="00683E2B" w:rsidRDefault="00683E2B">
            <w:pPr>
              <w:pStyle w:val="ConsPlusNormal"/>
              <w:jc w:val="right"/>
            </w:pPr>
            <w:r>
              <w:t>99299,21</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2024</w:t>
            </w:r>
          </w:p>
        </w:tc>
        <w:tc>
          <w:tcPr>
            <w:tcW w:w="1909" w:type="dxa"/>
          </w:tcPr>
          <w:p w:rsidR="00683E2B" w:rsidRDefault="00683E2B">
            <w:pPr>
              <w:pStyle w:val="ConsPlusNormal"/>
              <w:jc w:val="right"/>
            </w:pPr>
            <w:r>
              <w:t>99320,31</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4703,39</w:t>
            </w:r>
          </w:p>
        </w:tc>
        <w:tc>
          <w:tcPr>
            <w:tcW w:w="1144" w:type="dxa"/>
          </w:tcPr>
          <w:p w:rsidR="00683E2B" w:rsidRDefault="00683E2B">
            <w:pPr>
              <w:pStyle w:val="ConsPlusNormal"/>
              <w:jc w:val="right"/>
            </w:pPr>
            <w:r>
              <w:t>94616,92</w:t>
            </w:r>
          </w:p>
        </w:tc>
        <w:tc>
          <w:tcPr>
            <w:tcW w:w="1684" w:type="dxa"/>
          </w:tcPr>
          <w:p w:rsidR="00683E2B" w:rsidRDefault="00683E2B">
            <w:pPr>
              <w:pStyle w:val="ConsPlusNormal"/>
              <w:jc w:val="right"/>
            </w:pPr>
            <w:r>
              <w:t>0,00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 xml:space="preserve">2025 (прогнозный </w:t>
            </w:r>
            <w:r>
              <w:lastRenderedPageBreak/>
              <w:t>период)</w:t>
            </w:r>
          </w:p>
        </w:tc>
        <w:tc>
          <w:tcPr>
            <w:tcW w:w="1909" w:type="dxa"/>
          </w:tcPr>
          <w:p w:rsidR="00683E2B" w:rsidRDefault="00683E2B">
            <w:pPr>
              <w:pStyle w:val="ConsPlusNormal"/>
              <w:jc w:val="right"/>
            </w:pPr>
            <w:r>
              <w:lastRenderedPageBreak/>
              <w:t>44006,71</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4594,26</w:t>
            </w:r>
          </w:p>
        </w:tc>
        <w:tc>
          <w:tcPr>
            <w:tcW w:w="1144" w:type="dxa"/>
          </w:tcPr>
          <w:p w:rsidR="00683E2B" w:rsidRDefault="00683E2B">
            <w:pPr>
              <w:pStyle w:val="ConsPlusNormal"/>
              <w:jc w:val="right"/>
            </w:pPr>
            <w:r>
              <w:t>39345,05</w:t>
            </w:r>
          </w:p>
        </w:tc>
        <w:tc>
          <w:tcPr>
            <w:tcW w:w="1684" w:type="dxa"/>
          </w:tcPr>
          <w:p w:rsidR="00683E2B" w:rsidRDefault="00683E2B">
            <w:pPr>
              <w:pStyle w:val="ConsPlusNormal"/>
              <w:jc w:val="right"/>
            </w:pPr>
            <w:r>
              <w:t>67,40</w:t>
            </w:r>
          </w:p>
        </w:tc>
        <w:tc>
          <w:tcPr>
            <w:tcW w:w="0" w:type="auto"/>
            <w:vMerge/>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444" w:type="dxa"/>
          </w:tcPr>
          <w:p w:rsidR="00683E2B" w:rsidRDefault="00683E2B">
            <w:pPr>
              <w:pStyle w:val="ConsPlusNormal"/>
              <w:jc w:val="center"/>
            </w:pPr>
            <w:r>
              <w:t>2026 (прогнозный период)</w:t>
            </w:r>
          </w:p>
        </w:tc>
        <w:tc>
          <w:tcPr>
            <w:tcW w:w="1909" w:type="dxa"/>
          </w:tcPr>
          <w:p w:rsidR="00683E2B" w:rsidRDefault="00683E2B">
            <w:pPr>
              <w:pStyle w:val="ConsPlusNormal"/>
              <w:jc w:val="right"/>
            </w:pPr>
            <w:r>
              <w:t>48122,98</w:t>
            </w:r>
          </w:p>
        </w:tc>
        <w:tc>
          <w:tcPr>
            <w:tcW w:w="1564" w:type="dxa"/>
          </w:tcPr>
          <w:p w:rsidR="00683E2B" w:rsidRDefault="00683E2B">
            <w:pPr>
              <w:pStyle w:val="ConsPlusNormal"/>
              <w:jc w:val="right"/>
            </w:pPr>
            <w:r>
              <w:t>0,00</w:t>
            </w:r>
          </w:p>
        </w:tc>
        <w:tc>
          <w:tcPr>
            <w:tcW w:w="1564" w:type="dxa"/>
          </w:tcPr>
          <w:p w:rsidR="00683E2B" w:rsidRDefault="00683E2B">
            <w:pPr>
              <w:pStyle w:val="ConsPlusNormal"/>
              <w:jc w:val="right"/>
            </w:pPr>
            <w:r>
              <w:t>4594,26</w:t>
            </w:r>
          </w:p>
        </w:tc>
        <w:tc>
          <w:tcPr>
            <w:tcW w:w="1144" w:type="dxa"/>
          </w:tcPr>
          <w:p w:rsidR="00683E2B" w:rsidRDefault="00683E2B">
            <w:pPr>
              <w:pStyle w:val="ConsPlusNormal"/>
              <w:jc w:val="right"/>
            </w:pPr>
            <w:r>
              <w:t>43528,72</w:t>
            </w:r>
          </w:p>
        </w:tc>
        <w:tc>
          <w:tcPr>
            <w:tcW w:w="1684" w:type="dxa"/>
          </w:tcPr>
          <w:p w:rsidR="00683E2B" w:rsidRDefault="00683E2B">
            <w:pPr>
              <w:pStyle w:val="ConsPlusNormal"/>
              <w:jc w:val="right"/>
            </w:pPr>
            <w:r>
              <w:t>0,00</w:t>
            </w:r>
          </w:p>
        </w:tc>
        <w:tc>
          <w:tcPr>
            <w:tcW w:w="1759" w:type="dxa"/>
            <w:vAlign w:val="center"/>
          </w:tcPr>
          <w:p w:rsidR="00683E2B" w:rsidRDefault="00683E2B">
            <w:pPr>
              <w:pStyle w:val="ConsPlusNormal"/>
            </w:pP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Normal"/>
        <w:jc w:val="right"/>
        <w:outlineLvl w:val="2"/>
      </w:pPr>
      <w:bookmarkStart w:id="3" w:name="P992"/>
      <w:bookmarkEnd w:id="3"/>
      <w:r>
        <w:t>Таблица 6</w:t>
      </w:r>
    </w:p>
    <w:p w:rsidR="00683E2B" w:rsidRDefault="00683E2B">
      <w:pPr>
        <w:pStyle w:val="ConsPlusNormal"/>
        <w:jc w:val="center"/>
      </w:pPr>
    </w:p>
    <w:p w:rsidR="00683E2B" w:rsidRDefault="00683E2B">
      <w:pPr>
        <w:pStyle w:val="ConsPlusNormal"/>
        <w:jc w:val="center"/>
      </w:pPr>
      <w:r>
        <w:t xml:space="preserve">(в ред. </w:t>
      </w:r>
      <w:hyperlink r:id="rId38">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69"/>
        <w:gridCol w:w="1644"/>
        <w:gridCol w:w="1134"/>
        <w:gridCol w:w="1134"/>
        <w:gridCol w:w="1134"/>
        <w:gridCol w:w="1134"/>
      </w:tblGrid>
      <w:tr w:rsidR="00683E2B">
        <w:tc>
          <w:tcPr>
            <w:tcW w:w="604" w:type="dxa"/>
            <w:vMerge w:val="restart"/>
          </w:tcPr>
          <w:p w:rsidR="00683E2B" w:rsidRDefault="00683E2B">
            <w:pPr>
              <w:pStyle w:val="ConsPlusNormal"/>
              <w:jc w:val="center"/>
            </w:pPr>
            <w:r>
              <w:t>N п/п</w:t>
            </w:r>
          </w:p>
        </w:tc>
        <w:tc>
          <w:tcPr>
            <w:tcW w:w="2269" w:type="dxa"/>
            <w:vMerge w:val="restart"/>
          </w:tcPr>
          <w:p w:rsidR="00683E2B" w:rsidRDefault="00683E2B">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644" w:type="dxa"/>
            <w:vMerge w:val="restart"/>
          </w:tcPr>
          <w:p w:rsidR="00683E2B" w:rsidRDefault="00683E2B">
            <w:pPr>
              <w:pStyle w:val="ConsPlusNormal"/>
              <w:jc w:val="center"/>
            </w:pPr>
            <w:r>
              <w:t>Срок реализации, год</w:t>
            </w:r>
          </w:p>
        </w:tc>
        <w:tc>
          <w:tcPr>
            <w:tcW w:w="1134" w:type="dxa"/>
            <w:vMerge w:val="restart"/>
          </w:tcPr>
          <w:p w:rsidR="00683E2B" w:rsidRDefault="00683E2B">
            <w:pPr>
              <w:pStyle w:val="ConsPlusNormal"/>
              <w:jc w:val="center"/>
            </w:pPr>
            <w:r>
              <w:t>Объем бюджетных ассигнований, тыс. руб.</w:t>
            </w:r>
          </w:p>
        </w:tc>
        <w:tc>
          <w:tcPr>
            <w:tcW w:w="3402" w:type="dxa"/>
            <w:gridSpan w:val="3"/>
          </w:tcPr>
          <w:p w:rsidR="00683E2B" w:rsidRDefault="00683E2B">
            <w:pPr>
              <w:pStyle w:val="ConsPlusNormal"/>
              <w:jc w:val="center"/>
            </w:pPr>
            <w:r>
              <w:t>Главные распорядители бюджетных средств (ГРБС) - ответственный исполнитель, соисполнитель, участник</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vMerge/>
          </w:tcPr>
          <w:p w:rsidR="00683E2B" w:rsidRDefault="00683E2B">
            <w:pPr>
              <w:pStyle w:val="ConsPlusNormal"/>
            </w:pPr>
          </w:p>
        </w:tc>
        <w:tc>
          <w:tcPr>
            <w:tcW w:w="1134" w:type="dxa"/>
            <w:vMerge/>
          </w:tcPr>
          <w:p w:rsidR="00683E2B" w:rsidRDefault="00683E2B">
            <w:pPr>
              <w:pStyle w:val="ConsPlusNormal"/>
            </w:pPr>
          </w:p>
        </w:tc>
        <w:tc>
          <w:tcPr>
            <w:tcW w:w="1134" w:type="dxa"/>
          </w:tcPr>
          <w:p w:rsidR="00683E2B" w:rsidRDefault="00683E2B">
            <w:pPr>
              <w:pStyle w:val="ConsPlusNormal"/>
              <w:jc w:val="center"/>
            </w:pPr>
            <w:r>
              <w:t>УЖКХ ТиС</w:t>
            </w:r>
          </w:p>
        </w:tc>
        <w:tc>
          <w:tcPr>
            <w:tcW w:w="1134" w:type="dxa"/>
          </w:tcPr>
          <w:p w:rsidR="00683E2B" w:rsidRDefault="00683E2B">
            <w:pPr>
              <w:pStyle w:val="ConsPlusNormal"/>
              <w:jc w:val="center"/>
            </w:pPr>
            <w:r>
              <w:t>УКС Администрации ЗАТО Северск</w:t>
            </w:r>
          </w:p>
        </w:tc>
        <w:tc>
          <w:tcPr>
            <w:tcW w:w="1134" w:type="dxa"/>
          </w:tcPr>
          <w:p w:rsidR="00683E2B" w:rsidRDefault="00683E2B">
            <w:pPr>
              <w:pStyle w:val="ConsPlusNormal"/>
              <w:jc w:val="center"/>
            </w:pPr>
            <w:r>
              <w:t>УВГТ Администрации ЗАТО Северск</w:t>
            </w:r>
          </w:p>
        </w:tc>
      </w:tr>
      <w:tr w:rsidR="00683E2B">
        <w:tc>
          <w:tcPr>
            <w:tcW w:w="604" w:type="dxa"/>
          </w:tcPr>
          <w:p w:rsidR="00683E2B" w:rsidRDefault="00683E2B">
            <w:pPr>
              <w:pStyle w:val="ConsPlusNormal"/>
              <w:jc w:val="center"/>
            </w:pPr>
            <w:r>
              <w:t>1</w:t>
            </w:r>
          </w:p>
        </w:tc>
        <w:tc>
          <w:tcPr>
            <w:tcW w:w="2269" w:type="dxa"/>
          </w:tcPr>
          <w:p w:rsidR="00683E2B" w:rsidRDefault="00683E2B">
            <w:pPr>
              <w:pStyle w:val="ConsPlusNormal"/>
              <w:jc w:val="center"/>
            </w:pPr>
            <w:r>
              <w:t>2</w:t>
            </w:r>
          </w:p>
        </w:tc>
        <w:tc>
          <w:tcPr>
            <w:tcW w:w="1644" w:type="dxa"/>
          </w:tcPr>
          <w:p w:rsidR="00683E2B" w:rsidRDefault="00683E2B">
            <w:pPr>
              <w:pStyle w:val="ConsPlusNormal"/>
              <w:jc w:val="center"/>
            </w:pPr>
            <w:r>
              <w:t>3</w:t>
            </w:r>
          </w:p>
        </w:tc>
        <w:tc>
          <w:tcPr>
            <w:tcW w:w="1134" w:type="dxa"/>
          </w:tcPr>
          <w:p w:rsidR="00683E2B" w:rsidRDefault="00683E2B">
            <w:pPr>
              <w:pStyle w:val="ConsPlusNormal"/>
              <w:jc w:val="center"/>
            </w:pPr>
            <w:r>
              <w:t>4</w:t>
            </w:r>
          </w:p>
        </w:tc>
        <w:tc>
          <w:tcPr>
            <w:tcW w:w="1134" w:type="dxa"/>
          </w:tcPr>
          <w:p w:rsidR="00683E2B" w:rsidRDefault="00683E2B">
            <w:pPr>
              <w:pStyle w:val="ConsPlusNormal"/>
              <w:jc w:val="center"/>
            </w:pPr>
            <w:r>
              <w:t>5</w:t>
            </w:r>
          </w:p>
        </w:tc>
        <w:tc>
          <w:tcPr>
            <w:tcW w:w="1134" w:type="dxa"/>
          </w:tcPr>
          <w:p w:rsidR="00683E2B" w:rsidRDefault="00683E2B">
            <w:pPr>
              <w:pStyle w:val="ConsPlusNormal"/>
              <w:jc w:val="center"/>
            </w:pPr>
            <w:r>
              <w:t>6</w:t>
            </w:r>
          </w:p>
        </w:tc>
        <w:tc>
          <w:tcPr>
            <w:tcW w:w="1134" w:type="dxa"/>
          </w:tcPr>
          <w:p w:rsidR="00683E2B" w:rsidRDefault="00683E2B">
            <w:pPr>
              <w:pStyle w:val="ConsPlusNormal"/>
              <w:jc w:val="center"/>
            </w:pPr>
            <w:r>
              <w:t>7</w:t>
            </w:r>
          </w:p>
        </w:tc>
      </w:tr>
      <w:tr w:rsidR="00683E2B">
        <w:tc>
          <w:tcPr>
            <w:tcW w:w="2873" w:type="dxa"/>
            <w:gridSpan w:val="2"/>
            <w:vMerge w:val="restart"/>
            <w:tcBorders>
              <w:bottom w:val="nil"/>
            </w:tcBorders>
          </w:tcPr>
          <w:p w:rsidR="00683E2B" w:rsidRDefault="00683E2B">
            <w:pPr>
              <w:pStyle w:val="ConsPlusNormal"/>
            </w:pPr>
            <w:r>
              <w:t>Муниципальная программа "Улучшение жизнедеятельности внегородских территорий ЗАТО Северск"</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362199,40</w:t>
            </w:r>
          </w:p>
        </w:tc>
        <w:tc>
          <w:tcPr>
            <w:tcW w:w="1134" w:type="dxa"/>
          </w:tcPr>
          <w:p w:rsidR="00683E2B" w:rsidRDefault="00683E2B">
            <w:pPr>
              <w:pStyle w:val="ConsPlusNormal"/>
              <w:jc w:val="right"/>
            </w:pPr>
            <w:r>
              <w:t>57665,30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304064,83</w:t>
            </w:r>
          </w:p>
        </w:tc>
      </w:tr>
      <w:tr w:rsidR="00683E2B">
        <w:tc>
          <w:tcPr>
            <w:tcW w:w="2873" w:type="dxa"/>
            <w:gridSpan w:val="2"/>
            <w:vMerge/>
            <w:tcBorders>
              <w:bottom w:val="nil"/>
            </w:tcBorders>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76765,32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76765,32</w:t>
            </w:r>
          </w:p>
        </w:tc>
      </w:tr>
      <w:tr w:rsidR="00683E2B">
        <w:tc>
          <w:tcPr>
            <w:tcW w:w="2873" w:type="dxa"/>
            <w:gridSpan w:val="2"/>
            <w:vMerge/>
            <w:tcBorders>
              <w:bottom w:val="nil"/>
            </w:tcBorders>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83476,50</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82515,06</w:t>
            </w:r>
          </w:p>
        </w:tc>
      </w:tr>
      <w:tr w:rsidR="00683E2B">
        <w:tc>
          <w:tcPr>
            <w:tcW w:w="2873" w:type="dxa"/>
            <w:gridSpan w:val="2"/>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102637,27</w:t>
            </w:r>
          </w:p>
        </w:tc>
        <w:tc>
          <w:tcPr>
            <w:tcW w:w="1134" w:type="dxa"/>
          </w:tcPr>
          <w:p w:rsidR="00683E2B" w:rsidRDefault="00683E2B">
            <w:pPr>
              <w:pStyle w:val="ConsPlusNormal"/>
              <w:jc w:val="right"/>
            </w:pPr>
            <w:r>
              <w:t>21624,29</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80533,71</w:t>
            </w:r>
          </w:p>
        </w:tc>
      </w:tr>
      <w:tr w:rsidR="00683E2B">
        <w:tc>
          <w:tcPr>
            <w:tcW w:w="2873" w:type="dxa"/>
            <w:gridSpan w:val="2"/>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99320,31</w:t>
            </w:r>
          </w:p>
        </w:tc>
        <w:tc>
          <w:tcPr>
            <w:tcW w:w="1134" w:type="dxa"/>
          </w:tcPr>
          <w:p w:rsidR="00683E2B" w:rsidRDefault="00683E2B">
            <w:pPr>
              <w:pStyle w:val="ConsPlusNormal"/>
              <w:jc w:val="right"/>
            </w:pPr>
            <w:r>
              <w:t>35069,57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64250,74</w:t>
            </w:r>
          </w:p>
        </w:tc>
      </w:tr>
      <w:tr w:rsidR="00683E2B">
        <w:tc>
          <w:tcPr>
            <w:tcW w:w="2873" w:type="dxa"/>
            <w:gridSpan w:val="2"/>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43939,31</w:t>
            </w:r>
          </w:p>
        </w:tc>
        <w:tc>
          <w:tcPr>
            <w:tcW w:w="1134" w:type="dxa"/>
          </w:tcPr>
          <w:p w:rsidR="00683E2B" w:rsidRDefault="00683E2B">
            <w:pPr>
              <w:pStyle w:val="ConsPlusNormal"/>
              <w:jc w:val="right"/>
            </w:pPr>
            <w:r>
              <w:t>100,00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43839,31</w:t>
            </w:r>
          </w:p>
        </w:tc>
      </w:tr>
      <w:tr w:rsidR="00683E2B">
        <w:tblPrEx>
          <w:tblBorders>
            <w:insideH w:val="nil"/>
          </w:tblBorders>
        </w:tblPrEx>
        <w:tc>
          <w:tcPr>
            <w:tcW w:w="2873" w:type="dxa"/>
            <w:gridSpan w:val="2"/>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48122,98</w:t>
            </w:r>
          </w:p>
        </w:tc>
        <w:tc>
          <w:tcPr>
            <w:tcW w:w="1134" w:type="dxa"/>
            <w:tcBorders>
              <w:bottom w:val="nil"/>
            </w:tcBorders>
          </w:tcPr>
          <w:p w:rsidR="00683E2B" w:rsidRDefault="00683E2B">
            <w:pPr>
              <w:pStyle w:val="ConsPlusNormal"/>
              <w:jc w:val="right"/>
            </w:pPr>
            <w:r>
              <w:t>5000,00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43122,98</w:t>
            </w:r>
          </w:p>
        </w:tc>
      </w:tr>
      <w:tr w:rsidR="00683E2B">
        <w:tblPrEx>
          <w:tblBorders>
            <w:insideH w:val="nil"/>
          </w:tblBorders>
        </w:tblPrEx>
        <w:tc>
          <w:tcPr>
            <w:tcW w:w="9053" w:type="dxa"/>
            <w:gridSpan w:val="7"/>
            <w:tcBorders>
              <w:top w:val="nil"/>
            </w:tcBorders>
          </w:tcPr>
          <w:p w:rsidR="00683E2B" w:rsidRDefault="00683E2B">
            <w:pPr>
              <w:pStyle w:val="ConsPlusNormal"/>
              <w:jc w:val="both"/>
            </w:pPr>
            <w:r>
              <w:lastRenderedPageBreak/>
              <w:t xml:space="preserve">(в ред. </w:t>
            </w:r>
            <w:hyperlink r:id="rId39">
              <w:r>
                <w:rPr>
                  <w:color w:val="0000FF"/>
                </w:rPr>
                <w:t>постановления</w:t>
              </w:r>
            </w:hyperlink>
            <w:r>
              <w:t xml:space="preserve"> Администрации ЗАТО Северск от 19.12.2024 N 5025-па)</w:t>
            </w:r>
          </w:p>
        </w:tc>
      </w:tr>
      <w:tr w:rsidR="00683E2B">
        <w:tc>
          <w:tcPr>
            <w:tcW w:w="604" w:type="dxa"/>
            <w:vMerge w:val="restart"/>
            <w:tcBorders>
              <w:bottom w:val="nil"/>
            </w:tcBorders>
          </w:tcPr>
          <w:p w:rsidR="00683E2B" w:rsidRDefault="00683E2B">
            <w:pPr>
              <w:pStyle w:val="ConsPlusNormal"/>
              <w:jc w:val="center"/>
            </w:pPr>
            <w:r>
              <w:t>1.</w:t>
            </w:r>
          </w:p>
        </w:tc>
        <w:tc>
          <w:tcPr>
            <w:tcW w:w="2269" w:type="dxa"/>
            <w:vMerge w:val="restart"/>
            <w:tcBorders>
              <w:bottom w:val="nil"/>
            </w:tcBorders>
          </w:tcPr>
          <w:p w:rsidR="00683E2B" w:rsidRDefault="00683E2B">
            <w:pPr>
              <w:pStyle w:val="ConsPlusNormal"/>
            </w:pPr>
            <w:hyperlink w:anchor="P1654">
              <w:r>
                <w:rPr>
                  <w:color w:val="0000FF"/>
                </w:rPr>
                <w:t>Подпрограмма 1</w:t>
              </w:r>
            </w:hyperlink>
            <w:r>
              <w:t xml:space="preserve"> "Содержание и ремонт улично-дорожной сети и благоустройство внегородских территорий ЗАТО Северск"</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98003,00</w:t>
            </w:r>
          </w:p>
        </w:tc>
        <w:tc>
          <w:tcPr>
            <w:tcW w:w="1134" w:type="dxa"/>
          </w:tcPr>
          <w:p w:rsidR="00683E2B" w:rsidRDefault="00683E2B">
            <w:pPr>
              <w:pStyle w:val="ConsPlusNormal"/>
              <w:jc w:val="right"/>
            </w:pPr>
            <w:r>
              <w:t>12995,90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84527,83</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16751,82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16751,82</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22899,89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22899,89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27009,58</w:t>
            </w:r>
          </w:p>
        </w:tc>
        <w:tc>
          <w:tcPr>
            <w:tcW w:w="1134" w:type="dxa"/>
          </w:tcPr>
          <w:p w:rsidR="00683E2B" w:rsidRDefault="00683E2B">
            <w:pPr>
              <w:pStyle w:val="ConsPlusNormal"/>
              <w:jc w:val="right"/>
            </w:pPr>
            <w:r>
              <w:t>6344,09</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20186,22</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31341,71</w:t>
            </w:r>
          </w:p>
        </w:tc>
        <w:tc>
          <w:tcPr>
            <w:tcW w:w="1134" w:type="dxa"/>
          </w:tcPr>
          <w:p w:rsidR="00683E2B" w:rsidRDefault="00683E2B">
            <w:pPr>
              <w:pStyle w:val="ConsPlusNormal"/>
              <w:jc w:val="right"/>
            </w:pPr>
            <w:r>
              <w:t>6651,81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24689,90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21038,96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21038,96</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20299,75</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20299,75</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1 в ред. </w:t>
            </w:r>
            <w:hyperlink r:id="rId40">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1.1</w:t>
            </w:r>
          </w:p>
        </w:tc>
        <w:tc>
          <w:tcPr>
            <w:tcW w:w="2269" w:type="dxa"/>
            <w:vMerge w:val="restart"/>
          </w:tcPr>
          <w:p w:rsidR="00683E2B" w:rsidRDefault="00683E2B">
            <w:pPr>
              <w:pStyle w:val="ConsPlusNormal"/>
            </w:pPr>
            <w:r>
              <w:t>ВЦП "Содержание и ремонт улично-дорожной сети внегородских территорий ЗАТО Северск" (до 31.01.2023)</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31481,52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31481,52</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12838,87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12838,87</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18642,65</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18642,65</w:t>
            </w:r>
          </w:p>
        </w:tc>
      </w:tr>
      <w:tr w:rsidR="00683E2B">
        <w:tc>
          <w:tcPr>
            <w:tcW w:w="604" w:type="dxa"/>
            <w:vMerge w:val="restart"/>
            <w:tcBorders>
              <w:bottom w:val="nil"/>
            </w:tcBorders>
          </w:tcPr>
          <w:p w:rsidR="00683E2B" w:rsidRDefault="00683E2B">
            <w:pPr>
              <w:pStyle w:val="ConsPlusNormal"/>
              <w:jc w:val="center"/>
            </w:pPr>
            <w:r>
              <w:t>1.2</w:t>
            </w:r>
          </w:p>
        </w:tc>
        <w:tc>
          <w:tcPr>
            <w:tcW w:w="2269" w:type="dxa"/>
            <w:vMerge w:val="restart"/>
            <w:tcBorders>
              <w:bottom w:val="nil"/>
            </w:tcBorders>
          </w:tcPr>
          <w:p w:rsidR="00683E2B" w:rsidRDefault="00683E2B">
            <w:pPr>
              <w:pStyle w:val="ConsPlusNormal"/>
            </w:pPr>
            <w:r>
              <w:t xml:space="preserve">Основное мероприятие. Содержание и ремонт улично-дорожной сети внегородских территорий ЗАТО </w:t>
            </w:r>
            <w:r>
              <w:lastRenderedPageBreak/>
              <w:t>Северск, в т.ч.:</w:t>
            </w:r>
          </w:p>
        </w:tc>
        <w:tc>
          <w:tcPr>
            <w:tcW w:w="164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43624,14</w:t>
            </w:r>
          </w:p>
        </w:tc>
        <w:tc>
          <w:tcPr>
            <w:tcW w:w="1134" w:type="dxa"/>
          </w:tcPr>
          <w:p w:rsidR="00683E2B" w:rsidRDefault="00683E2B">
            <w:pPr>
              <w:pStyle w:val="ConsPlusNormal"/>
              <w:jc w:val="right"/>
            </w:pPr>
            <w:r>
              <w:t>12995,90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30628,24</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20596,91</w:t>
            </w:r>
          </w:p>
        </w:tc>
        <w:tc>
          <w:tcPr>
            <w:tcW w:w="1134" w:type="dxa"/>
          </w:tcPr>
          <w:p w:rsidR="00683E2B" w:rsidRDefault="00683E2B">
            <w:pPr>
              <w:pStyle w:val="ConsPlusNormal"/>
              <w:jc w:val="right"/>
            </w:pPr>
            <w:r>
              <w:t>6344,09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14252,82</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23027,23</w:t>
            </w:r>
          </w:p>
        </w:tc>
        <w:tc>
          <w:tcPr>
            <w:tcW w:w="1134" w:type="dxa"/>
          </w:tcPr>
          <w:p w:rsidR="00683E2B" w:rsidRDefault="00683E2B">
            <w:pPr>
              <w:pStyle w:val="ConsPlusNormal"/>
              <w:jc w:val="right"/>
            </w:pPr>
            <w:r>
              <w:t>6651,81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16375,42</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 xml:space="preserve">2025 </w:t>
            </w:r>
            <w:r>
              <w:lastRenderedPageBreak/>
              <w:t>(прогнозный период)</w:t>
            </w:r>
          </w:p>
        </w:tc>
        <w:tc>
          <w:tcPr>
            <w:tcW w:w="1134" w:type="dxa"/>
          </w:tcPr>
          <w:p w:rsidR="00683E2B" w:rsidRDefault="00683E2B">
            <w:pPr>
              <w:pStyle w:val="ConsPlusNormal"/>
              <w:jc w:val="right"/>
            </w:pPr>
            <w:r>
              <w:lastRenderedPageBreak/>
              <w:t>16764,90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16764,90</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16062,19</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16062,19</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1.2 в ред. </w:t>
            </w:r>
            <w:hyperlink r:id="rId41">
              <w:r>
                <w:rPr>
                  <w:color w:val="0000FF"/>
                </w:rPr>
                <w:t>постановления</w:t>
              </w:r>
            </w:hyperlink>
            <w:r>
              <w:t xml:space="preserve"> Администрации ЗАТО Северск от 19.12.2024 N 5025-па)</w:t>
            </w:r>
          </w:p>
        </w:tc>
      </w:tr>
      <w:tr w:rsidR="00683E2B">
        <w:tc>
          <w:tcPr>
            <w:tcW w:w="604" w:type="dxa"/>
            <w:vMerge w:val="restart"/>
            <w:tcBorders>
              <w:bottom w:val="nil"/>
            </w:tcBorders>
          </w:tcPr>
          <w:p w:rsidR="00683E2B" w:rsidRDefault="00683E2B">
            <w:pPr>
              <w:pStyle w:val="ConsPlusNormal"/>
              <w:jc w:val="center"/>
            </w:pPr>
            <w:r>
              <w:t>1.2.1</w:t>
            </w:r>
          </w:p>
        </w:tc>
        <w:tc>
          <w:tcPr>
            <w:tcW w:w="2269" w:type="dxa"/>
            <w:vMerge w:val="restart"/>
            <w:tcBorders>
              <w:bottom w:val="nil"/>
            </w:tcBorders>
          </w:tcPr>
          <w:p w:rsidR="00683E2B" w:rsidRDefault="00683E2B">
            <w:pPr>
              <w:pStyle w:val="ConsPlusNormal"/>
            </w:pPr>
            <w:r>
              <w:t>Содержание улиц, дорог и тротуаров внегородских территорий ЗАТО Северск</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25417,06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25417,06</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12176,29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12176,29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13240,77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13240,77</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11426,60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11426,60</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11426,60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11426,60</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1.2.1 в ред. </w:t>
            </w:r>
            <w:hyperlink r:id="rId42">
              <w:r>
                <w:rPr>
                  <w:color w:val="0000FF"/>
                </w:rPr>
                <w:t>постановления</w:t>
              </w:r>
            </w:hyperlink>
            <w:r>
              <w:t xml:space="preserve"> Администрации ЗАТО Северск от 05.08.2024 N 2656-па)</w:t>
            </w:r>
          </w:p>
        </w:tc>
      </w:tr>
      <w:tr w:rsidR="00683E2B">
        <w:tc>
          <w:tcPr>
            <w:tcW w:w="604" w:type="dxa"/>
            <w:vMerge w:val="restart"/>
          </w:tcPr>
          <w:p w:rsidR="00683E2B" w:rsidRDefault="00683E2B">
            <w:pPr>
              <w:pStyle w:val="ConsPlusNormal"/>
              <w:jc w:val="center"/>
            </w:pPr>
            <w:r>
              <w:t>1.2.2</w:t>
            </w:r>
          </w:p>
        </w:tc>
        <w:tc>
          <w:tcPr>
            <w:tcW w:w="2269" w:type="dxa"/>
            <w:vMerge w:val="restart"/>
          </w:tcPr>
          <w:p w:rsidR="00683E2B" w:rsidRDefault="00683E2B">
            <w:pPr>
              <w:pStyle w:val="ConsPlusNormal"/>
            </w:pPr>
            <w:r>
              <w:t>Содержание технических средств организации дорожного движения внегородских территорий</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1250,40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1250,40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 xml:space="preserve">2026 (прогнозный </w:t>
            </w:r>
            <w:r>
              <w:lastRenderedPageBreak/>
              <w:t>период)</w:t>
            </w:r>
          </w:p>
        </w:tc>
        <w:tc>
          <w:tcPr>
            <w:tcW w:w="1134" w:type="dxa"/>
          </w:tcPr>
          <w:p w:rsidR="00683E2B" w:rsidRDefault="00683E2B">
            <w:pPr>
              <w:pStyle w:val="ConsPlusNormal"/>
              <w:jc w:val="right"/>
            </w:pPr>
            <w:r>
              <w:lastRenderedPageBreak/>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r>
      <w:tr w:rsidR="00683E2B">
        <w:tc>
          <w:tcPr>
            <w:tcW w:w="604" w:type="dxa"/>
            <w:vMerge w:val="restart"/>
            <w:tcBorders>
              <w:bottom w:val="nil"/>
            </w:tcBorders>
          </w:tcPr>
          <w:p w:rsidR="00683E2B" w:rsidRDefault="00683E2B">
            <w:pPr>
              <w:pStyle w:val="ConsPlusNormal"/>
              <w:jc w:val="center"/>
            </w:pPr>
            <w:r>
              <w:lastRenderedPageBreak/>
              <w:t>1.2.3</w:t>
            </w:r>
          </w:p>
        </w:tc>
        <w:tc>
          <w:tcPr>
            <w:tcW w:w="2269" w:type="dxa"/>
            <w:vMerge w:val="restart"/>
            <w:tcBorders>
              <w:bottom w:val="nil"/>
            </w:tcBorders>
          </w:tcPr>
          <w:p w:rsidR="00683E2B" w:rsidRDefault="00683E2B">
            <w:pPr>
              <w:pStyle w:val="ConsPlusNormal"/>
            </w:pPr>
            <w:r>
              <w:t>Ремонт дорог и сооружений на них</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16956,68</w:t>
            </w:r>
          </w:p>
        </w:tc>
        <w:tc>
          <w:tcPr>
            <w:tcW w:w="1134" w:type="dxa"/>
          </w:tcPr>
          <w:p w:rsidR="00683E2B" w:rsidRDefault="00683E2B">
            <w:pPr>
              <w:pStyle w:val="ConsPlusNormal"/>
              <w:jc w:val="right"/>
            </w:pPr>
            <w:r>
              <w:t>12995,90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3960,78</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7795,42</w:t>
            </w:r>
          </w:p>
        </w:tc>
        <w:tc>
          <w:tcPr>
            <w:tcW w:w="1134" w:type="dxa"/>
          </w:tcPr>
          <w:p w:rsidR="00683E2B" w:rsidRDefault="00683E2B">
            <w:pPr>
              <w:pStyle w:val="ConsPlusNormal"/>
              <w:jc w:val="right"/>
            </w:pPr>
            <w:r>
              <w:t>6344,09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1451,33</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9161,26</w:t>
            </w:r>
          </w:p>
        </w:tc>
        <w:tc>
          <w:tcPr>
            <w:tcW w:w="1134" w:type="dxa"/>
          </w:tcPr>
          <w:p w:rsidR="00683E2B" w:rsidRDefault="00683E2B">
            <w:pPr>
              <w:pStyle w:val="ConsPlusNormal"/>
              <w:jc w:val="right"/>
            </w:pPr>
            <w:r>
              <w:t>6651,81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2509,45</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4713,10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4713,10</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4010,39</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4010,39</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1.2.3 в ред. </w:t>
            </w:r>
            <w:hyperlink r:id="rId43">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1.2.4</w:t>
            </w:r>
          </w:p>
        </w:tc>
        <w:tc>
          <w:tcPr>
            <w:tcW w:w="2269" w:type="dxa"/>
            <w:vMerge w:val="restart"/>
          </w:tcPr>
          <w:p w:rsidR="00683E2B" w:rsidRDefault="00683E2B">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val="restart"/>
          </w:tcPr>
          <w:p w:rsidR="00683E2B" w:rsidRDefault="00683E2B">
            <w:pPr>
              <w:pStyle w:val="ConsPlusNormal"/>
              <w:jc w:val="center"/>
            </w:pPr>
            <w:r>
              <w:t>1.3</w:t>
            </w:r>
          </w:p>
        </w:tc>
        <w:tc>
          <w:tcPr>
            <w:tcW w:w="2269" w:type="dxa"/>
            <w:vMerge w:val="restart"/>
          </w:tcPr>
          <w:p w:rsidR="00683E2B" w:rsidRDefault="00683E2B">
            <w:pPr>
              <w:pStyle w:val="ConsPlusNormal"/>
            </w:pPr>
            <w:r>
              <w:t xml:space="preserve">ВЦП "Благоустройство и повышение внешней привлекательности </w:t>
            </w:r>
            <w:r>
              <w:lastRenderedPageBreak/>
              <w:t>внегородских территорий ЗАТО Северск" (до 31.12.2023)</w:t>
            </w:r>
          </w:p>
        </w:tc>
        <w:tc>
          <w:tcPr>
            <w:tcW w:w="164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14103,59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14103,59</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3912,95</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3912,95</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4257,24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4257,24</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5933,40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5933,40</w:t>
            </w:r>
          </w:p>
        </w:tc>
      </w:tr>
      <w:tr w:rsidR="00683E2B">
        <w:tc>
          <w:tcPr>
            <w:tcW w:w="604" w:type="dxa"/>
            <w:vMerge w:val="restart"/>
            <w:tcBorders>
              <w:bottom w:val="nil"/>
            </w:tcBorders>
          </w:tcPr>
          <w:p w:rsidR="00683E2B" w:rsidRDefault="00683E2B">
            <w:pPr>
              <w:pStyle w:val="ConsPlusNormal"/>
              <w:jc w:val="center"/>
            </w:pPr>
            <w:r>
              <w:lastRenderedPageBreak/>
              <w:t>1.3</w:t>
            </w:r>
          </w:p>
        </w:tc>
        <w:tc>
          <w:tcPr>
            <w:tcW w:w="2269" w:type="dxa"/>
            <w:vMerge w:val="restart"/>
            <w:tcBorders>
              <w:bottom w:val="nil"/>
            </w:tcBorders>
          </w:tcPr>
          <w:p w:rsidR="00683E2B" w:rsidRDefault="00683E2B">
            <w:pPr>
              <w:pStyle w:val="ConsPlusNormal"/>
            </w:pPr>
            <w:r>
              <w:t>КПМ "Благоустройство и повышение внешней привлекательности внегородских территорий ЗАТО Северск" (с 01.01.2024)</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8314,48</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8314,48</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4274,06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4274,06</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4237,56</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4237,56</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1.3 в ред. </w:t>
            </w:r>
            <w:hyperlink r:id="rId44">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1.4</w:t>
            </w:r>
          </w:p>
        </w:tc>
        <w:tc>
          <w:tcPr>
            <w:tcW w:w="2269" w:type="dxa"/>
            <w:vMerge w:val="restart"/>
          </w:tcPr>
          <w:p w:rsidR="00683E2B" w:rsidRDefault="00683E2B">
            <w:pPr>
              <w:pStyle w:val="ConsPlusNormal"/>
            </w:pPr>
            <w:r>
              <w:t>Основное мероприятие. Реализация проектов, предложенных гражданами, проживающими на внегородских территориях ЗАТО Северск, отобранных на конкурсной основе, по благоустройству объектов инфраструктуры в местах массового посещения, в т.ч.:</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val="restart"/>
          </w:tcPr>
          <w:p w:rsidR="00683E2B" w:rsidRDefault="00683E2B">
            <w:pPr>
              <w:pStyle w:val="ConsPlusNormal"/>
              <w:jc w:val="center"/>
            </w:pPr>
            <w:r>
              <w:lastRenderedPageBreak/>
              <w:t>1.4.1</w:t>
            </w:r>
          </w:p>
        </w:tc>
        <w:tc>
          <w:tcPr>
            <w:tcW w:w="2269" w:type="dxa"/>
            <w:vMerge w:val="restart"/>
          </w:tcPr>
          <w:p w:rsidR="00683E2B" w:rsidRDefault="00683E2B">
            <w:pPr>
              <w:pStyle w:val="ConsPlusNormal"/>
            </w:pPr>
            <w:r>
              <w:t>Ремонт мемориала Славы воинам Великой Отечественной войны</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val="restart"/>
          </w:tcPr>
          <w:p w:rsidR="00683E2B" w:rsidRDefault="00683E2B">
            <w:pPr>
              <w:pStyle w:val="ConsPlusNormal"/>
              <w:jc w:val="center"/>
            </w:pPr>
            <w:r>
              <w:t>1.5</w:t>
            </w:r>
          </w:p>
        </w:tc>
        <w:tc>
          <w:tcPr>
            <w:tcW w:w="2269" w:type="dxa"/>
            <w:vMerge w:val="restart"/>
          </w:tcPr>
          <w:p w:rsidR="00683E2B" w:rsidRDefault="00683E2B">
            <w:pPr>
              <w:pStyle w:val="ConsPlusNormal"/>
            </w:pPr>
            <w:r>
              <w:t>Основное мероприятие. Строительство, реконструкция и ремонт объектов благоустройства на внегородских территориях ЗАТО Северск, в т.ч.:</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val="restart"/>
          </w:tcPr>
          <w:p w:rsidR="00683E2B" w:rsidRDefault="00683E2B">
            <w:pPr>
              <w:pStyle w:val="ConsPlusNormal"/>
              <w:jc w:val="center"/>
            </w:pPr>
            <w:r>
              <w:t>1.5.1</w:t>
            </w:r>
          </w:p>
        </w:tc>
        <w:tc>
          <w:tcPr>
            <w:tcW w:w="2269" w:type="dxa"/>
            <w:vMerge w:val="restart"/>
          </w:tcPr>
          <w:p w:rsidR="00683E2B" w:rsidRDefault="00683E2B">
            <w:pPr>
              <w:pStyle w:val="ConsPlusNormal"/>
            </w:pPr>
            <w:r>
              <w:t>Расширение территории кладбища в дер. Семиозерки</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val="restart"/>
            <w:tcBorders>
              <w:bottom w:val="nil"/>
            </w:tcBorders>
          </w:tcPr>
          <w:p w:rsidR="00683E2B" w:rsidRDefault="00683E2B">
            <w:pPr>
              <w:pStyle w:val="ConsPlusNormal"/>
              <w:jc w:val="center"/>
            </w:pPr>
            <w:r>
              <w:t>2.</w:t>
            </w:r>
          </w:p>
        </w:tc>
        <w:tc>
          <w:tcPr>
            <w:tcW w:w="2269" w:type="dxa"/>
            <w:vMerge w:val="restart"/>
            <w:tcBorders>
              <w:bottom w:val="nil"/>
            </w:tcBorders>
          </w:tcPr>
          <w:p w:rsidR="00683E2B" w:rsidRDefault="00683E2B">
            <w:pPr>
              <w:pStyle w:val="ConsPlusNormal"/>
            </w:pPr>
            <w:hyperlink w:anchor="P2959">
              <w:r>
                <w:rPr>
                  <w:color w:val="0000FF"/>
                </w:rPr>
                <w:t>Подпрограмма 2</w:t>
              </w:r>
            </w:hyperlink>
            <w:r>
              <w:t xml:space="preserve"> "Создание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208993,73</w:t>
            </w:r>
          </w:p>
        </w:tc>
        <w:tc>
          <w:tcPr>
            <w:tcW w:w="1134" w:type="dxa"/>
          </w:tcPr>
          <w:p w:rsidR="00683E2B" w:rsidRDefault="00683E2B">
            <w:pPr>
              <w:pStyle w:val="ConsPlusNormal"/>
              <w:jc w:val="right"/>
            </w:pPr>
            <w:r>
              <w:t>44659,40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164334,33</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47078,70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47078,70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46920,81</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45959,37</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61518,88</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46238,68</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53475,34</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25057,58</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8976,81</w:t>
            </w:r>
          </w:p>
        </w:tc>
        <w:tc>
          <w:tcPr>
            <w:tcW w:w="1134" w:type="dxa"/>
          </w:tcPr>
          <w:p w:rsidR="00683E2B" w:rsidRDefault="00683E2B">
            <w:pPr>
              <w:pStyle w:val="ConsPlusNormal"/>
              <w:jc w:val="right"/>
            </w:pPr>
            <w:r>
              <w:t>100,00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8876,81</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13899,93</w:t>
            </w:r>
          </w:p>
        </w:tc>
        <w:tc>
          <w:tcPr>
            <w:tcW w:w="1134" w:type="dxa"/>
            <w:tcBorders>
              <w:bottom w:val="nil"/>
            </w:tcBorders>
          </w:tcPr>
          <w:p w:rsidR="00683E2B" w:rsidRDefault="00683E2B">
            <w:pPr>
              <w:pStyle w:val="ConsPlusNormal"/>
              <w:jc w:val="right"/>
            </w:pPr>
            <w:r>
              <w:t>5000,00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8899,93</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2 в ред. </w:t>
            </w:r>
            <w:hyperlink r:id="rId45">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2.1</w:t>
            </w:r>
          </w:p>
        </w:tc>
        <w:tc>
          <w:tcPr>
            <w:tcW w:w="2269" w:type="dxa"/>
            <w:vMerge w:val="restart"/>
          </w:tcPr>
          <w:p w:rsidR="00683E2B" w:rsidRDefault="00683E2B">
            <w:pPr>
              <w:pStyle w:val="ConsPlusNormal"/>
            </w:pPr>
            <w:r>
              <w:t>ВЦП "Оказание поддержки субъектам малых форм хозяйствования на территории ЗАТО Северск" (до 31.12.2023)</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986,41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986,41</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310,73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310,73</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277,47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277,47</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398,20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398,20</w:t>
            </w:r>
          </w:p>
        </w:tc>
      </w:tr>
      <w:tr w:rsidR="00683E2B">
        <w:tc>
          <w:tcPr>
            <w:tcW w:w="604" w:type="dxa"/>
            <w:vMerge w:val="restart"/>
            <w:tcBorders>
              <w:bottom w:val="nil"/>
            </w:tcBorders>
          </w:tcPr>
          <w:p w:rsidR="00683E2B" w:rsidRDefault="00683E2B">
            <w:pPr>
              <w:pStyle w:val="ConsPlusNormal"/>
              <w:jc w:val="center"/>
            </w:pPr>
            <w:r>
              <w:t>2.1</w:t>
            </w:r>
          </w:p>
        </w:tc>
        <w:tc>
          <w:tcPr>
            <w:tcW w:w="2269" w:type="dxa"/>
            <w:vMerge w:val="restart"/>
            <w:tcBorders>
              <w:bottom w:val="nil"/>
            </w:tcBorders>
          </w:tcPr>
          <w:p w:rsidR="00683E2B" w:rsidRDefault="00683E2B">
            <w:pPr>
              <w:pStyle w:val="ConsPlusNormal"/>
            </w:pPr>
            <w:r>
              <w:t xml:space="preserve">КПМ "Оказание </w:t>
            </w:r>
            <w:r>
              <w:lastRenderedPageBreak/>
              <w:t>поддержки субъектам малых форм хозяйствования на территории ЗАТО Северск" (с 01.01.2024)</w:t>
            </w:r>
          </w:p>
        </w:tc>
        <w:tc>
          <w:tcPr>
            <w:tcW w:w="164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441,46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441,46</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441,46</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441,46</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2.1 в ред. </w:t>
            </w:r>
            <w:hyperlink r:id="rId46">
              <w:r>
                <w:rPr>
                  <w:color w:val="0000FF"/>
                </w:rPr>
                <w:t>постановления</w:t>
              </w:r>
            </w:hyperlink>
            <w:r>
              <w:t xml:space="preserve"> Администрации ЗАТО Северск от 05.08.2024 N 2656-па)</w:t>
            </w:r>
          </w:p>
        </w:tc>
      </w:tr>
      <w:tr w:rsidR="00683E2B">
        <w:tc>
          <w:tcPr>
            <w:tcW w:w="604" w:type="dxa"/>
            <w:vMerge w:val="restart"/>
          </w:tcPr>
          <w:p w:rsidR="00683E2B" w:rsidRDefault="00683E2B">
            <w:pPr>
              <w:pStyle w:val="ConsPlusNormal"/>
              <w:jc w:val="center"/>
            </w:pPr>
            <w:r>
              <w:t>2.2</w:t>
            </w:r>
          </w:p>
        </w:tc>
        <w:tc>
          <w:tcPr>
            <w:tcW w:w="2269" w:type="dxa"/>
            <w:vMerge w:val="restart"/>
          </w:tcPr>
          <w:p w:rsidR="00683E2B" w:rsidRDefault="00683E2B">
            <w:pPr>
              <w:pStyle w:val="ConsPlusNormal"/>
            </w:pPr>
            <w:r>
              <w:t>ВЦП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(до 31.12.2023)</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138290,34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138290,34</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46767,96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46767,96</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45681,90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45681,90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45840,48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45840,48</w:t>
            </w:r>
          </w:p>
        </w:tc>
      </w:tr>
      <w:tr w:rsidR="00683E2B">
        <w:tc>
          <w:tcPr>
            <w:tcW w:w="604" w:type="dxa"/>
            <w:vMerge w:val="restart"/>
            <w:tcBorders>
              <w:bottom w:val="nil"/>
            </w:tcBorders>
          </w:tcPr>
          <w:p w:rsidR="00683E2B" w:rsidRDefault="00683E2B">
            <w:pPr>
              <w:pStyle w:val="ConsPlusNormal"/>
              <w:jc w:val="center"/>
            </w:pPr>
            <w:r>
              <w:t>2.2</w:t>
            </w:r>
          </w:p>
        </w:tc>
        <w:tc>
          <w:tcPr>
            <w:tcW w:w="2269" w:type="dxa"/>
            <w:vMerge w:val="restart"/>
            <w:tcBorders>
              <w:bottom w:val="nil"/>
            </w:tcBorders>
          </w:tcPr>
          <w:p w:rsidR="00683E2B" w:rsidRDefault="00683E2B">
            <w:pPr>
              <w:pStyle w:val="ConsPlusNormal"/>
            </w:pPr>
            <w:r>
              <w:t xml:space="preserve">КПМ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(с </w:t>
            </w:r>
            <w:r>
              <w:lastRenderedPageBreak/>
              <w:t>01.01.2024)</w:t>
            </w:r>
          </w:p>
        </w:tc>
        <w:tc>
          <w:tcPr>
            <w:tcW w:w="164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24506,99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24506,99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24506,99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24506,99</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8435,35</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8435,35</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8458,47</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8458,47</w:t>
            </w:r>
          </w:p>
        </w:tc>
      </w:tr>
      <w:tr w:rsidR="00683E2B">
        <w:tblPrEx>
          <w:tblBorders>
            <w:insideH w:val="nil"/>
          </w:tblBorders>
        </w:tblPrEx>
        <w:tc>
          <w:tcPr>
            <w:tcW w:w="9053" w:type="dxa"/>
            <w:gridSpan w:val="7"/>
            <w:tcBorders>
              <w:top w:val="nil"/>
            </w:tcBorders>
          </w:tcPr>
          <w:p w:rsidR="00683E2B" w:rsidRDefault="00683E2B">
            <w:pPr>
              <w:pStyle w:val="ConsPlusNormal"/>
              <w:jc w:val="both"/>
            </w:pPr>
            <w:r>
              <w:lastRenderedPageBreak/>
              <w:t xml:space="preserve">(п. 2.2 в ред. </w:t>
            </w:r>
            <w:hyperlink r:id="rId47">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2.3</w:t>
            </w:r>
          </w:p>
        </w:tc>
        <w:tc>
          <w:tcPr>
            <w:tcW w:w="2269" w:type="dxa"/>
            <w:vMerge w:val="restart"/>
          </w:tcPr>
          <w:p w:rsidR="00683E2B" w:rsidRDefault="00683E2B">
            <w:pPr>
              <w:pStyle w:val="ConsPlusNormal"/>
            </w:pPr>
            <w:r>
              <w:t>ВЦП "Оказание услуг водоснабжения и водоотведения населению на внегородских территориях ЗАТО Северск" (до 31.12.2023)</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16241,64</w:t>
            </w:r>
          </w:p>
        </w:tc>
        <w:tc>
          <w:tcPr>
            <w:tcW w:w="1134" w:type="dxa"/>
          </w:tcPr>
          <w:p w:rsidR="00683E2B" w:rsidRDefault="00683E2B">
            <w:pPr>
              <w:pStyle w:val="ConsPlusNormal"/>
              <w:jc w:val="right"/>
            </w:pPr>
            <w:r>
              <w:t>16241,64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Pr>
          <w:p w:rsidR="00683E2B" w:rsidRDefault="00683E2B">
            <w:pPr>
              <w:pStyle w:val="ConsPlusNormal"/>
            </w:pPr>
          </w:p>
        </w:tc>
        <w:tc>
          <w:tcPr>
            <w:tcW w:w="2269" w:type="dxa"/>
            <w:vMerge/>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blPrEx>
          <w:tblBorders>
            <w:insideH w:val="nil"/>
          </w:tblBorders>
        </w:tblPrEx>
        <w:tc>
          <w:tcPr>
            <w:tcW w:w="604" w:type="dxa"/>
            <w:tcBorders>
              <w:bottom w:val="nil"/>
            </w:tcBorders>
          </w:tcPr>
          <w:p w:rsidR="00683E2B" w:rsidRDefault="00683E2B">
            <w:pPr>
              <w:pStyle w:val="ConsPlusNormal"/>
              <w:jc w:val="center"/>
            </w:pPr>
            <w:r>
              <w:t>2.3</w:t>
            </w:r>
          </w:p>
        </w:tc>
        <w:tc>
          <w:tcPr>
            <w:tcW w:w="8449" w:type="dxa"/>
            <w:gridSpan w:val="6"/>
            <w:tcBorders>
              <w:bottom w:val="nil"/>
            </w:tcBorders>
          </w:tcPr>
          <w:p w:rsidR="00683E2B" w:rsidRDefault="00683E2B">
            <w:pPr>
              <w:pStyle w:val="ConsPlusNormal"/>
              <w:jc w:val="both"/>
            </w:pPr>
            <w:r>
              <w:t xml:space="preserve">Исключен. - </w:t>
            </w:r>
            <w:hyperlink r:id="rId48">
              <w:r>
                <w:rPr>
                  <w:color w:val="0000FF"/>
                </w:rPr>
                <w:t>Постановление</w:t>
              </w:r>
            </w:hyperlink>
            <w:r>
              <w:t xml:space="preserve"> Администрации ЗАТО Северск от 19.12.2024 N 5025-па</w:t>
            </w:r>
          </w:p>
        </w:tc>
      </w:tr>
      <w:tr w:rsidR="00683E2B">
        <w:tc>
          <w:tcPr>
            <w:tcW w:w="604" w:type="dxa"/>
            <w:vMerge w:val="restart"/>
            <w:tcBorders>
              <w:bottom w:val="nil"/>
            </w:tcBorders>
          </w:tcPr>
          <w:p w:rsidR="00683E2B" w:rsidRDefault="00683E2B">
            <w:pPr>
              <w:pStyle w:val="ConsPlusNormal"/>
              <w:jc w:val="center"/>
            </w:pPr>
            <w:r>
              <w:t>2.4</w:t>
            </w:r>
          </w:p>
        </w:tc>
        <w:tc>
          <w:tcPr>
            <w:tcW w:w="2269" w:type="dxa"/>
            <w:vMerge w:val="restart"/>
            <w:tcBorders>
              <w:bottom w:val="nil"/>
            </w:tcBorders>
          </w:tcPr>
          <w:p w:rsidR="00683E2B" w:rsidRDefault="00683E2B">
            <w:pPr>
              <w:pStyle w:val="ConsPlusNormal"/>
            </w:pPr>
            <w:r>
              <w:t>КПМ "Оказание услуг водоснабжения, водоотведения, теплоснабжения и горячего водоснабжения населению на внегородских территориях ЗАТО Северск" (с 01.01.2024)</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100,00</w:t>
            </w:r>
          </w:p>
        </w:tc>
        <w:tc>
          <w:tcPr>
            <w:tcW w:w="1134" w:type="dxa"/>
          </w:tcPr>
          <w:p w:rsidR="00683E2B" w:rsidRDefault="00683E2B">
            <w:pPr>
              <w:pStyle w:val="ConsPlusNormal"/>
              <w:jc w:val="right"/>
            </w:pPr>
            <w:r>
              <w:t>100,00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5000,00</w:t>
            </w:r>
          </w:p>
        </w:tc>
        <w:tc>
          <w:tcPr>
            <w:tcW w:w="1134" w:type="dxa"/>
            <w:tcBorders>
              <w:bottom w:val="nil"/>
            </w:tcBorders>
          </w:tcPr>
          <w:p w:rsidR="00683E2B" w:rsidRDefault="00683E2B">
            <w:pPr>
              <w:pStyle w:val="ConsPlusNormal"/>
              <w:jc w:val="right"/>
            </w:pPr>
            <w:r>
              <w:t>5000,00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2.4 введен </w:t>
            </w:r>
            <w:hyperlink r:id="rId49">
              <w:r>
                <w:rPr>
                  <w:color w:val="0000FF"/>
                </w:rPr>
                <w:t>постановлением</w:t>
              </w:r>
            </w:hyperlink>
            <w:r>
              <w:t xml:space="preserve"> Администрации ЗАТО Северск от 19.12.2024 N 5025-па)</w:t>
            </w:r>
          </w:p>
        </w:tc>
      </w:tr>
      <w:tr w:rsidR="00683E2B">
        <w:tc>
          <w:tcPr>
            <w:tcW w:w="604" w:type="dxa"/>
            <w:vMerge w:val="restart"/>
            <w:tcBorders>
              <w:bottom w:val="nil"/>
            </w:tcBorders>
          </w:tcPr>
          <w:p w:rsidR="00683E2B" w:rsidRDefault="00683E2B">
            <w:pPr>
              <w:pStyle w:val="ConsPlusNormal"/>
              <w:jc w:val="center"/>
            </w:pPr>
            <w:r>
              <w:t>3.</w:t>
            </w:r>
          </w:p>
        </w:tc>
        <w:tc>
          <w:tcPr>
            <w:tcW w:w="2269" w:type="dxa"/>
            <w:vMerge w:val="restart"/>
            <w:tcBorders>
              <w:bottom w:val="nil"/>
            </w:tcBorders>
          </w:tcPr>
          <w:p w:rsidR="00683E2B" w:rsidRDefault="00683E2B">
            <w:pPr>
              <w:pStyle w:val="ConsPlusNormal"/>
            </w:pPr>
            <w:hyperlink w:anchor="P674">
              <w:r>
                <w:rPr>
                  <w:color w:val="0000FF"/>
                </w:rPr>
                <w:t>Подпрограмма 3</w:t>
              </w:r>
            </w:hyperlink>
            <w:r>
              <w:t xml:space="preserve"> "Обеспечивающая подпрограмма"</w:t>
            </w:r>
          </w:p>
        </w:tc>
        <w:tc>
          <w:tcPr>
            <w:tcW w:w="1644" w:type="dxa"/>
          </w:tcPr>
          <w:p w:rsidR="00683E2B" w:rsidRDefault="00683E2B">
            <w:pPr>
              <w:pStyle w:val="ConsPlusNormal"/>
              <w:jc w:val="center"/>
            </w:pPr>
            <w:r>
              <w:t>Всего</w:t>
            </w:r>
          </w:p>
        </w:tc>
        <w:tc>
          <w:tcPr>
            <w:tcW w:w="1134" w:type="dxa"/>
          </w:tcPr>
          <w:p w:rsidR="00683E2B" w:rsidRDefault="00683E2B">
            <w:pPr>
              <w:pStyle w:val="ConsPlusNormal"/>
              <w:jc w:val="right"/>
            </w:pPr>
            <w:r>
              <w:t>55202,67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55202,67</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2021</w:t>
            </w:r>
          </w:p>
        </w:tc>
        <w:tc>
          <w:tcPr>
            <w:tcW w:w="1134" w:type="dxa"/>
          </w:tcPr>
          <w:p w:rsidR="00683E2B" w:rsidRDefault="00683E2B">
            <w:pPr>
              <w:pStyle w:val="ConsPlusNormal"/>
              <w:jc w:val="right"/>
            </w:pPr>
            <w:r>
              <w:t>12934,80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12934,80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2022</w:t>
            </w:r>
          </w:p>
        </w:tc>
        <w:tc>
          <w:tcPr>
            <w:tcW w:w="1134" w:type="dxa"/>
          </w:tcPr>
          <w:p w:rsidR="00683E2B" w:rsidRDefault="00683E2B">
            <w:pPr>
              <w:pStyle w:val="ConsPlusNormal"/>
              <w:jc w:val="right"/>
            </w:pPr>
            <w:r>
              <w:t>13655,80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13655,80</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2023</w:t>
            </w:r>
          </w:p>
        </w:tc>
        <w:tc>
          <w:tcPr>
            <w:tcW w:w="1134" w:type="dxa"/>
          </w:tcPr>
          <w:p w:rsidR="00683E2B" w:rsidRDefault="00683E2B">
            <w:pPr>
              <w:pStyle w:val="ConsPlusNormal"/>
              <w:jc w:val="right"/>
            </w:pPr>
            <w:r>
              <w:t>14108,81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14108,81</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2024</w:t>
            </w:r>
          </w:p>
        </w:tc>
        <w:tc>
          <w:tcPr>
            <w:tcW w:w="1134" w:type="dxa"/>
          </w:tcPr>
          <w:p w:rsidR="00683E2B" w:rsidRDefault="00683E2B">
            <w:pPr>
              <w:pStyle w:val="ConsPlusNormal"/>
              <w:jc w:val="right"/>
            </w:pPr>
            <w:r>
              <w:t>14503,26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14503,26</w:t>
            </w:r>
          </w:p>
        </w:tc>
      </w:tr>
      <w:tr w:rsidR="00683E2B">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13923,54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13923,54</w:t>
            </w:r>
          </w:p>
        </w:tc>
      </w:tr>
      <w:tr w:rsidR="00683E2B">
        <w:tblPrEx>
          <w:tblBorders>
            <w:insideH w:val="nil"/>
          </w:tblBorders>
        </w:tblPrEx>
        <w:tc>
          <w:tcPr>
            <w:tcW w:w="604" w:type="dxa"/>
            <w:vMerge/>
            <w:tcBorders>
              <w:bottom w:val="nil"/>
            </w:tcBorders>
          </w:tcPr>
          <w:p w:rsidR="00683E2B" w:rsidRDefault="00683E2B">
            <w:pPr>
              <w:pStyle w:val="ConsPlusNormal"/>
            </w:pPr>
          </w:p>
        </w:tc>
        <w:tc>
          <w:tcPr>
            <w:tcW w:w="2269" w:type="dxa"/>
            <w:vMerge/>
            <w:tcBorders>
              <w:bottom w:val="nil"/>
            </w:tcBorders>
          </w:tcPr>
          <w:p w:rsidR="00683E2B" w:rsidRDefault="00683E2B">
            <w:pPr>
              <w:pStyle w:val="ConsPlusNormal"/>
            </w:pPr>
          </w:p>
        </w:tc>
        <w:tc>
          <w:tcPr>
            <w:tcW w:w="164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13923,30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13923,30</w:t>
            </w:r>
          </w:p>
        </w:tc>
      </w:tr>
      <w:tr w:rsidR="00683E2B">
        <w:tblPrEx>
          <w:tblBorders>
            <w:insideH w:val="nil"/>
          </w:tblBorders>
        </w:tblPrEx>
        <w:tc>
          <w:tcPr>
            <w:tcW w:w="9053" w:type="dxa"/>
            <w:gridSpan w:val="7"/>
            <w:tcBorders>
              <w:top w:val="nil"/>
            </w:tcBorders>
          </w:tcPr>
          <w:p w:rsidR="00683E2B" w:rsidRDefault="00683E2B">
            <w:pPr>
              <w:pStyle w:val="ConsPlusNormal"/>
              <w:jc w:val="both"/>
            </w:pPr>
            <w:r>
              <w:t xml:space="preserve">(п. 3 в ред. </w:t>
            </w:r>
            <w:hyperlink r:id="rId50">
              <w:r>
                <w:rPr>
                  <w:color w:val="0000FF"/>
                </w:rPr>
                <w:t>постановления</w:t>
              </w:r>
            </w:hyperlink>
            <w:r>
              <w:t xml:space="preserve"> Администрации ЗАТО Северск от 19.12.2024 N 5025-па)</w:t>
            </w:r>
          </w:p>
        </w:tc>
      </w:tr>
    </w:tbl>
    <w:p w:rsidR="00683E2B" w:rsidRDefault="00683E2B">
      <w:pPr>
        <w:pStyle w:val="ConsPlusNormal"/>
        <w:jc w:val="both"/>
      </w:pPr>
    </w:p>
    <w:p w:rsidR="00683E2B" w:rsidRDefault="00683E2B">
      <w:pPr>
        <w:pStyle w:val="ConsPlusTitle"/>
        <w:jc w:val="center"/>
        <w:outlineLvl w:val="1"/>
      </w:pPr>
      <w:r>
        <w:t>VI. УПРАВЛЕНИЕ ПРОГРАММОЙ И КОНТРОЛЬ ЕЕ РЕАЛИЗАЦИИ</w:t>
      </w:r>
    </w:p>
    <w:p w:rsidR="00683E2B" w:rsidRDefault="00683E2B">
      <w:pPr>
        <w:pStyle w:val="ConsPlusNormal"/>
        <w:jc w:val="both"/>
      </w:pPr>
    </w:p>
    <w:p w:rsidR="00683E2B" w:rsidRDefault="00683E2B">
      <w:pPr>
        <w:pStyle w:val="ConsPlusNormal"/>
        <w:ind w:firstLine="540"/>
        <w:jc w:val="both"/>
      </w:pPr>
      <w:r>
        <w:t xml:space="preserve">Управление и контроль за ходом реализации Программы осуществляет Управление по внегородским территориям </w:t>
      </w:r>
      <w:proofErr w:type="gramStart"/>
      <w:r>
        <w:t>Администрации</w:t>
      </w:r>
      <w:proofErr w:type="gramEnd"/>
      <w:r>
        <w:t xml:space="preserve"> ЗАТО Северск как ответственный исполнитель.</w:t>
      </w:r>
    </w:p>
    <w:p w:rsidR="00683E2B" w:rsidRDefault="00683E2B">
      <w:pPr>
        <w:pStyle w:val="ConsPlusNormal"/>
        <w:spacing w:before="220"/>
        <w:ind w:firstLine="540"/>
        <w:jc w:val="both"/>
      </w:pPr>
      <w:r>
        <w:t xml:space="preserve">Соисполнители Программы отсутствуют. Участниками Программы и участниками мероприятий являются Управление по внегородским территориям </w:t>
      </w:r>
      <w:proofErr w:type="gramStart"/>
      <w:r>
        <w:t>Администрации</w:t>
      </w:r>
      <w:proofErr w:type="gramEnd"/>
      <w:r>
        <w:t xml:space="preserve"> ЗАТО Северск, Управление жилищно-коммунального хозяйства, транспорта и связи Администрации ЗАТО Северск.</w:t>
      </w:r>
    </w:p>
    <w:p w:rsidR="00683E2B" w:rsidRDefault="00683E2B">
      <w:pPr>
        <w:pStyle w:val="ConsPlusNormal"/>
        <w:spacing w:before="220"/>
        <w:ind w:firstLine="540"/>
        <w:jc w:val="both"/>
      </w:pPr>
      <w:r>
        <w:t>Функции ответственного исполнителя:</w:t>
      </w:r>
    </w:p>
    <w:p w:rsidR="00683E2B" w:rsidRDefault="00683E2B">
      <w:pPr>
        <w:pStyle w:val="ConsPlusNormal"/>
        <w:spacing w:before="220"/>
        <w:ind w:firstLine="540"/>
        <w:jc w:val="both"/>
      </w:pPr>
      <w:r>
        <w:t>организация и осуществление реализации Программы;</w:t>
      </w:r>
    </w:p>
    <w:p w:rsidR="00683E2B" w:rsidRDefault="00683E2B">
      <w:pPr>
        <w:pStyle w:val="ConsPlusNormal"/>
        <w:spacing w:before="220"/>
        <w:ind w:firstLine="540"/>
        <w:jc w:val="both"/>
      </w:pPr>
      <w:r>
        <w:t>принятие решений о внесении изменений в Программу;</w:t>
      </w:r>
    </w:p>
    <w:p w:rsidR="00683E2B" w:rsidRDefault="00683E2B">
      <w:pPr>
        <w:pStyle w:val="ConsPlusNormal"/>
        <w:spacing w:before="220"/>
        <w:ind w:firstLine="540"/>
        <w:jc w:val="both"/>
      </w:pPr>
      <w:r>
        <w:t xml:space="preserve">предоставление по запросам Комитета экономического развития </w:t>
      </w:r>
      <w:proofErr w:type="gramStart"/>
      <w:r>
        <w:t>Администрации</w:t>
      </w:r>
      <w:proofErr w:type="gramEnd"/>
      <w:r>
        <w:t xml:space="preserve"> ЗАТО Северск и Финансового управления Администрации ЗАТО Северск сведений, необходимых для проведения мониторинга реализации Программы:</w:t>
      </w:r>
    </w:p>
    <w:p w:rsidR="00683E2B" w:rsidRDefault="00683E2B">
      <w:pPr>
        <w:pStyle w:val="ConsPlusNormal"/>
        <w:spacing w:before="220"/>
        <w:ind w:firstLine="540"/>
        <w:jc w:val="both"/>
      </w:pPr>
      <w:r>
        <w:t>проведение оценки эффективности мероприятий Программы;</w:t>
      </w:r>
    </w:p>
    <w:p w:rsidR="00683E2B" w:rsidRDefault="00683E2B">
      <w:pPr>
        <w:pStyle w:val="ConsPlusNormal"/>
        <w:spacing w:before="220"/>
        <w:ind w:firstLine="540"/>
        <w:jc w:val="both"/>
      </w:pPr>
      <w:r>
        <w:t>осуществление мониторинга реализации Программы.</w:t>
      </w:r>
    </w:p>
    <w:p w:rsidR="00683E2B" w:rsidRDefault="00683E2B">
      <w:pPr>
        <w:pStyle w:val="ConsPlusNormal"/>
        <w:spacing w:before="220"/>
        <w:ind w:firstLine="540"/>
        <w:jc w:val="both"/>
      </w:pPr>
      <w:r>
        <w:t xml:space="preserve">Управление по внегородским территориям </w:t>
      </w:r>
      <w:proofErr w:type="gramStart"/>
      <w:r>
        <w:t>Администрации</w:t>
      </w:r>
      <w:proofErr w:type="gramEnd"/>
      <w:r>
        <w:t xml:space="preserve"> ЗАТО Северск несет ответственность за решение задач Программы и достижение ее целевых показателей (индикаторов) результативности.</w:t>
      </w:r>
    </w:p>
    <w:p w:rsidR="00683E2B" w:rsidRDefault="00683E2B">
      <w:pPr>
        <w:pStyle w:val="ConsPlusNormal"/>
        <w:spacing w:before="220"/>
        <w:ind w:firstLine="540"/>
        <w:jc w:val="both"/>
      </w:pPr>
      <w:r>
        <w:lastRenderedPageBreak/>
        <w:t>На достижение цели Программы оказывают влияние внешние факторы и риски, которые могут помешать реализации предполагаемых мероприятий и достижению планируемого уровня целевых показателей.</w:t>
      </w:r>
    </w:p>
    <w:p w:rsidR="00683E2B" w:rsidRDefault="00683E2B">
      <w:pPr>
        <w:pStyle w:val="ConsPlusNormal"/>
        <w:spacing w:before="220"/>
        <w:ind w:firstLine="540"/>
        <w:jc w:val="both"/>
      </w:pPr>
      <w:r>
        <w:t>К внешним рискам следует отнести увеличение цен, изменения федерального и областного законодательства, техногенные и экологические риски, сокращение бюджетного финансирования. Затраты, связанные с возникновением внешних рисков, спрогнозировать невозможно.</w:t>
      </w:r>
    </w:p>
    <w:p w:rsidR="00683E2B" w:rsidRDefault="00683E2B">
      <w:pPr>
        <w:pStyle w:val="ConsPlusNormal"/>
        <w:spacing w:before="220"/>
        <w:ind w:firstLine="540"/>
        <w:jc w:val="both"/>
      </w:pPr>
      <w:r>
        <w:t>К внутренним рискам следует отнести:</w:t>
      </w:r>
    </w:p>
    <w:p w:rsidR="00683E2B" w:rsidRDefault="00683E2B">
      <w:pPr>
        <w:pStyle w:val="ConsPlusNormal"/>
        <w:spacing w:before="220"/>
        <w:ind w:firstLine="540"/>
        <w:jc w:val="both"/>
      </w:pPr>
      <w:r>
        <w:t>риск возникновения дополнительных затрат. В процессе выполнения программных мероприятий могут возникнуть непредвиденные затраты, связанные с необходимостью выполнения срочного и незапланированного мероприятия;</w:t>
      </w:r>
    </w:p>
    <w:p w:rsidR="00683E2B" w:rsidRDefault="00683E2B">
      <w:pPr>
        <w:pStyle w:val="ConsPlusNormal"/>
        <w:spacing w:before="220"/>
        <w:ind w:firstLine="540"/>
        <w:jc w:val="both"/>
      </w:pPr>
      <w:r>
        <w:t>риск неисполнения условий контракта. В процессе конкурсного отбора победителем аукциона на оказание муниципальных услуг (работ) может стать организация, с которой в дальнейшем возможно расторжение контракта из-за неисполнения (или ненадлежащего исполнения) условий контракта;</w:t>
      </w:r>
    </w:p>
    <w:p w:rsidR="00683E2B" w:rsidRDefault="00683E2B">
      <w:pPr>
        <w:pStyle w:val="ConsPlusNormal"/>
        <w:spacing w:before="220"/>
        <w:ind w:firstLine="540"/>
        <w:jc w:val="both"/>
      </w:pPr>
      <w:r>
        <w:t>риск несостоявшегося аукциона для выполнения работ по оказанию муниципальных услуг (работ);</w:t>
      </w:r>
    </w:p>
    <w:p w:rsidR="00683E2B" w:rsidRDefault="00683E2B">
      <w:pPr>
        <w:pStyle w:val="ConsPlusNormal"/>
        <w:spacing w:before="220"/>
        <w:ind w:firstLine="540"/>
        <w:jc w:val="both"/>
      </w:pPr>
      <w:r>
        <w:t>риск невыполнения муниципального контракта из-за ограниченных лимитов.</w:t>
      </w:r>
    </w:p>
    <w:p w:rsidR="00683E2B" w:rsidRDefault="00683E2B">
      <w:pPr>
        <w:pStyle w:val="ConsPlusNormal"/>
        <w:spacing w:before="220"/>
        <w:ind w:firstLine="540"/>
        <w:jc w:val="both"/>
      </w:pPr>
      <w:r>
        <w:t>Снижение рисков возможно за счет текущего контроля при выполнении работ и контроля за подготовкой проектной документации, а также качественной подготовки технических заданий.</w:t>
      </w:r>
    </w:p>
    <w:p w:rsidR="00683E2B" w:rsidRDefault="00683E2B">
      <w:pPr>
        <w:pStyle w:val="ConsPlusNormal"/>
        <w:spacing w:before="220"/>
        <w:ind w:firstLine="540"/>
        <w:jc w:val="both"/>
      </w:pPr>
      <w:r>
        <w:t>Для обеспечения стабильного финансирования программных мероприятий необходимо выделение лимитов бюджетных обязательств в полном объеме с начала года.</w:t>
      </w: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right"/>
        <w:outlineLvl w:val="1"/>
      </w:pPr>
      <w:r>
        <w:t>Приложение 1</w:t>
      </w:r>
    </w:p>
    <w:p w:rsidR="00683E2B" w:rsidRDefault="00683E2B">
      <w:pPr>
        <w:pStyle w:val="ConsPlusNormal"/>
        <w:jc w:val="right"/>
      </w:pPr>
      <w:r>
        <w:t>к муниципальной программе</w:t>
      </w:r>
    </w:p>
    <w:p w:rsidR="00683E2B" w:rsidRDefault="00683E2B">
      <w:pPr>
        <w:pStyle w:val="ConsPlusNormal"/>
        <w:jc w:val="right"/>
      </w:pPr>
      <w:r>
        <w:t>"Улучшение жизнедеятельности внегородских территорий</w:t>
      </w:r>
    </w:p>
    <w:p w:rsidR="00683E2B" w:rsidRDefault="00683E2B">
      <w:pPr>
        <w:pStyle w:val="ConsPlusNormal"/>
        <w:jc w:val="right"/>
      </w:pPr>
      <w:r>
        <w:t>ЗАТО Северск" на 2021 - 2024 годы</w:t>
      </w:r>
    </w:p>
    <w:p w:rsidR="00683E2B" w:rsidRDefault="00683E2B">
      <w:pPr>
        <w:pStyle w:val="ConsPlusNormal"/>
        <w:jc w:val="both"/>
      </w:pPr>
    </w:p>
    <w:p w:rsidR="00683E2B" w:rsidRDefault="00683E2B">
      <w:pPr>
        <w:pStyle w:val="ConsPlusTitle"/>
        <w:jc w:val="center"/>
      </w:pPr>
      <w:bookmarkStart w:id="4" w:name="P1654"/>
      <w:bookmarkEnd w:id="4"/>
      <w:r>
        <w:t>ПОДПРОГРАММА 1</w:t>
      </w:r>
    </w:p>
    <w:p w:rsidR="00683E2B" w:rsidRDefault="00683E2B">
      <w:pPr>
        <w:pStyle w:val="ConsPlusTitle"/>
        <w:jc w:val="center"/>
      </w:pPr>
      <w:r>
        <w:t>"СОДЕРЖАНИЕ И РЕМОНТ УЛИЧНО-ДОРОЖНОЙ СЕТИ И БЛАГОУСТРОЙСТВО</w:t>
      </w:r>
    </w:p>
    <w:p w:rsidR="00683E2B" w:rsidRDefault="00683E2B">
      <w:pPr>
        <w:pStyle w:val="ConsPlusTitle"/>
        <w:jc w:val="center"/>
      </w:pPr>
      <w:r>
        <w:lastRenderedPageBreak/>
        <w:t xml:space="preserve">ВНЕГОРОДСКИХ </w:t>
      </w:r>
      <w:proofErr w:type="gramStart"/>
      <w:r>
        <w:t>ТЕРРИТОРИЙ</w:t>
      </w:r>
      <w:proofErr w:type="gramEnd"/>
      <w:r>
        <w:t xml:space="preserve"> ЗАТО СЕВЕРСК" МУНИЦИПАЛЬНОЙ</w:t>
      </w:r>
    </w:p>
    <w:p w:rsidR="00683E2B" w:rsidRDefault="00683E2B">
      <w:pPr>
        <w:pStyle w:val="ConsPlusTitle"/>
        <w:jc w:val="center"/>
      </w:pPr>
      <w:r>
        <w:t>ПРОГРАММЫ "УЛУЧШЕНИЕ ЖИЗНЕДЕЯТЕЛЬНОСТИ ВНЕГОРОДСКИХ</w:t>
      </w:r>
    </w:p>
    <w:p w:rsidR="00683E2B" w:rsidRDefault="00683E2B">
      <w:pPr>
        <w:pStyle w:val="ConsPlusTitle"/>
        <w:jc w:val="center"/>
      </w:pPr>
      <w:proofErr w:type="gramStart"/>
      <w:r>
        <w:t>ТЕРРИТОРИЙ</w:t>
      </w:r>
      <w:proofErr w:type="gramEnd"/>
      <w:r>
        <w:t xml:space="preserve"> ЗАТО СЕВЕРСК"</w:t>
      </w:r>
    </w:p>
    <w:p w:rsidR="00683E2B" w:rsidRDefault="00683E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3150"/>
        <w:gridCol w:w="113"/>
      </w:tblGrid>
      <w:tr w:rsidR="00683E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83E2B" w:rsidRDefault="00683E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83E2B" w:rsidRDefault="00683E2B">
            <w:pPr>
              <w:pStyle w:val="ConsPlusNormal"/>
              <w:jc w:val="center"/>
            </w:pPr>
            <w:r>
              <w:rPr>
                <w:color w:val="392C69"/>
              </w:rPr>
              <w:t>Список изменяющих документов</w:t>
            </w:r>
          </w:p>
          <w:p w:rsidR="00683E2B" w:rsidRDefault="00683E2B">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83E2B" w:rsidRDefault="00683E2B">
            <w:pPr>
              <w:pStyle w:val="ConsPlusNormal"/>
              <w:jc w:val="center"/>
            </w:pPr>
            <w:r>
              <w:rPr>
                <w:color w:val="392C69"/>
              </w:rPr>
              <w:t xml:space="preserve">от 22.09.2021 </w:t>
            </w:r>
            <w:hyperlink r:id="rId51">
              <w:r>
                <w:rPr>
                  <w:color w:val="0000FF"/>
                </w:rPr>
                <w:t>N 2084</w:t>
              </w:r>
            </w:hyperlink>
            <w:r>
              <w:rPr>
                <w:color w:val="392C69"/>
              </w:rPr>
              <w:t xml:space="preserve">, от 16.03.2022 </w:t>
            </w:r>
            <w:hyperlink r:id="rId52">
              <w:r>
                <w:rPr>
                  <w:color w:val="0000FF"/>
                </w:rPr>
                <w:t>N 421</w:t>
              </w:r>
            </w:hyperlink>
            <w:r>
              <w:rPr>
                <w:color w:val="392C69"/>
              </w:rPr>
              <w:t xml:space="preserve">, от 01.09.2022 </w:t>
            </w:r>
            <w:hyperlink r:id="rId53">
              <w:r>
                <w:rPr>
                  <w:color w:val="0000FF"/>
                </w:rPr>
                <w:t>N 1580</w:t>
              </w:r>
            </w:hyperlink>
            <w:r>
              <w:rPr>
                <w:color w:val="392C69"/>
              </w:rPr>
              <w:t>,</w:t>
            </w:r>
          </w:p>
          <w:p w:rsidR="00683E2B" w:rsidRDefault="00683E2B">
            <w:pPr>
              <w:pStyle w:val="ConsPlusNormal"/>
              <w:jc w:val="center"/>
            </w:pPr>
            <w:r>
              <w:rPr>
                <w:color w:val="392C69"/>
              </w:rPr>
              <w:t xml:space="preserve">от 03.03.2023 </w:t>
            </w:r>
            <w:hyperlink r:id="rId54">
              <w:r>
                <w:rPr>
                  <w:color w:val="0000FF"/>
                </w:rPr>
                <w:t>N 311-па</w:t>
              </w:r>
            </w:hyperlink>
            <w:r>
              <w:rPr>
                <w:color w:val="392C69"/>
              </w:rPr>
              <w:t xml:space="preserve">, от 21.08.2023 </w:t>
            </w:r>
            <w:hyperlink r:id="rId55">
              <w:r>
                <w:rPr>
                  <w:color w:val="0000FF"/>
                </w:rPr>
                <w:t>N 1576-па</w:t>
              </w:r>
            </w:hyperlink>
            <w:r>
              <w:rPr>
                <w:color w:val="392C69"/>
              </w:rPr>
              <w:t xml:space="preserve">, от 14.02.2024 </w:t>
            </w:r>
            <w:hyperlink r:id="rId56">
              <w:r>
                <w:rPr>
                  <w:color w:val="0000FF"/>
                </w:rPr>
                <w:t>N 487-па</w:t>
              </w:r>
            </w:hyperlink>
            <w:r>
              <w:rPr>
                <w:color w:val="392C69"/>
              </w:rPr>
              <w:t>,</w:t>
            </w:r>
          </w:p>
          <w:p w:rsidR="00683E2B" w:rsidRDefault="00683E2B">
            <w:pPr>
              <w:pStyle w:val="ConsPlusNormal"/>
              <w:jc w:val="center"/>
            </w:pPr>
            <w:r>
              <w:rPr>
                <w:color w:val="392C69"/>
              </w:rPr>
              <w:t xml:space="preserve">от 05.08.2024 </w:t>
            </w:r>
            <w:hyperlink r:id="rId57">
              <w:r>
                <w:rPr>
                  <w:color w:val="0000FF"/>
                </w:rPr>
                <w:t>N 2656-па</w:t>
              </w:r>
            </w:hyperlink>
            <w:r>
              <w:rPr>
                <w:color w:val="392C69"/>
              </w:rPr>
              <w:t xml:space="preserve">, от 19.12.2024 </w:t>
            </w:r>
            <w:hyperlink r:id="rId58">
              <w:r>
                <w:rPr>
                  <w:color w:val="0000FF"/>
                </w:rPr>
                <w:t>N 5025-па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r>
    </w:tbl>
    <w:p w:rsidR="00683E2B" w:rsidRDefault="00683E2B">
      <w:pPr>
        <w:pStyle w:val="ConsPlusNormal"/>
        <w:jc w:val="both"/>
      </w:pPr>
    </w:p>
    <w:p w:rsidR="00683E2B" w:rsidRDefault="00683E2B">
      <w:pPr>
        <w:pStyle w:val="ConsPlusTitle"/>
        <w:jc w:val="center"/>
        <w:outlineLvl w:val="2"/>
      </w:pPr>
      <w:r>
        <w:t>ПАСПОРТ ПОДПРОГРАММЫ 1 "СОДЕРЖАНИЕ И РЕМОНТ УЛИЧНО-ДОРОЖНОЙ</w:t>
      </w:r>
    </w:p>
    <w:p w:rsidR="00683E2B" w:rsidRDefault="00683E2B">
      <w:pPr>
        <w:pStyle w:val="ConsPlusTitle"/>
        <w:jc w:val="center"/>
      </w:pPr>
      <w:r>
        <w:t xml:space="preserve">СЕТИ И БЛАГОУСТРОЙСТВО ВНЕГОРОДСКИХ </w:t>
      </w:r>
      <w:proofErr w:type="gramStart"/>
      <w:r>
        <w:t>ТЕРРИТОРИЙ</w:t>
      </w:r>
      <w:proofErr w:type="gramEnd"/>
      <w:r>
        <w:t xml:space="preserve"> ЗАТО СЕВЕРСК"</w:t>
      </w:r>
    </w:p>
    <w:p w:rsidR="00683E2B" w:rsidRDefault="00683E2B">
      <w:pPr>
        <w:pStyle w:val="ConsPlusTitle"/>
        <w:jc w:val="center"/>
      </w:pPr>
      <w:r>
        <w:t>МУНИЦИПАЛЬНОЙ ПРОГРАММЫ "УЛУЧШЕНИЕ ЖИЗНЕДЕЯТЕЛЬНОСТИ</w:t>
      </w:r>
    </w:p>
    <w:p w:rsidR="00683E2B" w:rsidRDefault="00683E2B">
      <w:pPr>
        <w:pStyle w:val="ConsPlusTitle"/>
        <w:jc w:val="center"/>
      </w:pPr>
      <w:r>
        <w:t xml:space="preserve">ВНЕГОРОДСКИХ </w:t>
      </w: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585"/>
        <w:gridCol w:w="2412"/>
        <w:gridCol w:w="1207"/>
        <w:gridCol w:w="1207"/>
        <w:gridCol w:w="1091"/>
        <w:gridCol w:w="1037"/>
        <w:gridCol w:w="1207"/>
        <w:gridCol w:w="1340"/>
        <w:gridCol w:w="1340"/>
      </w:tblGrid>
      <w:tr w:rsidR="00683E2B">
        <w:tc>
          <w:tcPr>
            <w:tcW w:w="2551" w:type="dxa"/>
          </w:tcPr>
          <w:p w:rsidR="00683E2B" w:rsidRDefault="00683E2B">
            <w:pPr>
              <w:pStyle w:val="ConsPlusNormal"/>
            </w:pPr>
            <w:r>
              <w:t>Наименование подпрограммы 1</w:t>
            </w:r>
          </w:p>
        </w:tc>
        <w:tc>
          <w:tcPr>
            <w:tcW w:w="10373" w:type="dxa"/>
            <w:gridSpan w:val="8"/>
          </w:tcPr>
          <w:p w:rsidR="00683E2B" w:rsidRDefault="00683E2B">
            <w:pPr>
              <w:pStyle w:val="ConsPlusNormal"/>
            </w:pPr>
            <w:r>
              <w:t>Содержание и ремонт улично-дорожной сети и благоустройство внегородских территорий ЗАТО Северск</w:t>
            </w:r>
          </w:p>
        </w:tc>
      </w:tr>
      <w:tr w:rsidR="00683E2B">
        <w:tc>
          <w:tcPr>
            <w:tcW w:w="2551" w:type="dxa"/>
          </w:tcPr>
          <w:p w:rsidR="00683E2B" w:rsidRDefault="00683E2B">
            <w:pPr>
              <w:pStyle w:val="ConsPlusNormal"/>
            </w:pPr>
            <w:r>
              <w:t>Срок реализации подпрограммы 1</w:t>
            </w:r>
          </w:p>
        </w:tc>
        <w:tc>
          <w:tcPr>
            <w:tcW w:w="10373" w:type="dxa"/>
            <w:gridSpan w:val="8"/>
          </w:tcPr>
          <w:p w:rsidR="00683E2B" w:rsidRDefault="00683E2B">
            <w:pPr>
              <w:pStyle w:val="ConsPlusNormal"/>
            </w:pPr>
            <w:r>
              <w:t>2021 - 2024 годы</w:t>
            </w:r>
          </w:p>
        </w:tc>
      </w:tr>
      <w:tr w:rsidR="00683E2B">
        <w:tc>
          <w:tcPr>
            <w:tcW w:w="2551" w:type="dxa"/>
          </w:tcPr>
          <w:p w:rsidR="00683E2B" w:rsidRDefault="00683E2B">
            <w:pPr>
              <w:pStyle w:val="ConsPlusNormal"/>
            </w:pPr>
            <w:r>
              <w:t>Ответственный исполнитель подпрограммы 1</w:t>
            </w:r>
          </w:p>
        </w:tc>
        <w:tc>
          <w:tcPr>
            <w:tcW w:w="10373"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2551" w:type="dxa"/>
            <w:vMerge w:val="restart"/>
          </w:tcPr>
          <w:p w:rsidR="00683E2B" w:rsidRDefault="00683E2B">
            <w:pPr>
              <w:pStyle w:val="ConsPlusNormal"/>
            </w:pPr>
            <w:r>
              <w:t>Участники подпрограммы 1</w:t>
            </w:r>
          </w:p>
        </w:tc>
        <w:tc>
          <w:tcPr>
            <w:tcW w:w="10373"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Управление капитального строительства Администрации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Управление жилищно-коммунального хозяйства, транспорта и связи Администрации ЗАТО Северск</w:t>
            </w:r>
          </w:p>
        </w:tc>
      </w:tr>
      <w:tr w:rsidR="00683E2B">
        <w:tc>
          <w:tcPr>
            <w:tcW w:w="2551" w:type="dxa"/>
          </w:tcPr>
          <w:p w:rsidR="00683E2B" w:rsidRDefault="00683E2B">
            <w:pPr>
              <w:pStyle w:val="ConsPlusNormal"/>
            </w:pPr>
            <w:r>
              <w:t>Цель подпрограммы 1</w:t>
            </w:r>
          </w:p>
        </w:tc>
        <w:tc>
          <w:tcPr>
            <w:tcW w:w="10373" w:type="dxa"/>
            <w:gridSpan w:val="8"/>
          </w:tcPr>
          <w:p w:rsidR="00683E2B" w:rsidRDefault="00683E2B">
            <w:pPr>
              <w:pStyle w:val="ConsPlusNormal"/>
            </w:pPr>
            <w:r>
              <w:t>Повышение комфортности проживания населения на внегородских территориях ЗАТО Северск</w:t>
            </w:r>
          </w:p>
        </w:tc>
      </w:tr>
      <w:tr w:rsidR="00683E2B">
        <w:tc>
          <w:tcPr>
            <w:tcW w:w="2551" w:type="dxa"/>
            <w:vMerge w:val="restart"/>
            <w:tcBorders>
              <w:bottom w:val="nil"/>
            </w:tcBorders>
          </w:tcPr>
          <w:p w:rsidR="00683E2B" w:rsidRDefault="00683E2B">
            <w:pPr>
              <w:pStyle w:val="ConsPlusNormal"/>
            </w:pPr>
            <w:r>
              <w:lastRenderedPageBreak/>
              <w:t>Показатели цели подпрограммы 1 и их значения (по годам реализации)</w:t>
            </w:r>
          </w:p>
        </w:tc>
        <w:tc>
          <w:tcPr>
            <w:tcW w:w="2381" w:type="dxa"/>
          </w:tcPr>
          <w:p w:rsidR="00683E2B" w:rsidRDefault="00683E2B">
            <w:pPr>
              <w:pStyle w:val="ConsPlusNormal"/>
              <w:jc w:val="center"/>
            </w:pPr>
            <w:r>
              <w:t>Показатели цели, единица измерения</w:t>
            </w:r>
          </w:p>
        </w:tc>
        <w:tc>
          <w:tcPr>
            <w:tcW w:w="1191" w:type="dxa"/>
          </w:tcPr>
          <w:p w:rsidR="00683E2B" w:rsidRDefault="00683E2B">
            <w:pPr>
              <w:pStyle w:val="ConsPlusNormal"/>
              <w:jc w:val="center"/>
            </w:pPr>
            <w:r>
              <w:t>2020 год</w:t>
            </w:r>
          </w:p>
        </w:tc>
        <w:tc>
          <w:tcPr>
            <w:tcW w:w="1191" w:type="dxa"/>
          </w:tcPr>
          <w:p w:rsidR="00683E2B" w:rsidRDefault="00683E2B">
            <w:pPr>
              <w:pStyle w:val="ConsPlusNormal"/>
              <w:jc w:val="center"/>
            </w:pPr>
            <w:r>
              <w:t>2021 год</w:t>
            </w:r>
          </w:p>
        </w:tc>
        <w:tc>
          <w:tcPr>
            <w:tcW w:w="1077" w:type="dxa"/>
          </w:tcPr>
          <w:p w:rsidR="00683E2B" w:rsidRDefault="00683E2B">
            <w:pPr>
              <w:pStyle w:val="ConsPlusNormal"/>
              <w:jc w:val="center"/>
            </w:pPr>
            <w:r>
              <w:t>2022 год</w:t>
            </w:r>
          </w:p>
        </w:tc>
        <w:tc>
          <w:tcPr>
            <w:tcW w:w="1024" w:type="dxa"/>
          </w:tcPr>
          <w:p w:rsidR="00683E2B" w:rsidRDefault="00683E2B">
            <w:pPr>
              <w:pStyle w:val="ConsPlusNormal"/>
              <w:jc w:val="center"/>
            </w:pPr>
            <w:r>
              <w:t>2023 год</w:t>
            </w:r>
          </w:p>
        </w:tc>
        <w:tc>
          <w:tcPr>
            <w:tcW w:w="1191" w:type="dxa"/>
          </w:tcPr>
          <w:p w:rsidR="00683E2B" w:rsidRDefault="00683E2B">
            <w:pPr>
              <w:pStyle w:val="ConsPlusNormal"/>
              <w:jc w:val="center"/>
            </w:pPr>
            <w:r>
              <w:t>2024 год</w:t>
            </w:r>
          </w:p>
        </w:tc>
        <w:tc>
          <w:tcPr>
            <w:tcW w:w="1191" w:type="dxa"/>
          </w:tcPr>
          <w:p w:rsidR="00683E2B" w:rsidRDefault="00683E2B">
            <w:pPr>
              <w:pStyle w:val="ConsPlusNormal"/>
              <w:jc w:val="center"/>
            </w:pPr>
            <w:r>
              <w:t>2025 год (прогнозный период)</w:t>
            </w:r>
          </w:p>
        </w:tc>
        <w:tc>
          <w:tcPr>
            <w:tcW w:w="1127"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1. Площадь отремонтированных покрытий дорог, м</w:t>
            </w:r>
            <w:r>
              <w:rPr>
                <w:vertAlign w:val="superscript"/>
              </w:rPr>
              <w:t>2</w:t>
            </w:r>
          </w:p>
        </w:tc>
        <w:tc>
          <w:tcPr>
            <w:tcW w:w="1191" w:type="dxa"/>
          </w:tcPr>
          <w:p w:rsidR="00683E2B" w:rsidRDefault="00683E2B">
            <w:pPr>
              <w:pStyle w:val="ConsPlusNormal"/>
              <w:jc w:val="center"/>
            </w:pPr>
            <w:r>
              <w:t>4292</w:t>
            </w:r>
          </w:p>
        </w:tc>
        <w:tc>
          <w:tcPr>
            <w:tcW w:w="1191" w:type="dxa"/>
          </w:tcPr>
          <w:p w:rsidR="00683E2B" w:rsidRDefault="00683E2B">
            <w:pPr>
              <w:pStyle w:val="ConsPlusNormal"/>
              <w:jc w:val="center"/>
            </w:pPr>
            <w:r>
              <w:t>3656</w:t>
            </w:r>
          </w:p>
        </w:tc>
        <w:tc>
          <w:tcPr>
            <w:tcW w:w="1077" w:type="dxa"/>
          </w:tcPr>
          <w:p w:rsidR="00683E2B" w:rsidRDefault="00683E2B">
            <w:pPr>
              <w:pStyle w:val="ConsPlusNormal"/>
              <w:jc w:val="center"/>
            </w:pPr>
            <w:r>
              <w:t>5968</w:t>
            </w:r>
          </w:p>
        </w:tc>
        <w:tc>
          <w:tcPr>
            <w:tcW w:w="1024" w:type="dxa"/>
          </w:tcPr>
          <w:p w:rsidR="00683E2B" w:rsidRDefault="00683E2B">
            <w:pPr>
              <w:pStyle w:val="ConsPlusNormal"/>
              <w:jc w:val="center"/>
            </w:pPr>
            <w:r>
              <w:t>9021</w:t>
            </w:r>
          </w:p>
        </w:tc>
        <w:tc>
          <w:tcPr>
            <w:tcW w:w="1191" w:type="dxa"/>
          </w:tcPr>
          <w:p w:rsidR="00683E2B" w:rsidRDefault="00683E2B">
            <w:pPr>
              <w:pStyle w:val="ConsPlusNormal"/>
              <w:jc w:val="center"/>
            </w:pPr>
            <w:r>
              <w:t>10299</w:t>
            </w:r>
          </w:p>
        </w:tc>
        <w:tc>
          <w:tcPr>
            <w:tcW w:w="1191" w:type="dxa"/>
          </w:tcPr>
          <w:p w:rsidR="00683E2B" w:rsidRDefault="00683E2B">
            <w:pPr>
              <w:pStyle w:val="ConsPlusNormal"/>
              <w:jc w:val="center"/>
            </w:pPr>
            <w:r>
              <w:t>4450</w:t>
            </w:r>
          </w:p>
        </w:tc>
        <w:tc>
          <w:tcPr>
            <w:tcW w:w="1127" w:type="dxa"/>
          </w:tcPr>
          <w:p w:rsidR="00683E2B" w:rsidRDefault="00683E2B">
            <w:pPr>
              <w:pStyle w:val="ConsPlusNormal"/>
              <w:jc w:val="center"/>
            </w:pPr>
            <w:r>
              <w:t>4450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91"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077"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127" w:type="dxa"/>
          </w:tcPr>
          <w:p w:rsidR="00683E2B" w:rsidRDefault="00683E2B">
            <w:pPr>
              <w:pStyle w:val="ConsPlusNormal"/>
              <w:jc w:val="center"/>
            </w:pPr>
            <w:r>
              <w:t>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91"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077" w:type="dxa"/>
          </w:tcPr>
          <w:p w:rsidR="00683E2B" w:rsidRDefault="00683E2B">
            <w:pPr>
              <w:pStyle w:val="ConsPlusNormal"/>
              <w:jc w:val="center"/>
            </w:pPr>
            <w:r>
              <w:t>0</w:t>
            </w:r>
          </w:p>
        </w:tc>
        <w:tc>
          <w:tcPr>
            <w:tcW w:w="1024"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191" w:type="dxa"/>
          </w:tcPr>
          <w:p w:rsidR="00683E2B" w:rsidRDefault="00683E2B">
            <w:pPr>
              <w:pStyle w:val="ConsPlusNormal"/>
              <w:jc w:val="center"/>
            </w:pPr>
            <w:r>
              <w:t>0</w:t>
            </w:r>
          </w:p>
        </w:tc>
        <w:tc>
          <w:tcPr>
            <w:tcW w:w="1127" w:type="dxa"/>
          </w:tcPr>
          <w:p w:rsidR="00683E2B" w:rsidRDefault="00683E2B">
            <w:pPr>
              <w:pStyle w:val="ConsPlusNormal"/>
              <w:jc w:val="center"/>
            </w:pPr>
            <w:r>
              <w:t>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4. Объем ликвидированных свалок мусора, м</w:t>
            </w:r>
            <w:r>
              <w:rPr>
                <w:vertAlign w:val="superscript"/>
              </w:rPr>
              <w:t>3</w:t>
            </w:r>
          </w:p>
        </w:tc>
        <w:tc>
          <w:tcPr>
            <w:tcW w:w="1191" w:type="dxa"/>
          </w:tcPr>
          <w:p w:rsidR="00683E2B" w:rsidRDefault="00683E2B">
            <w:pPr>
              <w:pStyle w:val="ConsPlusNormal"/>
              <w:jc w:val="center"/>
            </w:pPr>
            <w:r>
              <w:t>618</w:t>
            </w:r>
          </w:p>
        </w:tc>
        <w:tc>
          <w:tcPr>
            <w:tcW w:w="1191" w:type="dxa"/>
          </w:tcPr>
          <w:p w:rsidR="00683E2B" w:rsidRDefault="00683E2B">
            <w:pPr>
              <w:pStyle w:val="ConsPlusNormal"/>
              <w:jc w:val="center"/>
            </w:pPr>
            <w:r>
              <w:t>1187</w:t>
            </w:r>
          </w:p>
        </w:tc>
        <w:tc>
          <w:tcPr>
            <w:tcW w:w="1077" w:type="dxa"/>
          </w:tcPr>
          <w:p w:rsidR="00683E2B" w:rsidRDefault="00683E2B">
            <w:pPr>
              <w:pStyle w:val="ConsPlusNormal"/>
              <w:jc w:val="center"/>
            </w:pPr>
            <w:r>
              <w:t>685</w:t>
            </w:r>
          </w:p>
        </w:tc>
        <w:tc>
          <w:tcPr>
            <w:tcW w:w="1024" w:type="dxa"/>
          </w:tcPr>
          <w:p w:rsidR="00683E2B" w:rsidRDefault="00683E2B">
            <w:pPr>
              <w:pStyle w:val="ConsPlusNormal"/>
              <w:jc w:val="center"/>
            </w:pPr>
            <w:r>
              <w:t>675</w:t>
            </w:r>
          </w:p>
        </w:tc>
        <w:tc>
          <w:tcPr>
            <w:tcW w:w="1191" w:type="dxa"/>
          </w:tcPr>
          <w:p w:rsidR="00683E2B" w:rsidRDefault="00683E2B">
            <w:pPr>
              <w:pStyle w:val="ConsPlusNormal"/>
              <w:jc w:val="center"/>
            </w:pPr>
            <w:r>
              <w:t>1100</w:t>
            </w:r>
          </w:p>
        </w:tc>
        <w:tc>
          <w:tcPr>
            <w:tcW w:w="1191" w:type="dxa"/>
          </w:tcPr>
          <w:p w:rsidR="00683E2B" w:rsidRDefault="00683E2B">
            <w:pPr>
              <w:pStyle w:val="ConsPlusNormal"/>
              <w:jc w:val="center"/>
            </w:pPr>
            <w:r>
              <w:t>618</w:t>
            </w:r>
          </w:p>
        </w:tc>
        <w:tc>
          <w:tcPr>
            <w:tcW w:w="1127" w:type="dxa"/>
          </w:tcPr>
          <w:p w:rsidR="00683E2B" w:rsidRDefault="00683E2B">
            <w:pPr>
              <w:pStyle w:val="ConsPlusNormal"/>
              <w:jc w:val="center"/>
            </w:pPr>
            <w:r>
              <w:t>618</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5. Доля обработанных против клещей территорий зон отдыха и кладбищ от общей площади, подлежащей обработке, проц</w:t>
            </w:r>
          </w:p>
        </w:tc>
        <w:tc>
          <w:tcPr>
            <w:tcW w:w="1191"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077" w:type="dxa"/>
          </w:tcPr>
          <w:p w:rsidR="00683E2B" w:rsidRDefault="00683E2B">
            <w:pPr>
              <w:pStyle w:val="ConsPlusNormal"/>
              <w:jc w:val="center"/>
            </w:pPr>
            <w:r>
              <w:t>100</w:t>
            </w:r>
          </w:p>
        </w:tc>
        <w:tc>
          <w:tcPr>
            <w:tcW w:w="1024"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127" w:type="dxa"/>
          </w:tcPr>
          <w:p w:rsidR="00683E2B" w:rsidRDefault="00683E2B">
            <w:pPr>
              <w:pStyle w:val="ConsPlusNormal"/>
              <w:jc w:val="center"/>
            </w:pPr>
            <w:r>
              <w:t>100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6. Доля населения дер. Семиозерки, обеспеченного питьевой водой, проц</w:t>
            </w:r>
          </w:p>
        </w:tc>
        <w:tc>
          <w:tcPr>
            <w:tcW w:w="1191"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077" w:type="dxa"/>
          </w:tcPr>
          <w:p w:rsidR="00683E2B" w:rsidRDefault="00683E2B">
            <w:pPr>
              <w:pStyle w:val="ConsPlusNormal"/>
              <w:jc w:val="center"/>
            </w:pPr>
            <w:r>
              <w:t>100</w:t>
            </w:r>
          </w:p>
        </w:tc>
        <w:tc>
          <w:tcPr>
            <w:tcW w:w="1024"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191" w:type="dxa"/>
          </w:tcPr>
          <w:p w:rsidR="00683E2B" w:rsidRDefault="00683E2B">
            <w:pPr>
              <w:pStyle w:val="ConsPlusNormal"/>
              <w:jc w:val="center"/>
            </w:pPr>
            <w:r>
              <w:t>100</w:t>
            </w:r>
          </w:p>
        </w:tc>
        <w:tc>
          <w:tcPr>
            <w:tcW w:w="1127" w:type="dxa"/>
          </w:tcPr>
          <w:p w:rsidR="00683E2B" w:rsidRDefault="00683E2B">
            <w:pPr>
              <w:pStyle w:val="ConsPlusNormal"/>
              <w:jc w:val="center"/>
            </w:pPr>
            <w:r>
              <w:t>100</w:t>
            </w:r>
          </w:p>
        </w:tc>
      </w:tr>
      <w:tr w:rsidR="00683E2B">
        <w:tblPrEx>
          <w:tblBorders>
            <w:insideH w:val="nil"/>
          </w:tblBorders>
        </w:tblPrEx>
        <w:tc>
          <w:tcPr>
            <w:tcW w:w="0" w:type="auto"/>
            <w:vMerge/>
            <w:tcBorders>
              <w:bottom w:val="nil"/>
            </w:tcBorders>
          </w:tcPr>
          <w:p w:rsidR="00683E2B" w:rsidRDefault="00683E2B">
            <w:pPr>
              <w:pStyle w:val="ConsPlusNormal"/>
            </w:pPr>
          </w:p>
        </w:tc>
        <w:tc>
          <w:tcPr>
            <w:tcW w:w="2381" w:type="dxa"/>
            <w:tcBorders>
              <w:bottom w:val="nil"/>
            </w:tcBorders>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91" w:type="dxa"/>
            <w:tcBorders>
              <w:bottom w:val="nil"/>
            </w:tcBorders>
          </w:tcPr>
          <w:p w:rsidR="00683E2B" w:rsidRDefault="00683E2B">
            <w:pPr>
              <w:pStyle w:val="ConsPlusNormal"/>
              <w:jc w:val="center"/>
            </w:pPr>
            <w:r>
              <w:t>0</w:t>
            </w:r>
          </w:p>
        </w:tc>
        <w:tc>
          <w:tcPr>
            <w:tcW w:w="1191" w:type="dxa"/>
            <w:tcBorders>
              <w:bottom w:val="nil"/>
            </w:tcBorders>
          </w:tcPr>
          <w:p w:rsidR="00683E2B" w:rsidRDefault="00683E2B">
            <w:pPr>
              <w:pStyle w:val="ConsPlusNormal"/>
              <w:jc w:val="center"/>
            </w:pPr>
            <w:r>
              <w:t>0</w:t>
            </w:r>
          </w:p>
        </w:tc>
        <w:tc>
          <w:tcPr>
            <w:tcW w:w="1077" w:type="dxa"/>
            <w:tcBorders>
              <w:bottom w:val="nil"/>
            </w:tcBorders>
          </w:tcPr>
          <w:p w:rsidR="00683E2B" w:rsidRDefault="00683E2B">
            <w:pPr>
              <w:pStyle w:val="ConsPlusNormal"/>
              <w:jc w:val="center"/>
            </w:pPr>
            <w:r>
              <w:t>0</w:t>
            </w:r>
          </w:p>
        </w:tc>
        <w:tc>
          <w:tcPr>
            <w:tcW w:w="1024" w:type="dxa"/>
            <w:tcBorders>
              <w:bottom w:val="nil"/>
            </w:tcBorders>
          </w:tcPr>
          <w:p w:rsidR="00683E2B" w:rsidRDefault="00683E2B">
            <w:pPr>
              <w:pStyle w:val="ConsPlusNormal"/>
              <w:jc w:val="center"/>
            </w:pPr>
            <w:r>
              <w:t>0</w:t>
            </w:r>
          </w:p>
        </w:tc>
        <w:tc>
          <w:tcPr>
            <w:tcW w:w="1191" w:type="dxa"/>
            <w:tcBorders>
              <w:bottom w:val="nil"/>
            </w:tcBorders>
          </w:tcPr>
          <w:p w:rsidR="00683E2B" w:rsidRDefault="00683E2B">
            <w:pPr>
              <w:pStyle w:val="ConsPlusNormal"/>
              <w:jc w:val="center"/>
            </w:pPr>
            <w:r>
              <w:t>0</w:t>
            </w:r>
          </w:p>
        </w:tc>
        <w:tc>
          <w:tcPr>
            <w:tcW w:w="1191" w:type="dxa"/>
            <w:tcBorders>
              <w:bottom w:val="nil"/>
            </w:tcBorders>
          </w:tcPr>
          <w:p w:rsidR="00683E2B" w:rsidRDefault="00683E2B">
            <w:pPr>
              <w:pStyle w:val="ConsPlusNormal"/>
              <w:jc w:val="center"/>
            </w:pPr>
            <w:r>
              <w:t>0</w:t>
            </w:r>
          </w:p>
        </w:tc>
        <w:tc>
          <w:tcPr>
            <w:tcW w:w="1127" w:type="dxa"/>
            <w:tcBorders>
              <w:bottom w:val="nil"/>
            </w:tcBorders>
          </w:tcPr>
          <w:p w:rsidR="00683E2B" w:rsidRDefault="00683E2B">
            <w:pPr>
              <w:pStyle w:val="ConsPlusNormal"/>
              <w:jc w:val="center"/>
            </w:pPr>
            <w:r>
              <w:t>0</w:t>
            </w:r>
          </w:p>
        </w:tc>
      </w:tr>
      <w:tr w:rsidR="00683E2B">
        <w:tblPrEx>
          <w:tblBorders>
            <w:insideH w:val="nil"/>
          </w:tblBorders>
        </w:tblPrEx>
        <w:tc>
          <w:tcPr>
            <w:tcW w:w="12924" w:type="dxa"/>
            <w:gridSpan w:val="9"/>
            <w:tcBorders>
              <w:top w:val="nil"/>
            </w:tcBorders>
          </w:tcPr>
          <w:p w:rsidR="00683E2B" w:rsidRDefault="00683E2B">
            <w:pPr>
              <w:pStyle w:val="ConsPlusNormal"/>
              <w:jc w:val="both"/>
            </w:pPr>
            <w:r>
              <w:lastRenderedPageBreak/>
              <w:t xml:space="preserve">(в ред. </w:t>
            </w:r>
            <w:hyperlink r:id="rId60">
              <w:r>
                <w:rPr>
                  <w:color w:val="0000FF"/>
                </w:rPr>
                <w:t>постановления</w:t>
              </w:r>
            </w:hyperlink>
            <w:r>
              <w:t xml:space="preserve"> Администрации ЗАТО Северск от 19.12.2024 N 5025-па)</w:t>
            </w:r>
          </w:p>
        </w:tc>
      </w:tr>
      <w:tr w:rsidR="00683E2B">
        <w:tc>
          <w:tcPr>
            <w:tcW w:w="2551" w:type="dxa"/>
            <w:vMerge w:val="restart"/>
          </w:tcPr>
          <w:p w:rsidR="00683E2B" w:rsidRDefault="00683E2B">
            <w:pPr>
              <w:pStyle w:val="ConsPlusNormal"/>
            </w:pPr>
            <w:r>
              <w:t>Задачи подпрограммы 1</w:t>
            </w:r>
          </w:p>
        </w:tc>
        <w:tc>
          <w:tcPr>
            <w:tcW w:w="10373" w:type="dxa"/>
            <w:gridSpan w:val="8"/>
          </w:tcPr>
          <w:p w:rsidR="00683E2B" w:rsidRDefault="00683E2B">
            <w:pPr>
              <w:pStyle w:val="ConsPlusNormal"/>
            </w:pPr>
            <w:r>
              <w:t>1. Содержание и ремонт улично-дорожной сети внегородских территорий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2. Поддержание в нормативном состоянии улично-дорожной сети внегородских территорий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3. Благоустройство и повышение внешней привлекательности внегородских территорий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4.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5. Строительство и обновление объектов благоустройства на внегородских территориях ЗАТО Северск</w:t>
            </w:r>
          </w:p>
        </w:tc>
      </w:tr>
      <w:tr w:rsidR="00683E2B">
        <w:tc>
          <w:tcPr>
            <w:tcW w:w="2551" w:type="dxa"/>
            <w:vMerge w:val="restart"/>
          </w:tcPr>
          <w:p w:rsidR="00683E2B" w:rsidRDefault="00683E2B">
            <w:pPr>
              <w:pStyle w:val="ConsPlusNormal"/>
            </w:pPr>
            <w:r>
              <w:t>Ведомственные целевые программы, входящие в состав подпрограммы 1 (далее - ВЦП) (до 31.12.2023)</w:t>
            </w:r>
          </w:p>
        </w:tc>
        <w:tc>
          <w:tcPr>
            <w:tcW w:w="10373" w:type="dxa"/>
            <w:gridSpan w:val="8"/>
          </w:tcPr>
          <w:p w:rsidR="00683E2B" w:rsidRDefault="00683E2B">
            <w:pPr>
              <w:pStyle w:val="ConsPlusNormal"/>
            </w:pPr>
            <w:r>
              <w:t>ВЦП "Содержание и ремонт улично-дорожной сети внегородских территорий ЗАТО Северск"</w:t>
            </w:r>
          </w:p>
        </w:tc>
      </w:tr>
      <w:tr w:rsidR="00683E2B">
        <w:tc>
          <w:tcPr>
            <w:tcW w:w="0" w:type="auto"/>
            <w:vMerge/>
          </w:tcPr>
          <w:p w:rsidR="00683E2B" w:rsidRDefault="00683E2B">
            <w:pPr>
              <w:pStyle w:val="ConsPlusNormal"/>
            </w:pPr>
          </w:p>
        </w:tc>
        <w:tc>
          <w:tcPr>
            <w:tcW w:w="10373" w:type="dxa"/>
            <w:gridSpan w:val="8"/>
          </w:tcPr>
          <w:p w:rsidR="00683E2B" w:rsidRDefault="00683E2B">
            <w:pPr>
              <w:pStyle w:val="ConsPlusNormal"/>
            </w:pPr>
            <w:r>
              <w:t>ВЦП "Благоустройство и повышение внешней привлекательности внегородских территорий ЗАТО Северск"</w:t>
            </w:r>
          </w:p>
        </w:tc>
      </w:tr>
      <w:tr w:rsidR="00683E2B">
        <w:tc>
          <w:tcPr>
            <w:tcW w:w="2551" w:type="dxa"/>
            <w:vMerge w:val="restart"/>
            <w:tcBorders>
              <w:bottom w:val="nil"/>
            </w:tcBorders>
          </w:tcPr>
          <w:p w:rsidR="00683E2B" w:rsidRDefault="00683E2B">
            <w:pPr>
              <w:pStyle w:val="ConsPlusNormal"/>
            </w:pPr>
            <w:r>
              <w:t>Объем финансирования подпрограммы 1, всего, в т.ч. по годам ее реализации, тыс. руб.</w:t>
            </w:r>
          </w:p>
        </w:tc>
        <w:tc>
          <w:tcPr>
            <w:tcW w:w="2381" w:type="dxa"/>
          </w:tcPr>
          <w:p w:rsidR="00683E2B" w:rsidRDefault="00683E2B">
            <w:pPr>
              <w:pStyle w:val="ConsPlusNormal"/>
              <w:jc w:val="center"/>
            </w:pPr>
            <w:r>
              <w:t>Источники</w:t>
            </w:r>
          </w:p>
        </w:tc>
        <w:tc>
          <w:tcPr>
            <w:tcW w:w="1191" w:type="dxa"/>
          </w:tcPr>
          <w:p w:rsidR="00683E2B" w:rsidRDefault="00683E2B">
            <w:pPr>
              <w:pStyle w:val="ConsPlusNormal"/>
              <w:jc w:val="center"/>
            </w:pPr>
            <w:r>
              <w:t>Всего</w:t>
            </w:r>
          </w:p>
        </w:tc>
        <w:tc>
          <w:tcPr>
            <w:tcW w:w="1191" w:type="dxa"/>
          </w:tcPr>
          <w:p w:rsidR="00683E2B" w:rsidRDefault="00683E2B">
            <w:pPr>
              <w:pStyle w:val="ConsPlusNormal"/>
              <w:jc w:val="center"/>
            </w:pPr>
            <w:r>
              <w:t>2021 год</w:t>
            </w:r>
          </w:p>
        </w:tc>
        <w:tc>
          <w:tcPr>
            <w:tcW w:w="1077" w:type="dxa"/>
          </w:tcPr>
          <w:p w:rsidR="00683E2B" w:rsidRDefault="00683E2B">
            <w:pPr>
              <w:pStyle w:val="ConsPlusNormal"/>
              <w:jc w:val="center"/>
            </w:pPr>
            <w:r>
              <w:t>2022 год</w:t>
            </w:r>
          </w:p>
        </w:tc>
        <w:tc>
          <w:tcPr>
            <w:tcW w:w="1024" w:type="dxa"/>
          </w:tcPr>
          <w:p w:rsidR="00683E2B" w:rsidRDefault="00683E2B">
            <w:pPr>
              <w:pStyle w:val="ConsPlusNormal"/>
              <w:jc w:val="center"/>
            </w:pPr>
            <w:r>
              <w:t>2023 год</w:t>
            </w:r>
          </w:p>
        </w:tc>
        <w:tc>
          <w:tcPr>
            <w:tcW w:w="1191" w:type="dxa"/>
          </w:tcPr>
          <w:p w:rsidR="00683E2B" w:rsidRDefault="00683E2B">
            <w:pPr>
              <w:pStyle w:val="ConsPlusNormal"/>
              <w:jc w:val="center"/>
            </w:pPr>
            <w:r>
              <w:t>2024 год</w:t>
            </w:r>
          </w:p>
        </w:tc>
        <w:tc>
          <w:tcPr>
            <w:tcW w:w="1191" w:type="dxa"/>
          </w:tcPr>
          <w:p w:rsidR="00683E2B" w:rsidRDefault="00683E2B">
            <w:pPr>
              <w:pStyle w:val="ConsPlusNormal"/>
              <w:jc w:val="center"/>
            </w:pPr>
            <w:r>
              <w:t>2025 год (прогнозный период)</w:t>
            </w:r>
          </w:p>
        </w:tc>
        <w:tc>
          <w:tcPr>
            <w:tcW w:w="1127"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Местный бюджет</w:t>
            </w:r>
          </w:p>
        </w:tc>
        <w:tc>
          <w:tcPr>
            <w:tcW w:w="1191" w:type="dxa"/>
          </w:tcPr>
          <w:p w:rsidR="00683E2B" w:rsidRDefault="00683E2B">
            <w:pPr>
              <w:pStyle w:val="ConsPlusNormal"/>
              <w:jc w:val="right"/>
            </w:pPr>
            <w:r>
              <w:t>98003,00</w:t>
            </w:r>
          </w:p>
        </w:tc>
        <w:tc>
          <w:tcPr>
            <w:tcW w:w="1191" w:type="dxa"/>
          </w:tcPr>
          <w:p w:rsidR="00683E2B" w:rsidRDefault="00683E2B">
            <w:pPr>
              <w:pStyle w:val="ConsPlusNormal"/>
              <w:jc w:val="right"/>
            </w:pPr>
            <w:r>
              <w:t>16751,82</w:t>
            </w:r>
          </w:p>
        </w:tc>
        <w:tc>
          <w:tcPr>
            <w:tcW w:w="1077" w:type="dxa"/>
          </w:tcPr>
          <w:p w:rsidR="00683E2B" w:rsidRDefault="00683E2B">
            <w:pPr>
              <w:pStyle w:val="ConsPlusNormal"/>
              <w:jc w:val="right"/>
            </w:pPr>
            <w:r>
              <w:t>22899,89</w:t>
            </w:r>
          </w:p>
        </w:tc>
        <w:tc>
          <w:tcPr>
            <w:tcW w:w="1024" w:type="dxa"/>
          </w:tcPr>
          <w:p w:rsidR="00683E2B" w:rsidRDefault="00683E2B">
            <w:pPr>
              <w:pStyle w:val="ConsPlusNormal"/>
              <w:jc w:val="right"/>
            </w:pPr>
            <w:r>
              <w:t>27009,58</w:t>
            </w:r>
          </w:p>
        </w:tc>
        <w:tc>
          <w:tcPr>
            <w:tcW w:w="1191" w:type="dxa"/>
          </w:tcPr>
          <w:p w:rsidR="00683E2B" w:rsidRDefault="00683E2B">
            <w:pPr>
              <w:pStyle w:val="ConsPlusNormal"/>
              <w:jc w:val="right"/>
            </w:pPr>
            <w:r>
              <w:t>31341,71</w:t>
            </w:r>
          </w:p>
        </w:tc>
        <w:tc>
          <w:tcPr>
            <w:tcW w:w="1191" w:type="dxa"/>
          </w:tcPr>
          <w:p w:rsidR="00683E2B" w:rsidRDefault="00683E2B">
            <w:pPr>
              <w:pStyle w:val="ConsPlusNormal"/>
              <w:jc w:val="right"/>
            </w:pPr>
            <w:r>
              <w:t>21038,96</w:t>
            </w:r>
          </w:p>
        </w:tc>
        <w:tc>
          <w:tcPr>
            <w:tcW w:w="1127" w:type="dxa"/>
          </w:tcPr>
          <w:p w:rsidR="00683E2B" w:rsidRDefault="00683E2B">
            <w:pPr>
              <w:pStyle w:val="ConsPlusNormal"/>
              <w:jc w:val="right"/>
            </w:pPr>
            <w:r>
              <w:t>20299,75</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Другие источники:</w:t>
            </w:r>
          </w:p>
        </w:tc>
        <w:tc>
          <w:tcPr>
            <w:tcW w:w="1191" w:type="dxa"/>
          </w:tcPr>
          <w:p w:rsidR="00683E2B" w:rsidRDefault="00683E2B">
            <w:pPr>
              <w:pStyle w:val="ConsPlusNormal"/>
            </w:pPr>
          </w:p>
        </w:tc>
        <w:tc>
          <w:tcPr>
            <w:tcW w:w="1191" w:type="dxa"/>
          </w:tcPr>
          <w:p w:rsidR="00683E2B" w:rsidRDefault="00683E2B">
            <w:pPr>
              <w:pStyle w:val="ConsPlusNormal"/>
            </w:pPr>
          </w:p>
        </w:tc>
        <w:tc>
          <w:tcPr>
            <w:tcW w:w="1077" w:type="dxa"/>
          </w:tcPr>
          <w:p w:rsidR="00683E2B" w:rsidRDefault="00683E2B">
            <w:pPr>
              <w:pStyle w:val="ConsPlusNormal"/>
            </w:pPr>
          </w:p>
        </w:tc>
        <w:tc>
          <w:tcPr>
            <w:tcW w:w="1024" w:type="dxa"/>
          </w:tcPr>
          <w:p w:rsidR="00683E2B" w:rsidRDefault="00683E2B">
            <w:pPr>
              <w:pStyle w:val="ConsPlusNormal"/>
            </w:pPr>
          </w:p>
        </w:tc>
        <w:tc>
          <w:tcPr>
            <w:tcW w:w="1191" w:type="dxa"/>
          </w:tcPr>
          <w:p w:rsidR="00683E2B" w:rsidRDefault="00683E2B">
            <w:pPr>
              <w:pStyle w:val="ConsPlusNormal"/>
            </w:pPr>
          </w:p>
        </w:tc>
        <w:tc>
          <w:tcPr>
            <w:tcW w:w="1191" w:type="dxa"/>
          </w:tcPr>
          <w:p w:rsidR="00683E2B" w:rsidRDefault="00683E2B">
            <w:pPr>
              <w:pStyle w:val="ConsPlusNormal"/>
            </w:pPr>
          </w:p>
        </w:tc>
        <w:tc>
          <w:tcPr>
            <w:tcW w:w="1127" w:type="dxa"/>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федеральный бюджет (по согласованию (прогноз)</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077"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127" w:type="dxa"/>
          </w:tcPr>
          <w:p w:rsidR="00683E2B" w:rsidRDefault="00683E2B">
            <w:pPr>
              <w:pStyle w:val="ConsPlusNormal"/>
              <w:jc w:val="right"/>
            </w:pPr>
            <w:r>
              <w:t>0,00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бюджет Томской области (по согласованию (прогноз)</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077"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127" w:type="dxa"/>
          </w:tcPr>
          <w:p w:rsidR="00683E2B" w:rsidRDefault="00683E2B">
            <w:pPr>
              <w:pStyle w:val="ConsPlusNormal"/>
              <w:jc w:val="right"/>
            </w:pPr>
            <w:r>
              <w:t>0,00</w:t>
            </w:r>
          </w:p>
        </w:tc>
      </w:tr>
      <w:tr w:rsidR="00683E2B">
        <w:tc>
          <w:tcPr>
            <w:tcW w:w="0" w:type="auto"/>
            <w:vMerge/>
            <w:tcBorders>
              <w:bottom w:val="nil"/>
            </w:tcBorders>
          </w:tcPr>
          <w:p w:rsidR="00683E2B" w:rsidRDefault="00683E2B">
            <w:pPr>
              <w:pStyle w:val="ConsPlusNormal"/>
            </w:pPr>
          </w:p>
        </w:tc>
        <w:tc>
          <w:tcPr>
            <w:tcW w:w="2381" w:type="dxa"/>
          </w:tcPr>
          <w:p w:rsidR="00683E2B" w:rsidRDefault="00683E2B">
            <w:pPr>
              <w:pStyle w:val="ConsPlusNormal"/>
            </w:pPr>
            <w:r>
              <w:t>внебюджетные источники (по согласованию (прогноз)</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077"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191" w:type="dxa"/>
          </w:tcPr>
          <w:p w:rsidR="00683E2B" w:rsidRDefault="00683E2B">
            <w:pPr>
              <w:pStyle w:val="ConsPlusNormal"/>
              <w:jc w:val="right"/>
            </w:pPr>
            <w:r>
              <w:t>0,00</w:t>
            </w:r>
          </w:p>
        </w:tc>
        <w:tc>
          <w:tcPr>
            <w:tcW w:w="1191" w:type="dxa"/>
          </w:tcPr>
          <w:p w:rsidR="00683E2B" w:rsidRDefault="00683E2B">
            <w:pPr>
              <w:pStyle w:val="ConsPlusNormal"/>
              <w:jc w:val="right"/>
            </w:pPr>
            <w:r>
              <w:t>67,40</w:t>
            </w:r>
          </w:p>
        </w:tc>
        <w:tc>
          <w:tcPr>
            <w:tcW w:w="1127" w:type="dxa"/>
          </w:tcPr>
          <w:p w:rsidR="00683E2B" w:rsidRDefault="00683E2B">
            <w:pPr>
              <w:pStyle w:val="ConsPlusNormal"/>
              <w:jc w:val="right"/>
            </w:pPr>
            <w:r>
              <w:t>0,00</w:t>
            </w:r>
          </w:p>
        </w:tc>
      </w:tr>
      <w:tr w:rsidR="00683E2B">
        <w:tblPrEx>
          <w:tblBorders>
            <w:insideH w:val="nil"/>
          </w:tblBorders>
        </w:tblPrEx>
        <w:tc>
          <w:tcPr>
            <w:tcW w:w="0" w:type="auto"/>
            <w:vMerge/>
            <w:tcBorders>
              <w:bottom w:val="nil"/>
            </w:tcBorders>
          </w:tcPr>
          <w:p w:rsidR="00683E2B" w:rsidRDefault="00683E2B">
            <w:pPr>
              <w:pStyle w:val="ConsPlusNormal"/>
            </w:pPr>
          </w:p>
        </w:tc>
        <w:tc>
          <w:tcPr>
            <w:tcW w:w="2381" w:type="dxa"/>
            <w:tcBorders>
              <w:bottom w:val="nil"/>
            </w:tcBorders>
          </w:tcPr>
          <w:p w:rsidR="00683E2B" w:rsidRDefault="00683E2B">
            <w:pPr>
              <w:pStyle w:val="ConsPlusNormal"/>
            </w:pPr>
            <w:r>
              <w:t>Всего</w:t>
            </w:r>
          </w:p>
        </w:tc>
        <w:tc>
          <w:tcPr>
            <w:tcW w:w="1191" w:type="dxa"/>
            <w:tcBorders>
              <w:bottom w:val="nil"/>
            </w:tcBorders>
          </w:tcPr>
          <w:p w:rsidR="00683E2B" w:rsidRDefault="00683E2B">
            <w:pPr>
              <w:pStyle w:val="ConsPlusNormal"/>
              <w:jc w:val="right"/>
            </w:pPr>
            <w:r>
              <w:t>98003,00</w:t>
            </w:r>
          </w:p>
        </w:tc>
        <w:tc>
          <w:tcPr>
            <w:tcW w:w="1191" w:type="dxa"/>
            <w:tcBorders>
              <w:bottom w:val="nil"/>
            </w:tcBorders>
          </w:tcPr>
          <w:p w:rsidR="00683E2B" w:rsidRDefault="00683E2B">
            <w:pPr>
              <w:pStyle w:val="ConsPlusNormal"/>
              <w:jc w:val="right"/>
            </w:pPr>
            <w:r>
              <w:t>16751,82</w:t>
            </w:r>
          </w:p>
        </w:tc>
        <w:tc>
          <w:tcPr>
            <w:tcW w:w="1077" w:type="dxa"/>
            <w:tcBorders>
              <w:bottom w:val="nil"/>
            </w:tcBorders>
          </w:tcPr>
          <w:p w:rsidR="00683E2B" w:rsidRDefault="00683E2B">
            <w:pPr>
              <w:pStyle w:val="ConsPlusNormal"/>
              <w:jc w:val="right"/>
            </w:pPr>
            <w:r>
              <w:t>22899,89</w:t>
            </w:r>
          </w:p>
        </w:tc>
        <w:tc>
          <w:tcPr>
            <w:tcW w:w="1024" w:type="dxa"/>
            <w:tcBorders>
              <w:bottom w:val="nil"/>
            </w:tcBorders>
          </w:tcPr>
          <w:p w:rsidR="00683E2B" w:rsidRDefault="00683E2B">
            <w:pPr>
              <w:pStyle w:val="ConsPlusNormal"/>
              <w:jc w:val="right"/>
            </w:pPr>
            <w:r>
              <w:t>27009,58</w:t>
            </w:r>
          </w:p>
        </w:tc>
        <w:tc>
          <w:tcPr>
            <w:tcW w:w="1191" w:type="dxa"/>
            <w:tcBorders>
              <w:bottom w:val="nil"/>
            </w:tcBorders>
          </w:tcPr>
          <w:p w:rsidR="00683E2B" w:rsidRDefault="00683E2B">
            <w:pPr>
              <w:pStyle w:val="ConsPlusNormal"/>
              <w:jc w:val="right"/>
            </w:pPr>
            <w:r>
              <w:t>31341,71</w:t>
            </w:r>
          </w:p>
        </w:tc>
        <w:tc>
          <w:tcPr>
            <w:tcW w:w="1191" w:type="dxa"/>
            <w:tcBorders>
              <w:bottom w:val="nil"/>
            </w:tcBorders>
          </w:tcPr>
          <w:p w:rsidR="00683E2B" w:rsidRDefault="00683E2B">
            <w:pPr>
              <w:pStyle w:val="ConsPlusNormal"/>
              <w:jc w:val="right"/>
            </w:pPr>
            <w:r>
              <w:t>21106,36</w:t>
            </w:r>
          </w:p>
        </w:tc>
        <w:tc>
          <w:tcPr>
            <w:tcW w:w="1127" w:type="dxa"/>
            <w:tcBorders>
              <w:bottom w:val="nil"/>
            </w:tcBorders>
          </w:tcPr>
          <w:p w:rsidR="00683E2B" w:rsidRDefault="00683E2B">
            <w:pPr>
              <w:pStyle w:val="ConsPlusNormal"/>
              <w:jc w:val="right"/>
            </w:pPr>
            <w:r>
              <w:t>20299,75</w:t>
            </w:r>
          </w:p>
        </w:tc>
      </w:tr>
      <w:tr w:rsidR="00683E2B">
        <w:tblPrEx>
          <w:tblBorders>
            <w:insideH w:val="nil"/>
          </w:tblBorders>
        </w:tblPrEx>
        <w:tc>
          <w:tcPr>
            <w:tcW w:w="12924" w:type="dxa"/>
            <w:gridSpan w:val="9"/>
            <w:tcBorders>
              <w:top w:val="nil"/>
            </w:tcBorders>
          </w:tcPr>
          <w:p w:rsidR="00683E2B" w:rsidRDefault="00683E2B">
            <w:pPr>
              <w:pStyle w:val="ConsPlusNormal"/>
              <w:jc w:val="both"/>
            </w:pPr>
            <w:r>
              <w:t xml:space="preserve">(в ред. </w:t>
            </w:r>
            <w:hyperlink r:id="rId61">
              <w:r>
                <w:rPr>
                  <w:color w:val="0000FF"/>
                </w:rPr>
                <w:t>постановления</w:t>
              </w:r>
            </w:hyperlink>
            <w:r>
              <w:t xml:space="preserve"> Администрации ЗАТО Северск от 19.12.2024 N 5025-па)</w:t>
            </w:r>
          </w:p>
        </w:tc>
      </w:tr>
    </w:tbl>
    <w:p w:rsidR="00683E2B" w:rsidRDefault="00683E2B">
      <w:pPr>
        <w:pStyle w:val="ConsPlusNormal"/>
        <w:jc w:val="both"/>
      </w:pPr>
    </w:p>
    <w:p w:rsidR="00683E2B" w:rsidRDefault="00683E2B">
      <w:pPr>
        <w:pStyle w:val="ConsPlusTitle"/>
        <w:jc w:val="center"/>
        <w:outlineLvl w:val="2"/>
      </w:pPr>
      <w:r>
        <w:t>I. ХАРАКТЕРИСТИКА ТЕКУЩЕГО СОСТОЯНИЯ СФЕРЫ РЕАЛИЗАЦИИ</w:t>
      </w:r>
    </w:p>
    <w:p w:rsidR="00683E2B" w:rsidRDefault="00683E2B">
      <w:pPr>
        <w:pStyle w:val="ConsPlusTitle"/>
        <w:jc w:val="center"/>
      </w:pPr>
      <w:r>
        <w:t>ПОДПРОГРАММЫ 1</w:t>
      </w:r>
    </w:p>
    <w:p w:rsidR="00683E2B" w:rsidRDefault="00683E2B">
      <w:pPr>
        <w:pStyle w:val="ConsPlusNormal"/>
        <w:jc w:val="both"/>
      </w:pPr>
    </w:p>
    <w:p w:rsidR="00683E2B" w:rsidRDefault="00683E2B">
      <w:pPr>
        <w:pStyle w:val="ConsPlusNormal"/>
        <w:ind w:firstLine="540"/>
        <w:jc w:val="both"/>
      </w:pPr>
      <w:r>
        <w:t>Сеть автомобильных дорог на внегородских территориях состоит из автодорог, соединяющих населенные пункты пос. Самусь, пос. Орловка, дер. Кижирово, дер. Семиозерки с г. Томском и г. Северском, улично-дорожной сети внутри населенных пунктов, подъездов к садоводческим некоммерческим товариществам (далее - СНТ). В настоящее время общая протяженность улично-дорожной сети составляет 99,91 км общей площадью 558416,8 м</w:t>
      </w:r>
      <w:r>
        <w:rPr>
          <w:vertAlign w:val="superscript"/>
        </w:rPr>
        <w:t>2</w:t>
      </w:r>
      <w:r>
        <w:t>, из которых 38,72 км - дороги с неусовершенствованным покрытием (38,8%).</w:t>
      </w:r>
    </w:p>
    <w:p w:rsidR="00683E2B" w:rsidRDefault="00683E2B">
      <w:pPr>
        <w:pStyle w:val="ConsPlusNormal"/>
        <w:spacing w:before="220"/>
        <w:ind w:firstLine="540"/>
        <w:jc w:val="both"/>
      </w:pPr>
      <w:r>
        <w:t>Покрытие дорог имеет значительный износ, в связи с чем ежегодно требуется большой объем текущего ямочного ремонта. Участились случаи просадок и провалов асфальтобетонных покрытий дорог вследствие аварий на инженерных сетях, отсутствия водоотводных сооружений и ливневой канализации.</w:t>
      </w:r>
    </w:p>
    <w:p w:rsidR="00683E2B" w:rsidRDefault="00683E2B">
      <w:pPr>
        <w:pStyle w:val="ConsPlusNormal"/>
        <w:spacing w:before="220"/>
        <w:ind w:firstLine="540"/>
        <w:jc w:val="both"/>
      </w:pPr>
      <w:r>
        <w:t>Дороги с неусовершенствованным покрытием расположены в населенных пунктах и СНТ. Основная их часть (35,22 км) не соответствует техническим требованиям, так как имеет грунтовое покрытие, и во время дождей, весеннего снеготаяния дороги приходят в состояние, непригодное для проезда. Необходимо увеличение прочностных характеристик дорог, профилировка и подсыпка щебнем.</w:t>
      </w:r>
    </w:p>
    <w:p w:rsidR="00683E2B" w:rsidRDefault="00683E2B">
      <w:pPr>
        <w:pStyle w:val="ConsPlusNormal"/>
        <w:spacing w:before="220"/>
        <w:ind w:firstLine="540"/>
        <w:jc w:val="both"/>
      </w:pPr>
      <w:r>
        <w:t>Тротуары, расположенные вдоль улиц населенных пунктов, общей площадью 7066 м</w:t>
      </w:r>
      <w:r>
        <w:rPr>
          <w:vertAlign w:val="superscript"/>
        </w:rPr>
        <w:t>2</w:t>
      </w:r>
      <w:r>
        <w:t>, имеют износ покрытий и бордюров более 70%, отдельные участки тротуаров разрушены полностью, отсутствуют пандусы. Для создания комфорта и обеспечения безопасности пешеходов необходимо произвести ремонт и восстановление тротуаров.</w:t>
      </w:r>
    </w:p>
    <w:p w:rsidR="00683E2B" w:rsidRDefault="00683E2B">
      <w:pPr>
        <w:pStyle w:val="ConsPlusNormal"/>
        <w:spacing w:before="220"/>
        <w:ind w:firstLine="540"/>
        <w:jc w:val="both"/>
      </w:pPr>
      <w:r>
        <w:t>Немаловажным условием создания безопасности для движения транспорта и пешеходов является комплекс работ по содержанию дорог и тротуаров, а именно: очистка от снега, вывоз снега, посыпание противогололедными материалами дорог, тротуаров, автобусных остановок, подметание проезжей части дорог, тротуаров, уборка смета, мусора, профилирование дорог без покрытия, содержание дорожных знаков и ограждений.</w:t>
      </w:r>
    </w:p>
    <w:p w:rsidR="00683E2B" w:rsidRDefault="00683E2B">
      <w:pPr>
        <w:pStyle w:val="ConsPlusNormal"/>
        <w:spacing w:before="220"/>
        <w:ind w:firstLine="540"/>
        <w:jc w:val="both"/>
      </w:pPr>
      <w:r>
        <w:lastRenderedPageBreak/>
        <w:t>Количество личного легкового автотранспорта ежегодно растет. Во дворах многоквартирных домов образовались стихийные беспорядочные стоянки автомобилей на газонах, детских площадках и внутриквартальных проездах. Узкие проезды создают препятствие для проезда спецтехники. Растет социальная напряженность. Для создания комфортных условий проживания необходимо расширить внутриквартальные проезды, произвести ремонт существующих стоянок с увеличением количества мест для стоянки автомобилей.</w:t>
      </w:r>
    </w:p>
    <w:p w:rsidR="00683E2B" w:rsidRDefault="00683E2B">
      <w:pPr>
        <w:pStyle w:val="ConsPlusNormal"/>
        <w:spacing w:before="220"/>
        <w:ind w:firstLine="540"/>
        <w:jc w:val="both"/>
      </w:pPr>
      <w:r>
        <w:t>Комфорт проживания населения напрямую зависит от содержания внутриквартальных территорий. Общая площадь убираемых территорий составляет 315330 м</w:t>
      </w:r>
      <w:r>
        <w:rPr>
          <w:vertAlign w:val="superscript"/>
        </w:rPr>
        <w:t>2</w:t>
      </w:r>
      <w:r>
        <w:t>.</w:t>
      </w:r>
    </w:p>
    <w:p w:rsidR="00683E2B" w:rsidRDefault="00683E2B">
      <w:pPr>
        <w:pStyle w:val="ConsPlusNormal"/>
        <w:spacing w:before="220"/>
        <w:ind w:firstLine="540"/>
        <w:jc w:val="both"/>
      </w:pPr>
      <w:r>
        <w:t>Отсутствие полигона ТБО на внегородских территориях является основной причиной образования несанкционированных свалок в населенных пунктах и вокруг них. Ежегодно ликвидируется более 618 м</w:t>
      </w:r>
      <w:r>
        <w:rPr>
          <w:vertAlign w:val="superscript"/>
        </w:rPr>
        <w:t>3</w:t>
      </w:r>
      <w:r>
        <w:t xml:space="preserve"> мусора на несанкционированных свалках. До ввода в действие полигона ТБО в пос. Самусь количество вновь образовавшихся свалок не сократится. Только регулярная ликвидация свалок может обеспечить санитарно-эпидемиологическое благополучие населения.</w:t>
      </w:r>
    </w:p>
    <w:p w:rsidR="00683E2B" w:rsidRDefault="00683E2B">
      <w:pPr>
        <w:pStyle w:val="ConsPlusNormal"/>
        <w:spacing w:before="220"/>
        <w:ind w:firstLine="540"/>
        <w:jc w:val="both"/>
      </w:pPr>
      <w:r>
        <w:t>На внегородских территориях находятся 4 муниципальных кладбища общей площадью 75050 м</w:t>
      </w:r>
      <w:r>
        <w:rPr>
          <w:vertAlign w:val="superscript"/>
        </w:rPr>
        <w:t>2</w:t>
      </w:r>
      <w:r>
        <w:t>, требующих текущего содержания территорий и текущего ремонта ограждений. Территория кладбища дер. Семиозерки требует расширения в связи с недостаточным количеством мест захоронения.</w:t>
      </w:r>
    </w:p>
    <w:p w:rsidR="00683E2B" w:rsidRDefault="00683E2B">
      <w:pPr>
        <w:pStyle w:val="ConsPlusNormal"/>
        <w:jc w:val="both"/>
      </w:pPr>
      <w:r>
        <w:t xml:space="preserve">(в ред. </w:t>
      </w:r>
      <w:hyperlink r:id="rId62">
        <w:r>
          <w:rPr>
            <w:color w:val="0000FF"/>
          </w:rPr>
          <w:t>постановления</w:t>
        </w:r>
      </w:hyperlink>
      <w:r>
        <w:t xml:space="preserve"> Администрации ЗАТО Северск от 21.08.2023 N 1576-па)</w:t>
      </w:r>
    </w:p>
    <w:p w:rsidR="00683E2B" w:rsidRDefault="00683E2B">
      <w:pPr>
        <w:pStyle w:val="ConsPlusNormal"/>
        <w:spacing w:before="220"/>
        <w:ind w:firstLine="540"/>
        <w:jc w:val="both"/>
      </w:pPr>
      <w:r>
        <w:t>Количество зарегистрированных случаев заболевания клещевым энцефалитом, болезнью Лайма растет с каждым годом. Переносчиками данных заболеваний являются клещи, высокая активность которых проявляется в весенне-летний период. Ежегодная весенняя обработка мест массового пребывания людей (зоны отдыха и кладбищ) является необходимым мероприятием для профилактики данных заболеваний.</w:t>
      </w:r>
    </w:p>
    <w:p w:rsidR="00683E2B" w:rsidRDefault="00683E2B">
      <w:pPr>
        <w:pStyle w:val="ConsPlusNormal"/>
        <w:spacing w:before="220"/>
        <w:ind w:firstLine="540"/>
        <w:jc w:val="both"/>
      </w:pPr>
      <w:r>
        <w:t>В дер. Семиозерки проживает 8 человек. В связи с отсутствием центрального водоснабжения жители деревни до 2009 года пользовались колодцем, но вода в колодце не соответствует санитарно-гигиеническим требованиям к питьевой воде. В дер. Кижирово проживает 109 человек. Содержание железа в питьевой воде превышает допустимые нормы в несколько раз. Организация доставки питьевой воды жителям указанных деревень обоснована необходимостью обеспечения жителей качественной питьевой водой, соответствующей санитарно-гигиеническим требованиям.</w:t>
      </w:r>
    </w:p>
    <w:p w:rsidR="00683E2B" w:rsidRDefault="00683E2B">
      <w:pPr>
        <w:pStyle w:val="ConsPlusNormal"/>
        <w:spacing w:before="220"/>
        <w:ind w:firstLine="540"/>
        <w:jc w:val="both"/>
      </w:pPr>
      <w:r>
        <w:t xml:space="preserve">В целях содействия решению вопросов местного значения принят </w:t>
      </w:r>
      <w:hyperlink r:id="rId63">
        <w:r>
          <w:rPr>
            <w:color w:val="0000FF"/>
          </w:rPr>
          <w:t>Порядок</w:t>
        </w:r>
      </w:hyperlink>
      <w:r>
        <w:t xml:space="preserve"> предоставления и распределения субсидий муниципальным образованиям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 утвержденный постановлением Администрации Томской области от 20.09.2019 N 329а "Об утверждении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 Проекты должны предусматривать создание, обустройство либо ремонт объектов инфраструктуры, находящихся в населенном пункте. Объектами инфраструктуры являются объекты благоустройства, культуры, библиотечного обслуживания, объекты, используемые для проведения общественных и культурно-массовых мероприятий, объекты жилищно-коммунального хозяйства, </w:t>
      </w:r>
      <w:r>
        <w:lastRenderedPageBreak/>
        <w:t xml:space="preserve">водоснабжения, автомобильные дороги и сооружения на них, детские площадки, места захоронения, объекты для обеспечения первичных мер пожарной безопасности, объекты туризма, физической культуры и спорта, объекты для предоставления услуг связи и бытового обслуживания, места массового отдыха населения. Решение актуальных для населенных пунктов внегородских </w:t>
      </w:r>
      <w:proofErr w:type="gramStart"/>
      <w:r>
        <w:t>территорий</w:t>
      </w:r>
      <w:proofErr w:type="gramEnd"/>
      <w:r>
        <w:t xml:space="preserve"> ЗАТО Северск проблем благоустройства объектов инфраструктуры возможно за счет привлечения жителей внегородских территорий ЗАТО Северск к участию в создании комфортной среды посредством механизма инициативного бюджетирования.</w:t>
      </w:r>
    </w:p>
    <w:p w:rsidR="00683E2B" w:rsidRDefault="00683E2B">
      <w:pPr>
        <w:pStyle w:val="ConsPlusNormal"/>
        <w:jc w:val="both"/>
      </w:pPr>
    </w:p>
    <w:p w:rsidR="00683E2B" w:rsidRDefault="00683E2B">
      <w:pPr>
        <w:pStyle w:val="ConsPlusTitle"/>
        <w:jc w:val="center"/>
        <w:outlineLvl w:val="2"/>
      </w:pPr>
      <w:r>
        <w:t>II. ЦЕЛЬ И ЗАДАЧИ ПОДПРОГРАММЫ 1, СРОК ЕЕ РЕАЛИЗАЦИИ,</w:t>
      </w:r>
    </w:p>
    <w:p w:rsidR="00683E2B" w:rsidRDefault="00683E2B">
      <w:pPr>
        <w:pStyle w:val="ConsPlusTitle"/>
        <w:jc w:val="center"/>
      </w:pPr>
      <w:r>
        <w:t>ЦЕЛЕВЫЕ ПОКАЗАТЕЛИ (ИНДИКАТОРЫ) РЕЗУЛЬТАТИВНОСТИ РЕАЛИЗАЦИИ</w:t>
      </w:r>
    </w:p>
    <w:p w:rsidR="00683E2B" w:rsidRDefault="00683E2B">
      <w:pPr>
        <w:pStyle w:val="ConsPlusTitle"/>
        <w:jc w:val="center"/>
      </w:pPr>
      <w:r>
        <w:t>ПОДПРОГРАММЫ 1</w:t>
      </w:r>
    </w:p>
    <w:p w:rsidR="00683E2B" w:rsidRDefault="00683E2B">
      <w:pPr>
        <w:pStyle w:val="ConsPlusNormal"/>
        <w:jc w:val="both"/>
      </w:pPr>
    </w:p>
    <w:p w:rsidR="00683E2B" w:rsidRDefault="00683E2B">
      <w:pPr>
        <w:pStyle w:val="ConsPlusNormal"/>
        <w:ind w:firstLine="540"/>
        <w:jc w:val="both"/>
      </w:pPr>
      <w:r>
        <w:t xml:space="preserve">Целью подпрограммы 1 является повышение комфортности проживания населения на внегородских </w:t>
      </w:r>
      <w:proofErr w:type="gramStart"/>
      <w:r>
        <w:t>территориях</w:t>
      </w:r>
      <w:proofErr w:type="gramEnd"/>
      <w:r>
        <w:t xml:space="preserve"> ЗАТО Северск.</w:t>
      </w:r>
    </w:p>
    <w:p w:rsidR="00683E2B" w:rsidRDefault="00683E2B">
      <w:pPr>
        <w:pStyle w:val="ConsPlusNormal"/>
        <w:spacing w:before="220"/>
        <w:ind w:firstLine="540"/>
        <w:jc w:val="both"/>
      </w:pPr>
      <w:r>
        <w:t>Для достижения поставленной цели необходимо решение следующих задач и мероприятий:</w:t>
      </w:r>
    </w:p>
    <w:p w:rsidR="00683E2B" w:rsidRDefault="00683E2B">
      <w:pPr>
        <w:pStyle w:val="ConsPlusNormal"/>
        <w:spacing w:before="220"/>
        <w:ind w:firstLine="540"/>
        <w:jc w:val="both"/>
      </w:pPr>
      <w:r>
        <w:t xml:space="preserve">1) содержание и ремонт улично-дорожной сети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 xml:space="preserve">2) поддержание в нормативном состоянии улично-дорожной сети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 xml:space="preserve">3) благоустройство и повышение внешней привлекательности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 xml:space="preserve">4) привлечение населения внегородских </w:t>
      </w:r>
      <w:proofErr w:type="gramStart"/>
      <w:r>
        <w:t>территорий</w:t>
      </w:r>
      <w:proofErr w:type="gramEnd"/>
      <w:r>
        <w:t xml:space="preserve"> ЗАТО Северск к участию в создании комфортной среды в населенных пунктах посредством механизма инициативного бюджетирования;</w:t>
      </w:r>
    </w:p>
    <w:p w:rsidR="00683E2B" w:rsidRDefault="00683E2B">
      <w:pPr>
        <w:pStyle w:val="ConsPlusNormal"/>
        <w:spacing w:before="220"/>
        <w:ind w:firstLine="540"/>
        <w:jc w:val="both"/>
      </w:pPr>
      <w:r>
        <w:t xml:space="preserve">5) Строительство и обновление объектов благоустройства на внегородских </w:t>
      </w:r>
      <w:proofErr w:type="gramStart"/>
      <w:r>
        <w:t>территориях</w:t>
      </w:r>
      <w:proofErr w:type="gramEnd"/>
      <w:r>
        <w:t xml:space="preserve"> ЗАТО Северск.</w:t>
      </w:r>
    </w:p>
    <w:p w:rsidR="00683E2B" w:rsidRDefault="00683E2B">
      <w:pPr>
        <w:pStyle w:val="ConsPlusNormal"/>
        <w:jc w:val="both"/>
      </w:pPr>
      <w:r>
        <w:t xml:space="preserve">(п. 5 введен </w:t>
      </w:r>
      <w:hyperlink r:id="rId64">
        <w:r>
          <w:rPr>
            <w:color w:val="0000FF"/>
          </w:rPr>
          <w:t>постановлением</w:t>
        </w:r>
      </w:hyperlink>
      <w:r>
        <w:t xml:space="preserve"> Администрации ЗАТО Северск от 21.08.2023 N 1576-па)</w:t>
      </w:r>
    </w:p>
    <w:p w:rsidR="00683E2B" w:rsidRDefault="00683E2B">
      <w:pPr>
        <w:pStyle w:val="ConsPlusNormal"/>
        <w:spacing w:before="220"/>
        <w:ind w:firstLine="540"/>
        <w:jc w:val="both"/>
      </w:pPr>
      <w:r>
        <w:t>Сроки реализации подпрограммы 1: 2021 - 2024 годы.</w:t>
      </w:r>
    </w:p>
    <w:p w:rsidR="00683E2B" w:rsidRDefault="00683E2B">
      <w:pPr>
        <w:pStyle w:val="ConsPlusNormal"/>
        <w:spacing w:before="220"/>
        <w:ind w:firstLine="540"/>
        <w:jc w:val="both"/>
      </w:pPr>
      <w:r>
        <w:t>Этапы реализации подпрограммы 1 не предусмотрены.</w:t>
      </w:r>
    </w:p>
    <w:p w:rsidR="00683E2B" w:rsidRDefault="00683E2B">
      <w:pPr>
        <w:pStyle w:val="ConsPlusNormal"/>
        <w:spacing w:before="220"/>
        <w:ind w:firstLine="540"/>
        <w:jc w:val="both"/>
      </w:pPr>
      <w:r>
        <w:t>Сведения о составе и значениях целевых показателей (индикаторов) результативности подпрограммы 1 приведены в таблице 1.</w:t>
      </w:r>
    </w:p>
    <w:p w:rsidR="00683E2B" w:rsidRDefault="00683E2B">
      <w:pPr>
        <w:pStyle w:val="ConsPlusNormal"/>
        <w:jc w:val="both"/>
      </w:pPr>
    </w:p>
    <w:p w:rsidR="00683E2B" w:rsidRDefault="00683E2B">
      <w:pPr>
        <w:pStyle w:val="ConsPlusNormal"/>
        <w:jc w:val="center"/>
      </w:pPr>
      <w:r>
        <w:t>Сведения о составе и значениях целевых показателей</w:t>
      </w:r>
    </w:p>
    <w:p w:rsidR="00683E2B" w:rsidRDefault="00683E2B">
      <w:pPr>
        <w:pStyle w:val="ConsPlusNormal"/>
        <w:jc w:val="center"/>
      </w:pPr>
      <w:r>
        <w:t>(индикаторов) результативности подпрограммы 1 "Содержание</w:t>
      </w:r>
    </w:p>
    <w:p w:rsidR="00683E2B" w:rsidRDefault="00683E2B">
      <w:pPr>
        <w:pStyle w:val="ConsPlusNormal"/>
        <w:jc w:val="center"/>
      </w:pPr>
      <w:r>
        <w:t xml:space="preserve">и </w:t>
      </w:r>
      <w:proofErr w:type="gramStart"/>
      <w:r>
        <w:t>ремонт улично-дорожной сети</w:t>
      </w:r>
      <w:proofErr w:type="gramEnd"/>
      <w:r>
        <w:t xml:space="preserve"> и благоустройство внегородских</w:t>
      </w:r>
    </w:p>
    <w:p w:rsidR="00683E2B" w:rsidRDefault="00683E2B">
      <w:pPr>
        <w:pStyle w:val="ConsPlusNormal"/>
        <w:jc w:val="center"/>
      </w:pPr>
      <w:proofErr w:type="gramStart"/>
      <w:r>
        <w:t>территорий</w:t>
      </w:r>
      <w:proofErr w:type="gramEnd"/>
      <w:r>
        <w:t xml:space="preserve"> ЗАТО Северск" муниципальной программы "Улучшение</w:t>
      </w:r>
    </w:p>
    <w:p w:rsidR="00683E2B" w:rsidRDefault="00683E2B">
      <w:pPr>
        <w:pStyle w:val="ConsPlusNormal"/>
        <w:jc w:val="center"/>
      </w:pPr>
      <w:r>
        <w:t xml:space="preserve">жизнедеятельности внегородских </w:t>
      </w: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65">
        <w:r>
          <w:rPr>
            <w:color w:val="0000FF"/>
          </w:rPr>
          <w:t>постановления</w:t>
        </w:r>
      </w:hyperlink>
      <w:r>
        <w:t xml:space="preserve"> Администрации ЗАТО Северск</w:t>
      </w:r>
    </w:p>
    <w:p w:rsidR="00683E2B" w:rsidRDefault="00683E2B">
      <w:pPr>
        <w:pStyle w:val="ConsPlusNormal"/>
        <w:jc w:val="center"/>
      </w:pPr>
      <w:r>
        <w:t>от 19.12.2024 N 5025-па)</w:t>
      </w:r>
    </w:p>
    <w:p w:rsidR="00683E2B" w:rsidRDefault="00683E2B">
      <w:pPr>
        <w:pStyle w:val="ConsPlusNormal"/>
        <w:jc w:val="both"/>
      </w:pPr>
    </w:p>
    <w:p w:rsidR="00683E2B" w:rsidRDefault="00683E2B">
      <w:pPr>
        <w:pStyle w:val="ConsPlusNormal"/>
        <w:jc w:val="right"/>
      </w:pPr>
      <w:r>
        <w:t>Таблица 1</w:t>
      </w:r>
    </w:p>
    <w:p w:rsidR="00683E2B" w:rsidRDefault="00683E2B">
      <w:pPr>
        <w:pStyle w:val="ConsPlusNormal"/>
        <w:jc w:val="both"/>
      </w:pPr>
    </w:p>
    <w:p w:rsidR="00683E2B" w:rsidRDefault="00683E2B">
      <w:pPr>
        <w:pStyle w:val="ConsPlusNormal"/>
        <w:sectPr w:rsidR="00683E2B">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24"/>
        <w:gridCol w:w="1655"/>
        <w:gridCol w:w="786"/>
        <w:gridCol w:w="553"/>
        <w:gridCol w:w="553"/>
        <w:gridCol w:w="553"/>
        <w:gridCol w:w="553"/>
        <w:gridCol w:w="553"/>
        <w:gridCol w:w="553"/>
        <w:gridCol w:w="891"/>
        <w:gridCol w:w="891"/>
        <w:gridCol w:w="1056"/>
        <w:gridCol w:w="1090"/>
        <w:gridCol w:w="1090"/>
      </w:tblGrid>
      <w:tr w:rsidR="00683E2B">
        <w:tc>
          <w:tcPr>
            <w:tcW w:w="454" w:type="dxa"/>
            <w:vMerge w:val="restart"/>
          </w:tcPr>
          <w:p w:rsidR="00683E2B" w:rsidRDefault="00683E2B">
            <w:pPr>
              <w:pStyle w:val="ConsPlusNormal"/>
              <w:jc w:val="center"/>
            </w:pPr>
            <w:r>
              <w:lastRenderedPageBreak/>
              <w:t>N п/п</w:t>
            </w:r>
          </w:p>
        </w:tc>
        <w:tc>
          <w:tcPr>
            <w:tcW w:w="1928" w:type="dxa"/>
            <w:vMerge w:val="restart"/>
          </w:tcPr>
          <w:p w:rsidR="00683E2B" w:rsidRDefault="00683E2B">
            <w:pPr>
              <w:pStyle w:val="ConsPlusNormal"/>
              <w:jc w:val="center"/>
            </w:pPr>
            <w:r>
              <w:t>Наименование целевого показателя (индикатора)</w:t>
            </w:r>
          </w:p>
        </w:tc>
        <w:tc>
          <w:tcPr>
            <w:tcW w:w="737" w:type="dxa"/>
            <w:vMerge w:val="restart"/>
          </w:tcPr>
          <w:p w:rsidR="00683E2B" w:rsidRDefault="00683E2B">
            <w:pPr>
              <w:pStyle w:val="ConsPlusNormal"/>
              <w:jc w:val="center"/>
            </w:pPr>
            <w:r>
              <w:t>Единица измерения</w:t>
            </w:r>
          </w:p>
        </w:tc>
        <w:tc>
          <w:tcPr>
            <w:tcW w:w="6992" w:type="dxa"/>
            <w:gridSpan w:val="8"/>
          </w:tcPr>
          <w:p w:rsidR="00683E2B" w:rsidRDefault="00683E2B">
            <w:pPr>
              <w:pStyle w:val="ConsPlusNormal"/>
              <w:jc w:val="center"/>
            </w:pPr>
            <w:r>
              <w:t>Значения целевых показателей</w:t>
            </w:r>
          </w:p>
        </w:tc>
        <w:tc>
          <w:tcPr>
            <w:tcW w:w="1134" w:type="dxa"/>
            <w:vMerge w:val="restart"/>
          </w:tcPr>
          <w:p w:rsidR="00683E2B" w:rsidRDefault="00683E2B">
            <w:pPr>
              <w:pStyle w:val="ConsPlusNormal"/>
              <w:jc w:val="center"/>
            </w:pPr>
            <w:r>
              <w:t>Периодичность сбора данных</w:t>
            </w:r>
          </w:p>
        </w:tc>
        <w:tc>
          <w:tcPr>
            <w:tcW w:w="1020" w:type="dxa"/>
            <w:vMerge w:val="restart"/>
          </w:tcPr>
          <w:p w:rsidR="00683E2B" w:rsidRDefault="00683E2B">
            <w:pPr>
              <w:pStyle w:val="ConsPlusNormal"/>
              <w:jc w:val="center"/>
            </w:pPr>
            <w:r>
              <w:t>Метод сбора информации</w:t>
            </w:r>
          </w:p>
        </w:tc>
        <w:tc>
          <w:tcPr>
            <w:tcW w:w="1304" w:type="dxa"/>
            <w:vMerge w:val="restart"/>
          </w:tcPr>
          <w:p w:rsidR="00683E2B" w:rsidRDefault="00683E2B">
            <w:pPr>
              <w:pStyle w:val="ConsPlusNormal"/>
              <w:jc w:val="center"/>
            </w:pPr>
            <w:r>
              <w:t>Ответственный за сбор данных по показателю</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844" w:type="dxa"/>
          </w:tcPr>
          <w:p w:rsidR="00683E2B" w:rsidRDefault="00683E2B">
            <w:pPr>
              <w:pStyle w:val="ConsPlusNormal"/>
              <w:jc w:val="center"/>
            </w:pPr>
            <w:r>
              <w:t>2019 год</w:t>
            </w:r>
          </w:p>
        </w:tc>
        <w:tc>
          <w:tcPr>
            <w:tcW w:w="844" w:type="dxa"/>
          </w:tcPr>
          <w:p w:rsidR="00683E2B" w:rsidRDefault="00683E2B">
            <w:pPr>
              <w:pStyle w:val="ConsPlusNormal"/>
              <w:jc w:val="center"/>
            </w:pPr>
            <w:r>
              <w:t>2020 год</w:t>
            </w:r>
          </w:p>
        </w:tc>
        <w:tc>
          <w:tcPr>
            <w:tcW w:w="844" w:type="dxa"/>
          </w:tcPr>
          <w:p w:rsidR="00683E2B" w:rsidRDefault="00683E2B">
            <w:pPr>
              <w:pStyle w:val="ConsPlusNormal"/>
              <w:jc w:val="center"/>
            </w:pPr>
            <w:r>
              <w:t>2021 год</w:t>
            </w:r>
          </w:p>
        </w:tc>
        <w:tc>
          <w:tcPr>
            <w:tcW w:w="844" w:type="dxa"/>
          </w:tcPr>
          <w:p w:rsidR="00683E2B" w:rsidRDefault="00683E2B">
            <w:pPr>
              <w:pStyle w:val="ConsPlusNormal"/>
              <w:jc w:val="center"/>
            </w:pPr>
            <w:r>
              <w:t>2022 год</w:t>
            </w:r>
          </w:p>
        </w:tc>
        <w:tc>
          <w:tcPr>
            <w:tcW w:w="844" w:type="dxa"/>
          </w:tcPr>
          <w:p w:rsidR="00683E2B" w:rsidRDefault="00683E2B">
            <w:pPr>
              <w:pStyle w:val="ConsPlusNormal"/>
              <w:jc w:val="center"/>
            </w:pPr>
            <w:r>
              <w:t>2023 год</w:t>
            </w:r>
          </w:p>
        </w:tc>
        <w:tc>
          <w:tcPr>
            <w:tcW w:w="844" w:type="dxa"/>
          </w:tcPr>
          <w:p w:rsidR="00683E2B" w:rsidRDefault="00683E2B">
            <w:pPr>
              <w:pStyle w:val="ConsPlusNormal"/>
              <w:jc w:val="center"/>
            </w:pPr>
            <w:r>
              <w:t>2024 год</w:t>
            </w:r>
          </w:p>
        </w:tc>
        <w:tc>
          <w:tcPr>
            <w:tcW w:w="964" w:type="dxa"/>
          </w:tcPr>
          <w:p w:rsidR="00683E2B" w:rsidRDefault="00683E2B">
            <w:pPr>
              <w:pStyle w:val="ConsPlusNormal"/>
              <w:jc w:val="center"/>
            </w:pPr>
            <w:r>
              <w:t>2025 год (прогнозный период)</w:t>
            </w:r>
          </w:p>
        </w:tc>
        <w:tc>
          <w:tcPr>
            <w:tcW w:w="964" w:type="dxa"/>
          </w:tcPr>
          <w:p w:rsidR="00683E2B" w:rsidRDefault="00683E2B">
            <w:pPr>
              <w:pStyle w:val="ConsPlusNormal"/>
              <w:jc w:val="center"/>
            </w:pPr>
            <w:r>
              <w:t>2026 год (прогнозный период)</w:t>
            </w: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r>
      <w:tr w:rsidR="00683E2B">
        <w:tc>
          <w:tcPr>
            <w:tcW w:w="454" w:type="dxa"/>
          </w:tcPr>
          <w:p w:rsidR="00683E2B" w:rsidRDefault="00683E2B">
            <w:pPr>
              <w:pStyle w:val="ConsPlusNormal"/>
              <w:jc w:val="center"/>
            </w:pPr>
            <w:r>
              <w:t>1</w:t>
            </w:r>
          </w:p>
        </w:tc>
        <w:tc>
          <w:tcPr>
            <w:tcW w:w="1928" w:type="dxa"/>
          </w:tcPr>
          <w:p w:rsidR="00683E2B" w:rsidRDefault="00683E2B">
            <w:pPr>
              <w:pStyle w:val="ConsPlusNormal"/>
              <w:jc w:val="center"/>
            </w:pPr>
            <w:r>
              <w:t>2</w:t>
            </w:r>
          </w:p>
        </w:tc>
        <w:tc>
          <w:tcPr>
            <w:tcW w:w="737" w:type="dxa"/>
          </w:tcPr>
          <w:p w:rsidR="00683E2B" w:rsidRDefault="00683E2B">
            <w:pPr>
              <w:pStyle w:val="ConsPlusNormal"/>
              <w:jc w:val="center"/>
            </w:pPr>
            <w:r>
              <w:t>3</w:t>
            </w:r>
          </w:p>
        </w:tc>
        <w:tc>
          <w:tcPr>
            <w:tcW w:w="844" w:type="dxa"/>
          </w:tcPr>
          <w:p w:rsidR="00683E2B" w:rsidRDefault="00683E2B">
            <w:pPr>
              <w:pStyle w:val="ConsPlusNormal"/>
              <w:jc w:val="center"/>
            </w:pPr>
            <w:r>
              <w:t>4</w:t>
            </w:r>
          </w:p>
        </w:tc>
        <w:tc>
          <w:tcPr>
            <w:tcW w:w="844" w:type="dxa"/>
          </w:tcPr>
          <w:p w:rsidR="00683E2B" w:rsidRDefault="00683E2B">
            <w:pPr>
              <w:pStyle w:val="ConsPlusNormal"/>
              <w:jc w:val="center"/>
            </w:pPr>
            <w:r>
              <w:t>5</w:t>
            </w:r>
          </w:p>
        </w:tc>
        <w:tc>
          <w:tcPr>
            <w:tcW w:w="844" w:type="dxa"/>
          </w:tcPr>
          <w:p w:rsidR="00683E2B" w:rsidRDefault="00683E2B">
            <w:pPr>
              <w:pStyle w:val="ConsPlusNormal"/>
              <w:jc w:val="center"/>
            </w:pPr>
            <w:r>
              <w:t>6</w:t>
            </w:r>
          </w:p>
        </w:tc>
        <w:tc>
          <w:tcPr>
            <w:tcW w:w="844" w:type="dxa"/>
          </w:tcPr>
          <w:p w:rsidR="00683E2B" w:rsidRDefault="00683E2B">
            <w:pPr>
              <w:pStyle w:val="ConsPlusNormal"/>
              <w:jc w:val="center"/>
            </w:pPr>
            <w:r>
              <w:t>7</w:t>
            </w:r>
          </w:p>
        </w:tc>
        <w:tc>
          <w:tcPr>
            <w:tcW w:w="844" w:type="dxa"/>
          </w:tcPr>
          <w:p w:rsidR="00683E2B" w:rsidRDefault="00683E2B">
            <w:pPr>
              <w:pStyle w:val="ConsPlusNormal"/>
              <w:jc w:val="center"/>
            </w:pPr>
            <w:r>
              <w:t>8</w:t>
            </w:r>
          </w:p>
        </w:tc>
        <w:tc>
          <w:tcPr>
            <w:tcW w:w="844" w:type="dxa"/>
          </w:tcPr>
          <w:p w:rsidR="00683E2B" w:rsidRDefault="00683E2B">
            <w:pPr>
              <w:pStyle w:val="ConsPlusNormal"/>
              <w:jc w:val="center"/>
            </w:pPr>
            <w:r>
              <w:t>9</w:t>
            </w:r>
          </w:p>
        </w:tc>
        <w:tc>
          <w:tcPr>
            <w:tcW w:w="964" w:type="dxa"/>
          </w:tcPr>
          <w:p w:rsidR="00683E2B" w:rsidRDefault="00683E2B">
            <w:pPr>
              <w:pStyle w:val="ConsPlusNormal"/>
              <w:jc w:val="center"/>
            </w:pPr>
            <w:r>
              <w:t>10</w:t>
            </w:r>
          </w:p>
        </w:tc>
        <w:tc>
          <w:tcPr>
            <w:tcW w:w="964" w:type="dxa"/>
          </w:tcPr>
          <w:p w:rsidR="00683E2B" w:rsidRDefault="00683E2B">
            <w:pPr>
              <w:pStyle w:val="ConsPlusNormal"/>
              <w:jc w:val="center"/>
            </w:pPr>
            <w:r>
              <w:t>11</w:t>
            </w:r>
          </w:p>
        </w:tc>
        <w:tc>
          <w:tcPr>
            <w:tcW w:w="1134" w:type="dxa"/>
          </w:tcPr>
          <w:p w:rsidR="00683E2B" w:rsidRDefault="00683E2B">
            <w:pPr>
              <w:pStyle w:val="ConsPlusNormal"/>
              <w:jc w:val="center"/>
            </w:pPr>
            <w:r>
              <w:t>12</w:t>
            </w:r>
          </w:p>
        </w:tc>
        <w:tc>
          <w:tcPr>
            <w:tcW w:w="1020" w:type="dxa"/>
          </w:tcPr>
          <w:p w:rsidR="00683E2B" w:rsidRDefault="00683E2B">
            <w:pPr>
              <w:pStyle w:val="ConsPlusNormal"/>
              <w:jc w:val="center"/>
            </w:pPr>
            <w:r>
              <w:t>13</w:t>
            </w:r>
          </w:p>
        </w:tc>
        <w:tc>
          <w:tcPr>
            <w:tcW w:w="1304" w:type="dxa"/>
          </w:tcPr>
          <w:p w:rsidR="00683E2B" w:rsidRDefault="00683E2B">
            <w:pPr>
              <w:pStyle w:val="ConsPlusNormal"/>
              <w:jc w:val="center"/>
            </w:pPr>
            <w:r>
              <w:t>14</w:t>
            </w:r>
          </w:p>
        </w:tc>
      </w:tr>
      <w:tr w:rsidR="00683E2B">
        <w:tc>
          <w:tcPr>
            <w:tcW w:w="13569" w:type="dxa"/>
            <w:gridSpan w:val="14"/>
          </w:tcPr>
          <w:p w:rsidR="00683E2B" w:rsidRDefault="00683E2B">
            <w:pPr>
              <w:pStyle w:val="ConsPlusNormal"/>
              <w:jc w:val="center"/>
            </w:pPr>
            <w:r>
              <w:t>Показатели подпрограммы 1 "Содержание и ремонт улично-дорожной сети и благоустройство внегородских территорий ЗАТО Северск"</w:t>
            </w:r>
          </w:p>
        </w:tc>
      </w:tr>
      <w:tr w:rsidR="00683E2B">
        <w:tc>
          <w:tcPr>
            <w:tcW w:w="454" w:type="dxa"/>
          </w:tcPr>
          <w:p w:rsidR="00683E2B" w:rsidRDefault="00683E2B">
            <w:pPr>
              <w:pStyle w:val="ConsPlusNormal"/>
              <w:jc w:val="center"/>
            </w:pPr>
            <w:r>
              <w:t>1.</w:t>
            </w:r>
          </w:p>
        </w:tc>
        <w:tc>
          <w:tcPr>
            <w:tcW w:w="1928" w:type="dxa"/>
          </w:tcPr>
          <w:p w:rsidR="00683E2B" w:rsidRDefault="00683E2B">
            <w:pPr>
              <w:pStyle w:val="ConsPlusNormal"/>
            </w:pPr>
            <w:r>
              <w:t>Площадь отремонтированных покрытий дорог</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5221</w:t>
            </w:r>
          </w:p>
        </w:tc>
        <w:tc>
          <w:tcPr>
            <w:tcW w:w="844" w:type="dxa"/>
          </w:tcPr>
          <w:p w:rsidR="00683E2B" w:rsidRDefault="00683E2B">
            <w:pPr>
              <w:pStyle w:val="ConsPlusNormal"/>
              <w:jc w:val="center"/>
            </w:pPr>
            <w:r>
              <w:t>4292</w:t>
            </w:r>
          </w:p>
        </w:tc>
        <w:tc>
          <w:tcPr>
            <w:tcW w:w="844" w:type="dxa"/>
          </w:tcPr>
          <w:p w:rsidR="00683E2B" w:rsidRDefault="00683E2B">
            <w:pPr>
              <w:pStyle w:val="ConsPlusNormal"/>
              <w:jc w:val="center"/>
            </w:pPr>
            <w:r>
              <w:t>3656</w:t>
            </w:r>
          </w:p>
        </w:tc>
        <w:tc>
          <w:tcPr>
            <w:tcW w:w="844" w:type="dxa"/>
          </w:tcPr>
          <w:p w:rsidR="00683E2B" w:rsidRDefault="00683E2B">
            <w:pPr>
              <w:pStyle w:val="ConsPlusNormal"/>
              <w:jc w:val="center"/>
            </w:pPr>
            <w:r>
              <w:t>5968</w:t>
            </w:r>
          </w:p>
        </w:tc>
        <w:tc>
          <w:tcPr>
            <w:tcW w:w="844" w:type="dxa"/>
          </w:tcPr>
          <w:p w:rsidR="00683E2B" w:rsidRDefault="00683E2B">
            <w:pPr>
              <w:pStyle w:val="ConsPlusNormal"/>
              <w:jc w:val="center"/>
            </w:pPr>
            <w:r>
              <w:t>9021</w:t>
            </w:r>
          </w:p>
        </w:tc>
        <w:tc>
          <w:tcPr>
            <w:tcW w:w="844" w:type="dxa"/>
          </w:tcPr>
          <w:p w:rsidR="00683E2B" w:rsidRDefault="00683E2B">
            <w:pPr>
              <w:pStyle w:val="ConsPlusNormal"/>
              <w:jc w:val="center"/>
            </w:pPr>
            <w:r>
              <w:t>10229</w:t>
            </w:r>
          </w:p>
        </w:tc>
        <w:tc>
          <w:tcPr>
            <w:tcW w:w="964" w:type="dxa"/>
          </w:tcPr>
          <w:p w:rsidR="00683E2B" w:rsidRDefault="00683E2B">
            <w:pPr>
              <w:pStyle w:val="ConsPlusNormal"/>
              <w:jc w:val="center"/>
            </w:pPr>
            <w:r>
              <w:t>4450</w:t>
            </w:r>
          </w:p>
        </w:tc>
        <w:tc>
          <w:tcPr>
            <w:tcW w:w="964" w:type="dxa"/>
          </w:tcPr>
          <w:p w:rsidR="00683E2B" w:rsidRDefault="00683E2B">
            <w:pPr>
              <w:pStyle w:val="ConsPlusNormal"/>
              <w:jc w:val="center"/>
            </w:pPr>
            <w:r>
              <w:t>4450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w:t>
            </w:r>
          </w:p>
        </w:tc>
        <w:tc>
          <w:tcPr>
            <w:tcW w:w="1928" w:type="dxa"/>
          </w:tcPr>
          <w:p w:rsidR="00683E2B" w:rsidRDefault="00683E2B">
            <w:pPr>
              <w:pStyle w:val="ConsPlusNormal"/>
            </w:pPr>
            <w:r>
              <w:t>Площадь отремонтированных тротуаров нарастающим итогом</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3.</w:t>
            </w:r>
          </w:p>
        </w:tc>
        <w:tc>
          <w:tcPr>
            <w:tcW w:w="1928" w:type="dxa"/>
          </w:tcPr>
          <w:p w:rsidR="00683E2B" w:rsidRDefault="00683E2B">
            <w:pPr>
              <w:pStyle w:val="ConsPlusNormal"/>
            </w:pPr>
            <w:r>
              <w:t>Площадь отремонтированных дворовых территорий и проездов нарастающим итогом</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4.</w:t>
            </w:r>
          </w:p>
        </w:tc>
        <w:tc>
          <w:tcPr>
            <w:tcW w:w="1928" w:type="dxa"/>
          </w:tcPr>
          <w:p w:rsidR="00683E2B" w:rsidRDefault="00683E2B">
            <w:pPr>
              <w:pStyle w:val="ConsPlusNormal"/>
            </w:pPr>
            <w:r>
              <w:t>Объем ликвидированных свалок мусора</w:t>
            </w:r>
          </w:p>
        </w:tc>
        <w:tc>
          <w:tcPr>
            <w:tcW w:w="737" w:type="dxa"/>
          </w:tcPr>
          <w:p w:rsidR="00683E2B" w:rsidRDefault="00683E2B">
            <w:pPr>
              <w:pStyle w:val="ConsPlusNormal"/>
              <w:jc w:val="center"/>
            </w:pPr>
            <w:r>
              <w:t>м</w:t>
            </w:r>
            <w:r>
              <w:rPr>
                <w:vertAlign w:val="superscript"/>
              </w:rPr>
              <w:t>3</w:t>
            </w:r>
          </w:p>
        </w:tc>
        <w:tc>
          <w:tcPr>
            <w:tcW w:w="844" w:type="dxa"/>
          </w:tcPr>
          <w:p w:rsidR="00683E2B" w:rsidRDefault="00683E2B">
            <w:pPr>
              <w:pStyle w:val="ConsPlusNormal"/>
              <w:jc w:val="center"/>
            </w:pPr>
            <w:r>
              <w:t>618</w:t>
            </w:r>
          </w:p>
        </w:tc>
        <w:tc>
          <w:tcPr>
            <w:tcW w:w="844" w:type="dxa"/>
          </w:tcPr>
          <w:p w:rsidR="00683E2B" w:rsidRDefault="00683E2B">
            <w:pPr>
              <w:pStyle w:val="ConsPlusNormal"/>
              <w:jc w:val="center"/>
            </w:pPr>
            <w:r>
              <w:t>618</w:t>
            </w:r>
          </w:p>
        </w:tc>
        <w:tc>
          <w:tcPr>
            <w:tcW w:w="844" w:type="dxa"/>
          </w:tcPr>
          <w:p w:rsidR="00683E2B" w:rsidRDefault="00683E2B">
            <w:pPr>
              <w:pStyle w:val="ConsPlusNormal"/>
              <w:jc w:val="center"/>
            </w:pPr>
            <w:r>
              <w:t>1187</w:t>
            </w:r>
          </w:p>
        </w:tc>
        <w:tc>
          <w:tcPr>
            <w:tcW w:w="844" w:type="dxa"/>
          </w:tcPr>
          <w:p w:rsidR="00683E2B" w:rsidRDefault="00683E2B">
            <w:pPr>
              <w:pStyle w:val="ConsPlusNormal"/>
              <w:jc w:val="center"/>
            </w:pPr>
            <w:r>
              <w:t>685</w:t>
            </w:r>
          </w:p>
        </w:tc>
        <w:tc>
          <w:tcPr>
            <w:tcW w:w="844" w:type="dxa"/>
          </w:tcPr>
          <w:p w:rsidR="00683E2B" w:rsidRDefault="00683E2B">
            <w:pPr>
              <w:pStyle w:val="ConsPlusNormal"/>
              <w:jc w:val="center"/>
            </w:pPr>
            <w:r>
              <w:t>675</w:t>
            </w:r>
          </w:p>
        </w:tc>
        <w:tc>
          <w:tcPr>
            <w:tcW w:w="844" w:type="dxa"/>
          </w:tcPr>
          <w:p w:rsidR="00683E2B" w:rsidRDefault="00683E2B">
            <w:pPr>
              <w:pStyle w:val="ConsPlusNormal"/>
              <w:jc w:val="center"/>
            </w:pPr>
            <w:r>
              <w:t>1100</w:t>
            </w:r>
          </w:p>
        </w:tc>
        <w:tc>
          <w:tcPr>
            <w:tcW w:w="964" w:type="dxa"/>
          </w:tcPr>
          <w:p w:rsidR="00683E2B" w:rsidRDefault="00683E2B">
            <w:pPr>
              <w:pStyle w:val="ConsPlusNormal"/>
              <w:jc w:val="center"/>
            </w:pPr>
            <w:r>
              <w:t>618</w:t>
            </w:r>
          </w:p>
        </w:tc>
        <w:tc>
          <w:tcPr>
            <w:tcW w:w="964" w:type="dxa"/>
          </w:tcPr>
          <w:p w:rsidR="00683E2B" w:rsidRDefault="00683E2B">
            <w:pPr>
              <w:pStyle w:val="ConsPlusNormal"/>
              <w:jc w:val="center"/>
            </w:pPr>
            <w:r>
              <w:t>618</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5.</w:t>
            </w:r>
          </w:p>
        </w:tc>
        <w:tc>
          <w:tcPr>
            <w:tcW w:w="1928" w:type="dxa"/>
          </w:tcPr>
          <w:p w:rsidR="00683E2B" w:rsidRDefault="00683E2B">
            <w:pPr>
              <w:pStyle w:val="ConsPlusNormal"/>
            </w:pPr>
            <w:r>
              <w:t xml:space="preserve">Доля обработанных против клещей территорий зон отдыха и кладбищ от общей площади, </w:t>
            </w:r>
            <w:r>
              <w:lastRenderedPageBreak/>
              <w:t>подлежащей обработке</w:t>
            </w:r>
          </w:p>
        </w:tc>
        <w:tc>
          <w:tcPr>
            <w:tcW w:w="737" w:type="dxa"/>
          </w:tcPr>
          <w:p w:rsidR="00683E2B" w:rsidRDefault="00683E2B">
            <w:pPr>
              <w:pStyle w:val="ConsPlusNormal"/>
              <w:jc w:val="center"/>
            </w:pPr>
            <w:r>
              <w:lastRenderedPageBreak/>
              <w:t>проц</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lastRenderedPageBreak/>
              <w:t>6.</w:t>
            </w:r>
          </w:p>
        </w:tc>
        <w:tc>
          <w:tcPr>
            <w:tcW w:w="1928" w:type="dxa"/>
          </w:tcPr>
          <w:p w:rsidR="00683E2B" w:rsidRDefault="00683E2B">
            <w:pPr>
              <w:pStyle w:val="ConsPlusNormal"/>
            </w:pPr>
            <w:r>
              <w:t>Доля населения дер. Семиозерки, обеспеченного питьевой водой</w:t>
            </w:r>
          </w:p>
        </w:tc>
        <w:tc>
          <w:tcPr>
            <w:tcW w:w="737" w:type="dxa"/>
          </w:tcPr>
          <w:p w:rsidR="00683E2B" w:rsidRDefault="00683E2B">
            <w:pPr>
              <w:pStyle w:val="ConsPlusNormal"/>
              <w:jc w:val="center"/>
            </w:pPr>
            <w:r>
              <w:t>проц</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84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964" w:type="dxa"/>
          </w:tcPr>
          <w:p w:rsidR="00683E2B" w:rsidRDefault="00683E2B">
            <w:pPr>
              <w:pStyle w:val="ConsPlusNormal"/>
              <w:jc w:val="center"/>
            </w:pPr>
            <w:r>
              <w:t>100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7.</w:t>
            </w:r>
          </w:p>
        </w:tc>
        <w:tc>
          <w:tcPr>
            <w:tcW w:w="1928" w:type="dxa"/>
          </w:tcPr>
          <w:p w:rsidR="00683E2B" w:rsidRDefault="00683E2B">
            <w:pPr>
              <w:pStyle w:val="ConsPlusNormal"/>
            </w:pPr>
            <w:r>
              <w:t>Площадь мест массового посещения, благоустроенных с участием населения внегородских территорий ЗАТО Северск</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200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13569" w:type="dxa"/>
            <w:gridSpan w:val="14"/>
          </w:tcPr>
          <w:p w:rsidR="00683E2B" w:rsidRDefault="00683E2B">
            <w:pPr>
              <w:pStyle w:val="ConsPlusNormal"/>
              <w:jc w:val="center"/>
            </w:pPr>
            <w:r>
              <w:t>Показатели задачи 1 "Содержание и ремонт улично-дорожной сети внегородских территорий ЗАТО Северск" подпрограммы 1</w:t>
            </w:r>
          </w:p>
        </w:tc>
      </w:tr>
      <w:tr w:rsidR="00683E2B">
        <w:tc>
          <w:tcPr>
            <w:tcW w:w="454" w:type="dxa"/>
          </w:tcPr>
          <w:p w:rsidR="00683E2B" w:rsidRDefault="00683E2B">
            <w:pPr>
              <w:pStyle w:val="ConsPlusNormal"/>
              <w:jc w:val="right"/>
            </w:pPr>
            <w:r>
              <w:t>1.1</w:t>
            </w:r>
          </w:p>
        </w:tc>
        <w:tc>
          <w:tcPr>
            <w:tcW w:w="1928" w:type="dxa"/>
          </w:tcPr>
          <w:p w:rsidR="00683E2B" w:rsidRDefault="00683E2B">
            <w:pPr>
              <w:pStyle w:val="ConsPlusNormal"/>
            </w:pPr>
            <w:r>
              <w:t>Ремонт асфальтобетонных покрытий дорог</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2821</w:t>
            </w:r>
          </w:p>
        </w:tc>
        <w:tc>
          <w:tcPr>
            <w:tcW w:w="844" w:type="dxa"/>
          </w:tcPr>
          <w:p w:rsidR="00683E2B" w:rsidRDefault="00683E2B">
            <w:pPr>
              <w:pStyle w:val="ConsPlusNormal"/>
              <w:jc w:val="center"/>
            </w:pPr>
            <w:r>
              <w:t>2837</w:t>
            </w:r>
          </w:p>
        </w:tc>
        <w:tc>
          <w:tcPr>
            <w:tcW w:w="844" w:type="dxa"/>
          </w:tcPr>
          <w:p w:rsidR="00683E2B" w:rsidRDefault="00683E2B">
            <w:pPr>
              <w:pStyle w:val="ConsPlusNormal"/>
              <w:jc w:val="center"/>
            </w:pPr>
            <w:r>
              <w:t>3656</w:t>
            </w:r>
          </w:p>
        </w:tc>
        <w:tc>
          <w:tcPr>
            <w:tcW w:w="844" w:type="dxa"/>
          </w:tcPr>
          <w:p w:rsidR="00683E2B" w:rsidRDefault="00683E2B">
            <w:pPr>
              <w:pStyle w:val="ConsPlusNormal"/>
              <w:jc w:val="center"/>
            </w:pPr>
            <w:r>
              <w:t>5968</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1.2</w:t>
            </w:r>
          </w:p>
        </w:tc>
        <w:tc>
          <w:tcPr>
            <w:tcW w:w="1928" w:type="dxa"/>
          </w:tcPr>
          <w:p w:rsidR="00683E2B" w:rsidRDefault="00683E2B">
            <w:pPr>
              <w:pStyle w:val="ConsPlusNormal"/>
            </w:pPr>
            <w:r>
              <w:t>Ремонт дорог с неусовершенствованным покрытием</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2400</w:t>
            </w:r>
          </w:p>
        </w:tc>
        <w:tc>
          <w:tcPr>
            <w:tcW w:w="844" w:type="dxa"/>
          </w:tcPr>
          <w:p w:rsidR="00683E2B" w:rsidRDefault="00683E2B">
            <w:pPr>
              <w:pStyle w:val="ConsPlusNormal"/>
              <w:jc w:val="center"/>
            </w:pPr>
            <w:r>
              <w:t>1455</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1.3</w:t>
            </w:r>
          </w:p>
        </w:tc>
        <w:tc>
          <w:tcPr>
            <w:tcW w:w="1928" w:type="dxa"/>
          </w:tcPr>
          <w:p w:rsidR="00683E2B" w:rsidRDefault="00683E2B">
            <w:pPr>
              <w:pStyle w:val="ConsPlusNormal"/>
            </w:pPr>
            <w:r>
              <w:t>Ремонт тротуаров</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1.4</w:t>
            </w:r>
          </w:p>
        </w:tc>
        <w:tc>
          <w:tcPr>
            <w:tcW w:w="1928" w:type="dxa"/>
          </w:tcPr>
          <w:p w:rsidR="00683E2B" w:rsidRDefault="00683E2B">
            <w:pPr>
              <w:pStyle w:val="ConsPlusNormal"/>
            </w:pPr>
            <w:r>
              <w:t>Ремонт дворовых территорий и проездов</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lastRenderedPageBreak/>
              <w:t>1.5</w:t>
            </w:r>
          </w:p>
        </w:tc>
        <w:tc>
          <w:tcPr>
            <w:tcW w:w="1928" w:type="dxa"/>
          </w:tcPr>
          <w:p w:rsidR="00683E2B" w:rsidRDefault="00683E2B">
            <w:pPr>
              <w:pStyle w:val="ConsPlusNormal"/>
            </w:pPr>
            <w:r>
              <w:t>Количество обслуживаемых дорожных знаков</w:t>
            </w:r>
          </w:p>
        </w:tc>
        <w:tc>
          <w:tcPr>
            <w:tcW w:w="737" w:type="dxa"/>
          </w:tcPr>
          <w:p w:rsidR="00683E2B" w:rsidRDefault="00683E2B">
            <w:pPr>
              <w:pStyle w:val="ConsPlusNormal"/>
              <w:jc w:val="center"/>
            </w:pPr>
            <w:r>
              <w:t>шт</w:t>
            </w:r>
          </w:p>
        </w:tc>
        <w:tc>
          <w:tcPr>
            <w:tcW w:w="844" w:type="dxa"/>
          </w:tcPr>
          <w:p w:rsidR="00683E2B" w:rsidRDefault="00683E2B">
            <w:pPr>
              <w:pStyle w:val="ConsPlusNormal"/>
              <w:jc w:val="center"/>
            </w:pPr>
            <w:r>
              <w:t>421</w:t>
            </w:r>
          </w:p>
        </w:tc>
        <w:tc>
          <w:tcPr>
            <w:tcW w:w="844" w:type="dxa"/>
          </w:tcPr>
          <w:p w:rsidR="00683E2B" w:rsidRDefault="00683E2B">
            <w:pPr>
              <w:pStyle w:val="ConsPlusNormal"/>
              <w:jc w:val="center"/>
            </w:pPr>
            <w:r>
              <w:t>421</w:t>
            </w:r>
          </w:p>
        </w:tc>
        <w:tc>
          <w:tcPr>
            <w:tcW w:w="844" w:type="dxa"/>
          </w:tcPr>
          <w:p w:rsidR="00683E2B" w:rsidRDefault="00683E2B">
            <w:pPr>
              <w:pStyle w:val="ConsPlusNormal"/>
              <w:jc w:val="center"/>
            </w:pPr>
            <w:r>
              <w:t>421</w:t>
            </w:r>
          </w:p>
        </w:tc>
        <w:tc>
          <w:tcPr>
            <w:tcW w:w="844" w:type="dxa"/>
          </w:tcPr>
          <w:p w:rsidR="00683E2B" w:rsidRDefault="00683E2B">
            <w:pPr>
              <w:pStyle w:val="ConsPlusNormal"/>
              <w:jc w:val="center"/>
            </w:pPr>
            <w:r>
              <w:t>421</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96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13569" w:type="dxa"/>
            <w:gridSpan w:val="14"/>
          </w:tcPr>
          <w:p w:rsidR="00683E2B" w:rsidRDefault="00683E2B">
            <w:pPr>
              <w:pStyle w:val="ConsPlusNormal"/>
              <w:jc w:val="center"/>
            </w:pPr>
            <w:r>
              <w:t>Показатели задачи 2 "Поддержание в нормативном состоянии улично-дорожной сети внегородских территорий ЗАТО Северск подпрограммы 1</w:t>
            </w:r>
          </w:p>
        </w:tc>
      </w:tr>
      <w:tr w:rsidR="00683E2B">
        <w:tc>
          <w:tcPr>
            <w:tcW w:w="454" w:type="dxa"/>
          </w:tcPr>
          <w:p w:rsidR="00683E2B" w:rsidRDefault="00683E2B">
            <w:pPr>
              <w:pStyle w:val="ConsPlusNormal"/>
              <w:jc w:val="center"/>
            </w:pPr>
            <w:r>
              <w:t>2.1</w:t>
            </w:r>
          </w:p>
        </w:tc>
        <w:tc>
          <w:tcPr>
            <w:tcW w:w="1928" w:type="dxa"/>
          </w:tcPr>
          <w:p w:rsidR="00683E2B" w:rsidRDefault="00683E2B">
            <w:pPr>
              <w:pStyle w:val="ConsPlusNormal"/>
            </w:pPr>
            <w:r>
              <w:t>Ремонт асфальтобетонных покрытий дорог</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5371</w:t>
            </w:r>
          </w:p>
        </w:tc>
        <w:tc>
          <w:tcPr>
            <w:tcW w:w="844" w:type="dxa"/>
          </w:tcPr>
          <w:p w:rsidR="00683E2B" w:rsidRDefault="00683E2B">
            <w:pPr>
              <w:pStyle w:val="ConsPlusNormal"/>
              <w:jc w:val="center"/>
            </w:pPr>
            <w:r>
              <w:t>4109</w:t>
            </w:r>
          </w:p>
        </w:tc>
        <w:tc>
          <w:tcPr>
            <w:tcW w:w="964" w:type="dxa"/>
          </w:tcPr>
          <w:p w:rsidR="00683E2B" w:rsidRDefault="00683E2B">
            <w:pPr>
              <w:pStyle w:val="ConsPlusNormal"/>
              <w:jc w:val="center"/>
            </w:pPr>
            <w:r>
              <w:t>2995</w:t>
            </w:r>
          </w:p>
        </w:tc>
        <w:tc>
          <w:tcPr>
            <w:tcW w:w="964" w:type="dxa"/>
          </w:tcPr>
          <w:p w:rsidR="00683E2B" w:rsidRDefault="00683E2B">
            <w:pPr>
              <w:pStyle w:val="ConsPlusNormal"/>
              <w:jc w:val="center"/>
            </w:pPr>
            <w:r>
              <w:t>2995</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2.2</w:t>
            </w:r>
          </w:p>
        </w:tc>
        <w:tc>
          <w:tcPr>
            <w:tcW w:w="1928" w:type="dxa"/>
          </w:tcPr>
          <w:p w:rsidR="00683E2B" w:rsidRDefault="00683E2B">
            <w:pPr>
              <w:pStyle w:val="ConsPlusNormal"/>
            </w:pPr>
            <w:r>
              <w:t>Ремонт дорог с неусовершенствованным покрытием</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3650</w:t>
            </w:r>
          </w:p>
        </w:tc>
        <w:tc>
          <w:tcPr>
            <w:tcW w:w="844" w:type="dxa"/>
          </w:tcPr>
          <w:p w:rsidR="00683E2B" w:rsidRDefault="00683E2B">
            <w:pPr>
              <w:pStyle w:val="ConsPlusNormal"/>
              <w:jc w:val="center"/>
            </w:pPr>
            <w:r>
              <w:t>6120</w:t>
            </w:r>
          </w:p>
        </w:tc>
        <w:tc>
          <w:tcPr>
            <w:tcW w:w="964" w:type="dxa"/>
          </w:tcPr>
          <w:p w:rsidR="00683E2B" w:rsidRDefault="00683E2B">
            <w:pPr>
              <w:pStyle w:val="ConsPlusNormal"/>
              <w:jc w:val="center"/>
            </w:pPr>
            <w:r>
              <w:t>1455</w:t>
            </w:r>
          </w:p>
        </w:tc>
        <w:tc>
          <w:tcPr>
            <w:tcW w:w="964" w:type="dxa"/>
          </w:tcPr>
          <w:p w:rsidR="00683E2B" w:rsidRDefault="00683E2B">
            <w:pPr>
              <w:pStyle w:val="ConsPlusNormal"/>
              <w:jc w:val="center"/>
            </w:pPr>
            <w:r>
              <w:t>1455</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2.3</w:t>
            </w:r>
          </w:p>
        </w:tc>
        <w:tc>
          <w:tcPr>
            <w:tcW w:w="1928" w:type="dxa"/>
          </w:tcPr>
          <w:p w:rsidR="00683E2B" w:rsidRDefault="00683E2B">
            <w:pPr>
              <w:pStyle w:val="ConsPlusNormal"/>
            </w:pPr>
            <w:r>
              <w:t>Ремонт тротуаров</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2.4</w:t>
            </w:r>
          </w:p>
        </w:tc>
        <w:tc>
          <w:tcPr>
            <w:tcW w:w="1928" w:type="dxa"/>
          </w:tcPr>
          <w:p w:rsidR="00683E2B" w:rsidRDefault="00683E2B">
            <w:pPr>
              <w:pStyle w:val="ConsPlusNormal"/>
            </w:pPr>
            <w:r>
              <w:t>Ремонт дворовых территорий и проездов</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2.5</w:t>
            </w:r>
          </w:p>
        </w:tc>
        <w:tc>
          <w:tcPr>
            <w:tcW w:w="1928" w:type="dxa"/>
          </w:tcPr>
          <w:p w:rsidR="00683E2B" w:rsidRDefault="00683E2B">
            <w:pPr>
              <w:pStyle w:val="ConsPlusNormal"/>
            </w:pPr>
            <w:r>
              <w:t>Количество обслуживаемых дорожных знаков</w:t>
            </w:r>
          </w:p>
        </w:tc>
        <w:tc>
          <w:tcPr>
            <w:tcW w:w="737" w:type="dxa"/>
          </w:tcPr>
          <w:p w:rsidR="00683E2B" w:rsidRDefault="00683E2B">
            <w:pPr>
              <w:pStyle w:val="ConsPlusNormal"/>
              <w:jc w:val="center"/>
            </w:pPr>
            <w:r>
              <w:t>шт</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421</w:t>
            </w:r>
          </w:p>
        </w:tc>
        <w:tc>
          <w:tcPr>
            <w:tcW w:w="844" w:type="dxa"/>
          </w:tcPr>
          <w:p w:rsidR="00683E2B" w:rsidRDefault="00683E2B">
            <w:pPr>
              <w:pStyle w:val="ConsPlusNormal"/>
              <w:jc w:val="center"/>
            </w:pPr>
            <w:r>
              <w:t>421</w:t>
            </w:r>
          </w:p>
        </w:tc>
        <w:tc>
          <w:tcPr>
            <w:tcW w:w="964" w:type="dxa"/>
          </w:tcPr>
          <w:p w:rsidR="00683E2B" w:rsidRDefault="00683E2B">
            <w:pPr>
              <w:pStyle w:val="ConsPlusNormal"/>
              <w:jc w:val="center"/>
            </w:pPr>
            <w:r>
              <w:t>421</w:t>
            </w:r>
          </w:p>
        </w:tc>
        <w:tc>
          <w:tcPr>
            <w:tcW w:w="964" w:type="dxa"/>
          </w:tcPr>
          <w:p w:rsidR="00683E2B" w:rsidRDefault="00683E2B">
            <w:pPr>
              <w:pStyle w:val="ConsPlusNormal"/>
              <w:jc w:val="center"/>
            </w:pPr>
            <w:r>
              <w:t>421</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13569" w:type="dxa"/>
            <w:gridSpan w:val="14"/>
          </w:tcPr>
          <w:p w:rsidR="00683E2B" w:rsidRDefault="00683E2B">
            <w:pPr>
              <w:pStyle w:val="ConsPlusNormal"/>
              <w:jc w:val="center"/>
            </w:pPr>
            <w:r>
              <w:t>Показатели задачи 3 "Благоустройство и повышение внешней привлекательности внегородских территорий ЗАТО Северск" подпрограммы 1</w:t>
            </w:r>
          </w:p>
        </w:tc>
      </w:tr>
      <w:tr w:rsidR="00683E2B">
        <w:tc>
          <w:tcPr>
            <w:tcW w:w="454" w:type="dxa"/>
          </w:tcPr>
          <w:p w:rsidR="00683E2B" w:rsidRDefault="00683E2B">
            <w:pPr>
              <w:pStyle w:val="ConsPlusNormal"/>
              <w:jc w:val="right"/>
            </w:pPr>
            <w:r>
              <w:t>3.1</w:t>
            </w:r>
          </w:p>
        </w:tc>
        <w:tc>
          <w:tcPr>
            <w:tcW w:w="1928" w:type="dxa"/>
          </w:tcPr>
          <w:p w:rsidR="00683E2B" w:rsidRDefault="00683E2B">
            <w:pPr>
              <w:pStyle w:val="ConsPlusNormal"/>
            </w:pPr>
            <w:r>
              <w:t xml:space="preserve">Площадь обработанной </w:t>
            </w:r>
            <w:r>
              <w:lastRenderedPageBreak/>
              <w:t>территории против клещей</w:t>
            </w:r>
          </w:p>
        </w:tc>
        <w:tc>
          <w:tcPr>
            <w:tcW w:w="737" w:type="dxa"/>
          </w:tcPr>
          <w:p w:rsidR="00683E2B" w:rsidRDefault="00683E2B">
            <w:pPr>
              <w:pStyle w:val="ConsPlusNormal"/>
              <w:jc w:val="center"/>
            </w:pPr>
            <w:r>
              <w:lastRenderedPageBreak/>
              <w:t>га</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844" w:type="dxa"/>
          </w:tcPr>
          <w:p w:rsidR="00683E2B" w:rsidRDefault="00683E2B">
            <w:pPr>
              <w:pStyle w:val="ConsPlusNormal"/>
              <w:jc w:val="center"/>
            </w:pPr>
            <w:r>
              <w:t>27,18</w:t>
            </w:r>
          </w:p>
        </w:tc>
        <w:tc>
          <w:tcPr>
            <w:tcW w:w="964" w:type="dxa"/>
          </w:tcPr>
          <w:p w:rsidR="00683E2B" w:rsidRDefault="00683E2B">
            <w:pPr>
              <w:pStyle w:val="ConsPlusNormal"/>
              <w:jc w:val="center"/>
            </w:pPr>
            <w:r>
              <w:t>27,18</w:t>
            </w:r>
          </w:p>
        </w:tc>
        <w:tc>
          <w:tcPr>
            <w:tcW w:w="964" w:type="dxa"/>
          </w:tcPr>
          <w:p w:rsidR="00683E2B" w:rsidRDefault="00683E2B">
            <w:pPr>
              <w:pStyle w:val="ConsPlusNormal"/>
              <w:jc w:val="center"/>
            </w:pPr>
            <w:r>
              <w:t>27,18</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 xml:space="preserve">Отчетность УВГТ </w:t>
            </w:r>
            <w:r>
              <w:lastRenderedPageBreak/>
              <w:t>Администрации ЗАТО Северск</w:t>
            </w:r>
          </w:p>
        </w:tc>
        <w:tc>
          <w:tcPr>
            <w:tcW w:w="1304" w:type="dxa"/>
          </w:tcPr>
          <w:p w:rsidR="00683E2B" w:rsidRDefault="00683E2B">
            <w:pPr>
              <w:pStyle w:val="ConsPlusNormal"/>
            </w:pPr>
            <w:r>
              <w:lastRenderedPageBreak/>
              <w:t>УВГТ Админист</w:t>
            </w:r>
            <w:r>
              <w:lastRenderedPageBreak/>
              <w:t>рации ЗАТО Северск</w:t>
            </w:r>
          </w:p>
        </w:tc>
      </w:tr>
      <w:tr w:rsidR="00683E2B">
        <w:tc>
          <w:tcPr>
            <w:tcW w:w="454" w:type="dxa"/>
          </w:tcPr>
          <w:p w:rsidR="00683E2B" w:rsidRDefault="00683E2B">
            <w:pPr>
              <w:pStyle w:val="ConsPlusNormal"/>
              <w:jc w:val="right"/>
            </w:pPr>
            <w:r>
              <w:lastRenderedPageBreak/>
              <w:t>3.2</w:t>
            </w:r>
          </w:p>
        </w:tc>
        <w:tc>
          <w:tcPr>
            <w:tcW w:w="1928" w:type="dxa"/>
          </w:tcPr>
          <w:p w:rsidR="00683E2B" w:rsidRDefault="00683E2B">
            <w:pPr>
              <w:pStyle w:val="ConsPlusNormal"/>
            </w:pPr>
            <w:r>
              <w:t>Поддержание санитарного благополучия внутриквартальных территорий</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315330</w:t>
            </w:r>
          </w:p>
        </w:tc>
        <w:tc>
          <w:tcPr>
            <w:tcW w:w="844" w:type="dxa"/>
          </w:tcPr>
          <w:p w:rsidR="00683E2B" w:rsidRDefault="00683E2B">
            <w:pPr>
              <w:pStyle w:val="ConsPlusNormal"/>
              <w:jc w:val="center"/>
            </w:pPr>
            <w:r>
              <w:t>316670</w:t>
            </w:r>
          </w:p>
        </w:tc>
        <w:tc>
          <w:tcPr>
            <w:tcW w:w="844" w:type="dxa"/>
          </w:tcPr>
          <w:p w:rsidR="00683E2B" w:rsidRDefault="00683E2B">
            <w:pPr>
              <w:pStyle w:val="ConsPlusNormal"/>
              <w:jc w:val="center"/>
            </w:pPr>
            <w:r>
              <w:t>316670</w:t>
            </w:r>
          </w:p>
        </w:tc>
        <w:tc>
          <w:tcPr>
            <w:tcW w:w="844" w:type="dxa"/>
          </w:tcPr>
          <w:p w:rsidR="00683E2B" w:rsidRDefault="00683E2B">
            <w:pPr>
              <w:pStyle w:val="ConsPlusNormal"/>
              <w:jc w:val="center"/>
            </w:pPr>
            <w:r>
              <w:t>316670</w:t>
            </w:r>
          </w:p>
        </w:tc>
        <w:tc>
          <w:tcPr>
            <w:tcW w:w="844" w:type="dxa"/>
          </w:tcPr>
          <w:p w:rsidR="00683E2B" w:rsidRDefault="00683E2B">
            <w:pPr>
              <w:pStyle w:val="ConsPlusNormal"/>
              <w:jc w:val="center"/>
            </w:pPr>
            <w:r>
              <w:t>316670</w:t>
            </w:r>
          </w:p>
        </w:tc>
        <w:tc>
          <w:tcPr>
            <w:tcW w:w="844" w:type="dxa"/>
          </w:tcPr>
          <w:p w:rsidR="00683E2B" w:rsidRDefault="00683E2B">
            <w:pPr>
              <w:pStyle w:val="ConsPlusNormal"/>
              <w:jc w:val="center"/>
            </w:pPr>
            <w:r>
              <w:t>316670</w:t>
            </w:r>
          </w:p>
        </w:tc>
        <w:tc>
          <w:tcPr>
            <w:tcW w:w="964" w:type="dxa"/>
          </w:tcPr>
          <w:p w:rsidR="00683E2B" w:rsidRDefault="00683E2B">
            <w:pPr>
              <w:pStyle w:val="ConsPlusNormal"/>
              <w:jc w:val="center"/>
            </w:pPr>
            <w:r>
              <w:t>316670</w:t>
            </w:r>
          </w:p>
        </w:tc>
        <w:tc>
          <w:tcPr>
            <w:tcW w:w="964" w:type="dxa"/>
          </w:tcPr>
          <w:p w:rsidR="00683E2B" w:rsidRDefault="00683E2B">
            <w:pPr>
              <w:pStyle w:val="ConsPlusNormal"/>
              <w:jc w:val="center"/>
            </w:pPr>
            <w:r>
              <w:t>316670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right"/>
            </w:pPr>
            <w:r>
              <w:t>3.3</w:t>
            </w:r>
          </w:p>
        </w:tc>
        <w:tc>
          <w:tcPr>
            <w:tcW w:w="1928" w:type="dxa"/>
          </w:tcPr>
          <w:p w:rsidR="00683E2B" w:rsidRDefault="00683E2B">
            <w:pPr>
              <w:pStyle w:val="ConsPlusNormal"/>
            </w:pPr>
            <w:r>
              <w:t>Поддержание санитарного благополучия территорий мест захоронений</w:t>
            </w:r>
          </w:p>
        </w:tc>
        <w:tc>
          <w:tcPr>
            <w:tcW w:w="737" w:type="dxa"/>
          </w:tcPr>
          <w:p w:rsidR="00683E2B" w:rsidRDefault="00683E2B">
            <w:pPr>
              <w:pStyle w:val="ConsPlusNormal"/>
              <w:jc w:val="center"/>
            </w:pPr>
            <w:r>
              <w:t>м</w:t>
            </w:r>
            <w:r>
              <w:rPr>
                <w:vertAlign w:val="superscript"/>
              </w:rPr>
              <w:t>2</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844" w:type="dxa"/>
          </w:tcPr>
          <w:p w:rsidR="00683E2B" w:rsidRDefault="00683E2B">
            <w:pPr>
              <w:pStyle w:val="ConsPlusNormal"/>
              <w:jc w:val="center"/>
            </w:pPr>
            <w:r>
              <w:t>75050</w:t>
            </w:r>
          </w:p>
        </w:tc>
        <w:tc>
          <w:tcPr>
            <w:tcW w:w="964" w:type="dxa"/>
          </w:tcPr>
          <w:p w:rsidR="00683E2B" w:rsidRDefault="00683E2B">
            <w:pPr>
              <w:pStyle w:val="ConsPlusNormal"/>
              <w:jc w:val="center"/>
            </w:pPr>
            <w:r>
              <w:t>75050</w:t>
            </w:r>
          </w:p>
        </w:tc>
        <w:tc>
          <w:tcPr>
            <w:tcW w:w="964" w:type="dxa"/>
          </w:tcPr>
          <w:p w:rsidR="00683E2B" w:rsidRDefault="00683E2B">
            <w:pPr>
              <w:pStyle w:val="ConsPlusNormal"/>
              <w:jc w:val="center"/>
            </w:pPr>
            <w:r>
              <w:t>75050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13569" w:type="dxa"/>
            <w:gridSpan w:val="14"/>
          </w:tcPr>
          <w:p w:rsidR="00683E2B" w:rsidRDefault="00683E2B">
            <w:pPr>
              <w:pStyle w:val="ConsPlusNormal"/>
              <w:jc w:val="center"/>
            </w:pPr>
            <w:r>
              <w:t>Показатели задачи 4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 подпрограммы 1</w:t>
            </w:r>
          </w:p>
        </w:tc>
      </w:tr>
      <w:tr w:rsidR="00683E2B">
        <w:tc>
          <w:tcPr>
            <w:tcW w:w="454" w:type="dxa"/>
          </w:tcPr>
          <w:p w:rsidR="00683E2B" w:rsidRDefault="00683E2B">
            <w:pPr>
              <w:pStyle w:val="ConsPlusNormal"/>
              <w:jc w:val="right"/>
            </w:pPr>
            <w:r>
              <w:t>4.1</w:t>
            </w:r>
          </w:p>
        </w:tc>
        <w:tc>
          <w:tcPr>
            <w:tcW w:w="1928" w:type="dxa"/>
          </w:tcPr>
          <w:p w:rsidR="00683E2B" w:rsidRDefault="00683E2B">
            <w:pPr>
              <w:pStyle w:val="ConsPlusNormal"/>
            </w:pPr>
            <w:r>
              <w:t>Количество реализованных проектов по обустройству мест массового посещения, предложенных населением внегородских территорий</w:t>
            </w:r>
          </w:p>
        </w:tc>
        <w:tc>
          <w:tcPr>
            <w:tcW w:w="737" w:type="dxa"/>
          </w:tcPr>
          <w:p w:rsidR="00683E2B" w:rsidRDefault="00683E2B">
            <w:pPr>
              <w:pStyle w:val="ConsPlusNormal"/>
              <w:jc w:val="center"/>
            </w:pPr>
            <w:r>
              <w:t>ед</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13569" w:type="dxa"/>
            <w:gridSpan w:val="14"/>
          </w:tcPr>
          <w:p w:rsidR="00683E2B" w:rsidRDefault="00683E2B">
            <w:pPr>
              <w:pStyle w:val="ConsPlusNormal"/>
              <w:jc w:val="center"/>
            </w:pPr>
            <w:r>
              <w:t>Показатели задачи 5 "Строительство и обновление объектов благоустройства на внегородских территориях ЗАТО Северск" подпрограммы 1</w:t>
            </w:r>
          </w:p>
        </w:tc>
      </w:tr>
      <w:tr w:rsidR="00683E2B">
        <w:tc>
          <w:tcPr>
            <w:tcW w:w="454" w:type="dxa"/>
          </w:tcPr>
          <w:p w:rsidR="00683E2B" w:rsidRDefault="00683E2B">
            <w:pPr>
              <w:pStyle w:val="ConsPlusNormal"/>
              <w:jc w:val="center"/>
            </w:pPr>
            <w:r>
              <w:t>5.1</w:t>
            </w:r>
          </w:p>
        </w:tc>
        <w:tc>
          <w:tcPr>
            <w:tcW w:w="1928" w:type="dxa"/>
          </w:tcPr>
          <w:p w:rsidR="00683E2B" w:rsidRDefault="00683E2B">
            <w:pPr>
              <w:pStyle w:val="ConsPlusNormal"/>
            </w:pPr>
            <w:r>
              <w:t>Количество разработанной ПСД</w:t>
            </w:r>
          </w:p>
        </w:tc>
        <w:tc>
          <w:tcPr>
            <w:tcW w:w="737" w:type="dxa"/>
          </w:tcPr>
          <w:p w:rsidR="00683E2B" w:rsidRDefault="00683E2B">
            <w:pPr>
              <w:pStyle w:val="ConsPlusNormal"/>
              <w:jc w:val="center"/>
            </w:pPr>
            <w:r>
              <w:t>ед</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1</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5.2</w:t>
            </w:r>
          </w:p>
        </w:tc>
        <w:tc>
          <w:tcPr>
            <w:tcW w:w="1928" w:type="dxa"/>
          </w:tcPr>
          <w:p w:rsidR="00683E2B" w:rsidRDefault="00683E2B">
            <w:pPr>
              <w:pStyle w:val="ConsPlusNormal"/>
            </w:pPr>
            <w:r>
              <w:t xml:space="preserve">Площадь объектов, на которых выполнены работы по строительству и </w:t>
            </w:r>
            <w:r>
              <w:lastRenderedPageBreak/>
              <w:t>ремонту</w:t>
            </w:r>
          </w:p>
        </w:tc>
        <w:tc>
          <w:tcPr>
            <w:tcW w:w="737" w:type="dxa"/>
          </w:tcPr>
          <w:p w:rsidR="00683E2B" w:rsidRDefault="00683E2B">
            <w:pPr>
              <w:pStyle w:val="ConsPlusNormal"/>
              <w:jc w:val="center"/>
            </w:pPr>
            <w:r>
              <w:lastRenderedPageBreak/>
              <w:t>га</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w:t>
            </w:r>
          </w:p>
        </w:tc>
        <w:tc>
          <w:tcPr>
            <w:tcW w:w="844" w:type="dxa"/>
          </w:tcPr>
          <w:p w:rsidR="00683E2B" w:rsidRDefault="00683E2B">
            <w:pPr>
              <w:pStyle w:val="ConsPlusNormal"/>
              <w:jc w:val="center"/>
            </w:pPr>
            <w:r>
              <w:t>0</w:t>
            </w:r>
          </w:p>
        </w:tc>
        <w:tc>
          <w:tcPr>
            <w:tcW w:w="84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964" w:type="dxa"/>
          </w:tcPr>
          <w:p w:rsidR="00683E2B" w:rsidRDefault="00683E2B">
            <w:pPr>
              <w:pStyle w:val="ConsPlusNormal"/>
              <w:jc w:val="center"/>
            </w:pPr>
            <w:r>
              <w:t>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304" w:type="dxa"/>
          </w:tcPr>
          <w:p w:rsidR="00683E2B" w:rsidRDefault="00683E2B">
            <w:pPr>
              <w:pStyle w:val="ConsPlusNormal"/>
            </w:pPr>
            <w:r>
              <w:t>УВГТ Администрации ЗАТО Северск</w:t>
            </w: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Title"/>
        <w:jc w:val="center"/>
        <w:outlineLvl w:val="2"/>
      </w:pPr>
      <w:r>
        <w:t>III. СИСТЕМА МЕРОПРИЯТИЙ ПОДПРОГРАММЫ 1</w:t>
      </w:r>
    </w:p>
    <w:p w:rsidR="00683E2B" w:rsidRDefault="00683E2B">
      <w:pPr>
        <w:pStyle w:val="ConsPlusTitle"/>
        <w:jc w:val="center"/>
      </w:pPr>
      <w:r>
        <w:t>И ЕЕ РЕСУРСНОЕ ОБЕСПЕЧЕНИЕ</w:t>
      </w:r>
    </w:p>
    <w:p w:rsidR="00683E2B" w:rsidRDefault="00683E2B">
      <w:pPr>
        <w:pStyle w:val="ConsPlusNormal"/>
        <w:jc w:val="both"/>
      </w:pPr>
    </w:p>
    <w:p w:rsidR="00683E2B" w:rsidRDefault="00683E2B">
      <w:pPr>
        <w:pStyle w:val="ConsPlusNormal"/>
        <w:ind w:firstLine="540"/>
        <w:jc w:val="both"/>
      </w:pPr>
      <w:r>
        <w:t>Решение задач подпрограммы 1 предусмотрено за счет реализации ведомственных целевых программ (далее - ВЦП, до 31.12.2023) и комплексов процессных мероприятий (далее - КПМ, с 01.01.2024) "Содержание и ремонт улично-дорожной сети внегородских территорий ЗАТО Северск" в 2021 - 2022 годах, "Благоустройство и повышение внешней привлекательности внегородских территорий ЗАТО Северск", основных мероприятий "Содержание и ремонт улично-дорожной сети внегородских территорий ЗАТО Северск" в 2023 - 2024 годах, "Реализация проектов, предложенных гражданами, проживающими на внегородских территориях ЗАТО Северск, отобранных на конкурсной основе, по обустройству объектов инфраструктуры в местах массового посещения", "Строительство, реконструкция и капитальный ремонт объектов благоустройства на внегородских территориях ЗАТО Северск".</w:t>
      </w:r>
    </w:p>
    <w:p w:rsidR="00683E2B" w:rsidRDefault="00683E2B">
      <w:pPr>
        <w:pStyle w:val="ConsPlusNormal"/>
        <w:jc w:val="both"/>
      </w:pPr>
      <w:r>
        <w:t xml:space="preserve">(в ред. </w:t>
      </w:r>
      <w:hyperlink r:id="rId66">
        <w:r>
          <w:rPr>
            <w:color w:val="0000FF"/>
          </w:rPr>
          <w:t>постановления</w:t>
        </w:r>
      </w:hyperlink>
      <w:r>
        <w:t xml:space="preserve"> Администрации ЗАТО Северск от 14.02.2024 N 487-па)</w:t>
      </w:r>
    </w:p>
    <w:p w:rsidR="00683E2B" w:rsidRDefault="00683E2B">
      <w:pPr>
        <w:pStyle w:val="ConsPlusNormal"/>
        <w:spacing w:before="220"/>
        <w:ind w:firstLine="540"/>
        <w:jc w:val="both"/>
      </w:pPr>
      <w:r>
        <w:t>Источниками финансирования являются средства местного бюджета, бюджета Томской области, а также внебюджетные средства.</w:t>
      </w:r>
    </w:p>
    <w:p w:rsidR="00683E2B" w:rsidRDefault="00683E2B">
      <w:pPr>
        <w:pStyle w:val="ConsPlusNormal"/>
        <w:spacing w:before="220"/>
        <w:ind w:firstLine="540"/>
        <w:jc w:val="both"/>
      </w:pPr>
      <w:r>
        <w:t xml:space="preserve">Реализация основного мероприятия "Реализация проектов, предложенных гражданами, проживающими на внегородских территориях ЗАТО Северск, отобранных на конкурсной основе, по обустройству объектов инфраструктуры в местах массового посещения" осуществляется путем предоставления субсидий из бюджета Томской области осуществляется в соответствии с Порядком "О предоставлении и расходовании субсидий бюджетам муниципальных образований Томской области для софинансирования расходных обязательств по решению вопросов местного значения, возникающих в связи с реализацией проектов, предложенных непосредственно населением муниципальных образований Томской области, отобранных на конкурсной основе", утвержденным </w:t>
      </w:r>
      <w:hyperlink r:id="rId67">
        <w:r>
          <w:rPr>
            <w:color w:val="0000FF"/>
          </w:rPr>
          <w:t>постановлением</w:t>
        </w:r>
      </w:hyperlink>
      <w:r>
        <w:t xml:space="preserve"> Администрации Томской области 20.09.2019 N 329а "Об утверждении государственной программы "Эффективное управление региональными финансами, государственными закупками и совершенствование межбюджетных отношений в Томской области".</w:t>
      </w:r>
    </w:p>
    <w:p w:rsidR="00683E2B" w:rsidRDefault="00683E2B">
      <w:pPr>
        <w:pStyle w:val="ConsPlusNormal"/>
        <w:spacing w:before="220"/>
        <w:ind w:firstLine="540"/>
        <w:jc w:val="both"/>
      </w:pPr>
      <w:r>
        <w:t>Ресурсное обеспечение подпрограммы 1 приведено в таблице 2.</w:t>
      </w:r>
    </w:p>
    <w:p w:rsidR="00683E2B" w:rsidRDefault="00683E2B">
      <w:pPr>
        <w:pStyle w:val="ConsPlusNormal"/>
        <w:jc w:val="both"/>
      </w:pPr>
      <w:r>
        <w:t xml:space="preserve">(в ред. </w:t>
      </w:r>
      <w:hyperlink r:id="rId68">
        <w:r>
          <w:rPr>
            <w:color w:val="0000FF"/>
          </w:rPr>
          <w:t>постановления</w:t>
        </w:r>
      </w:hyperlink>
      <w:r>
        <w:t xml:space="preserve"> Администрации ЗАТО Северск от 14.02.2024 N 487-па)</w:t>
      </w:r>
    </w:p>
    <w:p w:rsidR="00683E2B" w:rsidRDefault="00683E2B">
      <w:pPr>
        <w:pStyle w:val="ConsPlusNormal"/>
        <w:jc w:val="both"/>
      </w:pPr>
    </w:p>
    <w:p w:rsidR="00683E2B" w:rsidRDefault="00683E2B">
      <w:pPr>
        <w:pStyle w:val="ConsPlusNormal"/>
        <w:jc w:val="center"/>
      </w:pPr>
      <w:r>
        <w:t>Перечень комплексов процессных мероприятий, основных</w:t>
      </w:r>
    </w:p>
    <w:p w:rsidR="00683E2B" w:rsidRDefault="00683E2B">
      <w:pPr>
        <w:pStyle w:val="ConsPlusNormal"/>
        <w:jc w:val="center"/>
      </w:pPr>
      <w:r>
        <w:t>мероприятий и ресурсное обеспечение подпрограммы 1</w:t>
      </w:r>
    </w:p>
    <w:p w:rsidR="00683E2B" w:rsidRDefault="00683E2B">
      <w:pPr>
        <w:pStyle w:val="ConsPlusNormal"/>
        <w:jc w:val="center"/>
      </w:pPr>
      <w:r>
        <w:t>"Содержание и ремонт улично-дорожной сети и благоустройство</w:t>
      </w:r>
    </w:p>
    <w:p w:rsidR="00683E2B" w:rsidRDefault="00683E2B">
      <w:pPr>
        <w:pStyle w:val="ConsPlusNormal"/>
        <w:jc w:val="center"/>
      </w:pPr>
      <w:r>
        <w:t xml:space="preserve">внегородских </w:t>
      </w:r>
      <w:proofErr w:type="gramStart"/>
      <w:r>
        <w:t>территорий</w:t>
      </w:r>
      <w:proofErr w:type="gramEnd"/>
      <w:r>
        <w:t xml:space="preserve"> ЗАТО Северск" муниципальной</w:t>
      </w:r>
    </w:p>
    <w:p w:rsidR="00683E2B" w:rsidRDefault="00683E2B">
      <w:pPr>
        <w:pStyle w:val="ConsPlusNormal"/>
        <w:jc w:val="center"/>
      </w:pPr>
      <w:r>
        <w:t>программы "Улучшение жизнедеятельности внегородских</w:t>
      </w:r>
    </w:p>
    <w:p w:rsidR="00683E2B" w:rsidRDefault="00683E2B">
      <w:pPr>
        <w:pStyle w:val="ConsPlusNormal"/>
        <w:jc w:val="center"/>
      </w:pP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p w:rsidR="00683E2B" w:rsidRDefault="00683E2B">
      <w:pPr>
        <w:pStyle w:val="ConsPlusNormal"/>
        <w:jc w:val="right"/>
      </w:pPr>
      <w:r>
        <w:t>Таблица 2</w:t>
      </w:r>
    </w:p>
    <w:p w:rsidR="00683E2B" w:rsidRDefault="00683E2B">
      <w:pPr>
        <w:pStyle w:val="ConsPlusNormal"/>
        <w:jc w:val="both"/>
      </w:pPr>
    </w:p>
    <w:p w:rsidR="00683E2B" w:rsidRDefault="00683E2B">
      <w:pPr>
        <w:pStyle w:val="ConsPlusNormal"/>
        <w:sectPr w:rsidR="00683E2B">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09"/>
        <w:gridCol w:w="1296"/>
        <w:gridCol w:w="937"/>
        <w:gridCol w:w="1181"/>
        <w:gridCol w:w="986"/>
        <w:gridCol w:w="970"/>
        <w:gridCol w:w="678"/>
        <w:gridCol w:w="1047"/>
        <w:gridCol w:w="1094"/>
        <w:gridCol w:w="1662"/>
        <w:gridCol w:w="841"/>
      </w:tblGrid>
      <w:tr w:rsidR="00683E2B">
        <w:tc>
          <w:tcPr>
            <w:tcW w:w="604" w:type="dxa"/>
            <w:vMerge w:val="restart"/>
          </w:tcPr>
          <w:p w:rsidR="00683E2B" w:rsidRDefault="00683E2B">
            <w:pPr>
              <w:pStyle w:val="ConsPlusNormal"/>
              <w:jc w:val="center"/>
            </w:pPr>
            <w:r>
              <w:lastRenderedPageBreak/>
              <w:t>N п/п</w:t>
            </w:r>
          </w:p>
        </w:tc>
        <w:tc>
          <w:tcPr>
            <w:tcW w:w="2104" w:type="dxa"/>
            <w:vMerge w:val="restart"/>
          </w:tcPr>
          <w:p w:rsidR="00683E2B" w:rsidRDefault="00683E2B">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134" w:type="dxa"/>
            <w:vMerge w:val="restart"/>
          </w:tcPr>
          <w:p w:rsidR="00683E2B" w:rsidRDefault="00683E2B">
            <w:pPr>
              <w:pStyle w:val="ConsPlusNormal"/>
              <w:jc w:val="center"/>
            </w:pPr>
            <w:r>
              <w:t>Срок реализации, год</w:t>
            </w:r>
          </w:p>
        </w:tc>
        <w:tc>
          <w:tcPr>
            <w:tcW w:w="1134" w:type="dxa"/>
            <w:vMerge w:val="restart"/>
          </w:tcPr>
          <w:p w:rsidR="00683E2B" w:rsidRDefault="00683E2B">
            <w:pPr>
              <w:pStyle w:val="ConsPlusNormal"/>
              <w:jc w:val="center"/>
            </w:pPr>
            <w:r>
              <w:t>Объем финансирования, тыс. руб.</w:t>
            </w:r>
          </w:p>
        </w:tc>
        <w:tc>
          <w:tcPr>
            <w:tcW w:w="4536" w:type="dxa"/>
            <w:gridSpan w:val="4"/>
          </w:tcPr>
          <w:p w:rsidR="00683E2B" w:rsidRDefault="00683E2B">
            <w:pPr>
              <w:pStyle w:val="ConsPlusNormal"/>
              <w:jc w:val="center"/>
            </w:pPr>
            <w:r>
              <w:t>В том числе за счет средств:</w:t>
            </w:r>
          </w:p>
        </w:tc>
        <w:tc>
          <w:tcPr>
            <w:tcW w:w="1134" w:type="dxa"/>
            <w:vMerge w:val="restart"/>
          </w:tcPr>
          <w:p w:rsidR="00683E2B" w:rsidRDefault="00683E2B">
            <w:pPr>
              <w:pStyle w:val="ConsPlusNormal"/>
              <w:jc w:val="center"/>
            </w:pPr>
            <w:r>
              <w:t>Участники подпрограммы, участники мероприятия</w:t>
            </w:r>
          </w:p>
        </w:tc>
        <w:tc>
          <w:tcPr>
            <w:tcW w:w="2948" w:type="dxa"/>
            <w:gridSpan w:val="2"/>
          </w:tcPr>
          <w:p w:rsidR="00683E2B" w:rsidRDefault="00683E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федерального бюджета (по согласованию (прогноз)</w:t>
            </w:r>
          </w:p>
        </w:tc>
        <w:tc>
          <w:tcPr>
            <w:tcW w:w="1134" w:type="dxa"/>
          </w:tcPr>
          <w:p w:rsidR="00683E2B" w:rsidRDefault="00683E2B">
            <w:pPr>
              <w:pStyle w:val="ConsPlusNormal"/>
              <w:jc w:val="center"/>
            </w:pPr>
            <w:r>
              <w:t>областного бюджета (по согласованию (прогноз)</w:t>
            </w:r>
          </w:p>
        </w:tc>
        <w:tc>
          <w:tcPr>
            <w:tcW w:w="1134" w:type="dxa"/>
          </w:tcPr>
          <w:p w:rsidR="00683E2B" w:rsidRDefault="00683E2B">
            <w:pPr>
              <w:pStyle w:val="ConsPlusNormal"/>
              <w:jc w:val="center"/>
            </w:pPr>
            <w:r>
              <w:t>местного бюджета</w:t>
            </w:r>
          </w:p>
        </w:tc>
        <w:tc>
          <w:tcPr>
            <w:tcW w:w="1134" w:type="dxa"/>
          </w:tcPr>
          <w:p w:rsidR="00683E2B" w:rsidRDefault="00683E2B">
            <w:pPr>
              <w:pStyle w:val="ConsPlusNormal"/>
              <w:jc w:val="center"/>
            </w:pPr>
            <w:r>
              <w:t>внебюджетных источников (по согласованию (прогноз)</w:t>
            </w:r>
          </w:p>
        </w:tc>
        <w:tc>
          <w:tcPr>
            <w:tcW w:w="0" w:type="auto"/>
            <w:vMerge/>
          </w:tcPr>
          <w:p w:rsidR="00683E2B" w:rsidRDefault="00683E2B">
            <w:pPr>
              <w:pStyle w:val="ConsPlusNormal"/>
            </w:pPr>
          </w:p>
        </w:tc>
        <w:tc>
          <w:tcPr>
            <w:tcW w:w="1814" w:type="dxa"/>
          </w:tcPr>
          <w:p w:rsidR="00683E2B" w:rsidRDefault="00683E2B">
            <w:pPr>
              <w:pStyle w:val="ConsPlusNormal"/>
              <w:jc w:val="center"/>
            </w:pPr>
            <w:r>
              <w:t>наименование и единица измерения</w:t>
            </w:r>
          </w:p>
        </w:tc>
        <w:tc>
          <w:tcPr>
            <w:tcW w:w="1134" w:type="dxa"/>
          </w:tcPr>
          <w:p w:rsidR="00683E2B" w:rsidRDefault="00683E2B">
            <w:pPr>
              <w:pStyle w:val="ConsPlusNormal"/>
              <w:jc w:val="center"/>
            </w:pPr>
            <w:r>
              <w:t>значения по годам реализации</w:t>
            </w:r>
          </w:p>
        </w:tc>
      </w:tr>
      <w:tr w:rsidR="00683E2B">
        <w:tc>
          <w:tcPr>
            <w:tcW w:w="604" w:type="dxa"/>
          </w:tcPr>
          <w:p w:rsidR="00683E2B" w:rsidRDefault="00683E2B">
            <w:pPr>
              <w:pStyle w:val="ConsPlusNormal"/>
              <w:jc w:val="center"/>
            </w:pPr>
            <w:r>
              <w:t>1</w:t>
            </w:r>
          </w:p>
        </w:tc>
        <w:tc>
          <w:tcPr>
            <w:tcW w:w="2104" w:type="dxa"/>
          </w:tcPr>
          <w:p w:rsidR="00683E2B" w:rsidRDefault="00683E2B">
            <w:pPr>
              <w:pStyle w:val="ConsPlusNormal"/>
              <w:jc w:val="center"/>
            </w:pPr>
            <w:r>
              <w:t>2</w:t>
            </w:r>
          </w:p>
        </w:tc>
        <w:tc>
          <w:tcPr>
            <w:tcW w:w="1134" w:type="dxa"/>
          </w:tcPr>
          <w:p w:rsidR="00683E2B" w:rsidRDefault="00683E2B">
            <w:pPr>
              <w:pStyle w:val="ConsPlusNormal"/>
              <w:jc w:val="center"/>
            </w:pPr>
            <w:r>
              <w:t>3</w:t>
            </w:r>
          </w:p>
        </w:tc>
        <w:tc>
          <w:tcPr>
            <w:tcW w:w="1134" w:type="dxa"/>
          </w:tcPr>
          <w:p w:rsidR="00683E2B" w:rsidRDefault="00683E2B">
            <w:pPr>
              <w:pStyle w:val="ConsPlusNormal"/>
              <w:jc w:val="center"/>
            </w:pPr>
            <w:r>
              <w:t>4</w:t>
            </w:r>
          </w:p>
        </w:tc>
        <w:tc>
          <w:tcPr>
            <w:tcW w:w="1134" w:type="dxa"/>
          </w:tcPr>
          <w:p w:rsidR="00683E2B" w:rsidRDefault="00683E2B">
            <w:pPr>
              <w:pStyle w:val="ConsPlusNormal"/>
              <w:jc w:val="center"/>
            </w:pPr>
            <w:r>
              <w:t>5</w:t>
            </w:r>
          </w:p>
        </w:tc>
        <w:tc>
          <w:tcPr>
            <w:tcW w:w="1134" w:type="dxa"/>
          </w:tcPr>
          <w:p w:rsidR="00683E2B" w:rsidRDefault="00683E2B">
            <w:pPr>
              <w:pStyle w:val="ConsPlusNormal"/>
              <w:jc w:val="center"/>
            </w:pPr>
            <w:r>
              <w:t>6</w:t>
            </w:r>
          </w:p>
        </w:tc>
        <w:tc>
          <w:tcPr>
            <w:tcW w:w="1134" w:type="dxa"/>
          </w:tcPr>
          <w:p w:rsidR="00683E2B" w:rsidRDefault="00683E2B">
            <w:pPr>
              <w:pStyle w:val="ConsPlusNormal"/>
              <w:jc w:val="center"/>
            </w:pPr>
            <w:r>
              <w:t>7</w:t>
            </w:r>
          </w:p>
        </w:tc>
        <w:tc>
          <w:tcPr>
            <w:tcW w:w="1134" w:type="dxa"/>
          </w:tcPr>
          <w:p w:rsidR="00683E2B" w:rsidRDefault="00683E2B">
            <w:pPr>
              <w:pStyle w:val="ConsPlusNormal"/>
              <w:jc w:val="center"/>
            </w:pPr>
            <w:r>
              <w:t>8</w:t>
            </w:r>
          </w:p>
        </w:tc>
        <w:tc>
          <w:tcPr>
            <w:tcW w:w="1134" w:type="dxa"/>
          </w:tcPr>
          <w:p w:rsidR="00683E2B" w:rsidRDefault="00683E2B">
            <w:pPr>
              <w:pStyle w:val="ConsPlusNormal"/>
              <w:jc w:val="center"/>
            </w:pPr>
            <w:r>
              <w:t>9</w:t>
            </w:r>
          </w:p>
        </w:tc>
        <w:tc>
          <w:tcPr>
            <w:tcW w:w="1814" w:type="dxa"/>
          </w:tcPr>
          <w:p w:rsidR="00683E2B" w:rsidRDefault="00683E2B">
            <w:pPr>
              <w:pStyle w:val="ConsPlusNormal"/>
              <w:jc w:val="center"/>
            </w:pPr>
            <w:r>
              <w:t>10</w:t>
            </w:r>
          </w:p>
        </w:tc>
        <w:tc>
          <w:tcPr>
            <w:tcW w:w="1134" w:type="dxa"/>
          </w:tcPr>
          <w:p w:rsidR="00683E2B" w:rsidRDefault="00683E2B">
            <w:pPr>
              <w:pStyle w:val="ConsPlusNormal"/>
              <w:jc w:val="center"/>
            </w:pPr>
            <w:r>
              <w:t>11</w:t>
            </w:r>
          </w:p>
        </w:tc>
      </w:tr>
      <w:tr w:rsidR="00683E2B">
        <w:tc>
          <w:tcPr>
            <w:tcW w:w="604" w:type="dxa"/>
          </w:tcPr>
          <w:p w:rsidR="00683E2B" w:rsidRDefault="00683E2B">
            <w:pPr>
              <w:pStyle w:val="ConsPlusNormal"/>
              <w:jc w:val="center"/>
            </w:pPr>
            <w:r>
              <w:t>1.</w:t>
            </w:r>
          </w:p>
        </w:tc>
        <w:tc>
          <w:tcPr>
            <w:tcW w:w="12990" w:type="dxa"/>
            <w:gridSpan w:val="10"/>
          </w:tcPr>
          <w:p w:rsidR="00683E2B" w:rsidRDefault="00683E2B">
            <w:pPr>
              <w:pStyle w:val="ConsPlusNormal"/>
            </w:pPr>
            <w:r>
              <w:t>Задача 1 "Содержание и ремонт улично-дорожной сети внегородских территорий ЗАТО Северск" подпрограммы 1</w:t>
            </w:r>
          </w:p>
        </w:tc>
      </w:tr>
      <w:tr w:rsidR="00683E2B">
        <w:tc>
          <w:tcPr>
            <w:tcW w:w="604" w:type="dxa"/>
            <w:vMerge w:val="restart"/>
          </w:tcPr>
          <w:p w:rsidR="00683E2B" w:rsidRDefault="00683E2B">
            <w:pPr>
              <w:pStyle w:val="ConsPlusNormal"/>
              <w:jc w:val="center"/>
            </w:pPr>
            <w:r>
              <w:t>1.1</w:t>
            </w:r>
          </w:p>
        </w:tc>
        <w:tc>
          <w:tcPr>
            <w:tcW w:w="2104" w:type="dxa"/>
            <w:vMerge w:val="restart"/>
          </w:tcPr>
          <w:p w:rsidR="00683E2B" w:rsidRDefault="00683E2B">
            <w:pPr>
              <w:pStyle w:val="ConsPlusNormal"/>
            </w:pPr>
            <w:r>
              <w:t>ВЦП "Содержание и ремонт улично-дорожной сети внегородских территорий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31481,52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31481,52</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12838,87</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12838,87</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3656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 xml:space="preserve">5. Количество обслуживаемых дорожных </w:t>
            </w:r>
            <w:r>
              <w:lastRenderedPageBreak/>
              <w:t>знаков, шт</w:t>
            </w:r>
          </w:p>
        </w:tc>
        <w:tc>
          <w:tcPr>
            <w:tcW w:w="1134" w:type="dxa"/>
          </w:tcPr>
          <w:p w:rsidR="00683E2B" w:rsidRDefault="00683E2B">
            <w:pPr>
              <w:pStyle w:val="ConsPlusNormal"/>
              <w:jc w:val="right"/>
            </w:pPr>
            <w:r>
              <w:lastRenderedPageBreak/>
              <w:t>421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18642,65</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18642,65</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5968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604" w:type="dxa"/>
          </w:tcPr>
          <w:p w:rsidR="00683E2B" w:rsidRDefault="00683E2B">
            <w:pPr>
              <w:pStyle w:val="ConsPlusNormal"/>
              <w:jc w:val="center"/>
            </w:pPr>
            <w:r>
              <w:t>2.</w:t>
            </w:r>
          </w:p>
        </w:tc>
        <w:tc>
          <w:tcPr>
            <w:tcW w:w="12990" w:type="dxa"/>
            <w:gridSpan w:val="10"/>
          </w:tcPr>
          <w:p w:rsidR="00683E2B" w:rsidRDefault="00683E2B">
            <w:pPr>
              <w:pStyle w:val="ConsPlusNormal"/>
            </w:pPr>
            <w:r>
              <w:t>Задача 2 "Поддержание в нормативном состоянии улично-дорожной сети внегородских территорий ЗАТО Северск" подпрограммы 1</w:t>
            </w:r>
          </w:p>
        </w:tc>
      </w:tr>
      <w:tr w:rsidR="00683E2B">
        <w:tc>
          <w:tcPr>
            <w:tcW w:w="604" w:type="dxa"/>
            <w:vMerge w:val="restart"/>
            <w:tcBorders>
              <w:bottom w:val="nil"/>
            </w:tcBorders>
          </w:tcPr>
          <w:p w:rsidR="00683E2B" w:rsidRDefault="00683E2B">
            <w:pPr>
              <w:pStyle w:val="ConsPlusNormal"/>
              <w:jc w:val="center"/>
            </w:pPr>
            <w:r>
              <w:t>2.1</w:t>
            </w:r>
          </w:p>
        </w:tc>
        <w:tc>
          <w:tcPr>
            <w:tcW w:w="2104" w:type="dxa"/>
            <w:vMerge w:val="restart"/>
            <w:tcBorders>
              <w:bottom w:val="nil"/>
            </w:tcBorders>
          </w:tcPr>
          <w:p w:rsidR="00683E2B" w:rsidRDefault="00683E2B">
            <w:pPr>
              <w:pStyle w:val="ConsPlusNormal"/>
            </w:pPr>
            <w:r>
              <w:t>Основное мероприятие. Содержание и ремонт улично-дорожной сети внегородских территорий ЗАТО Северск в т.ч.:</w:t>
            </w:r>
          </w:p>
        </w:tc>
        <w:tc>
          <w:tcPr>
            <w:tcW w:w="1134" w:type="dxa"/>
          </w:tcPr>
          <w:p w:rsidR="00683E2B" w:rsidRDefault="00683E2B">
            <w:pPr>
              <w:pStyle w:val="ConsPlusNormal"/>
            </w:pPr>
            <w:r>
              <w:t>Всего</w:t>
            </w:r>
          </w:p>
        </w:tc>
        <w:tc>
          <w:tcPr>
            <w:tcW w:w="1134" w:type="dxa"/>
          </w:tcPr>
          <w:p w:rsidR="00683E2B" w:rsidRDefault="00683E2B">
            <w:pPr>
              <w:pStyle w:val="ConsPlusNormal"/>
              <w:jc w:val="right"/>
            </w:pPr>
            <w:r>
              <w:t>43624,14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43624,14</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 УЖКХ ТиС</w:t>
            </w:r>
          </w:p>
        </w:tc>
        <w:tc>
          <w:tcPr>
            <w:tcW w:w="1814" w:type="dxa"/>
            <w:vAlign w:val="center"/>
          </w:tcPr>
          <w:p w:rsidR="00683E2B" w:rsidRDefault="00683E2B">
            <w:pPr>
              <w:pStyle w:val="ConsPlusNormal"/>
              <w:jc w:val="center"/>
            </w:pPr>
            <w:r>
              <w:t>Х</w:t>
            </w:r>
          </w:p>
        </w:tc>
        <w:tc>
          <w:tcPr>
            <w:tcW w:w="1134" w:type="dxa"/>
            <w:vAlign w:val="center"/>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20596,91</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20596,91</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5371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3650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23027,23</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23027,23</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4109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6120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16764,90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16764,90</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2995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1455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 xml:space="preserve">5. Количество обслуживаемых дорожных </w:t>
            </w:r>
            <w:r>
              <w:lastRenderedPageBreak/>
              <w:t>знаков, шт</w:t>
            </w:r>
          </w:p>
        </w:tc>
        <w:tc>
          <w:tcPr>
            <w:tcW w:w="1134" w:type="dxa"/>
          </w:tcPr>
          <w:p w:rsidR="00683E2B" w:rsidRDefault="00683E2B">
            <w:pPr>
              <w:pStyle w:val="ConsPlusNormal"/>
              <w:jc w:val="right"/>
            </w:pPr>
            <w:r>
              <w:lastRenderedPageBreak/>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16062,19</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16062,19</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2995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1455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3. Ремонт тротуаров, м</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Borders>
              <w:bottom w:val="nil"/>
            </w:tcBorders>
          </w:tcPr>
          <w:p w:rsidR="00683E2B" w:rsidRDefault="00683E2B">
            <w:pPr>
              <w:pStyle w:val="ConsPlusNormal"/>
            </w:pPr>
            <w:r>
              <w:t>5. Количество обслуживаемых дорожных знаков, шт</w:t>
            </w:r>
          </w:p>
        </w:tc>
        <w:tc>
          <w:tcPr>
            <w:tcW w:w="1134" w:type="dxa"/>
            <w:tcBorders>
              <w:bottom w:val="nil"/>
            </w:tcBorders>
          </w:tcPr>
          <w:p w:rsidR="00683E2B" w:rsidRDefault="00683E2B">
            <w:pPr>
              <w:pStyle w:val="ConsPlusNormal"/>
              <w:jc w:val="right"/>
            </w:pPr>
            <w:r>
              <w:t>421</w:t>
            </w:r>
          </w:p>
        </w:tc>
      </w:tr>
      <w:tr w:rsidR="00683E2B">
        <w:tblPrEx>
          <w:tblBorders>
            <w:insideH w:val="nil"/>
          </w:tblBorders>
        </w:tblPrEx>
        <w:tc>
          <w:tcPr>
            <w:tcW w:w="13594" w:type="dxa"/>
            <w:gridSpan w:val="11"/>
            <w:tcBorders>
              <w:top w:val="nil"/>
            </w:tcBorders>
          </w:tcPr>
          <w:p w:rsidR="00683E2B" w:rsidRDefault="00683E2B">
            <w:pPr>
              <w:pStyle w:val="ConsPlusNormal"/>
              <w:jc w:val="both"/>
            </w:pPr>
            <w:r>
              <w:t xml:space="preserve">(п. 2.1 в ред. </w:t>
            </w:r>
            <w:hyperlink r:id="rId70">
              <w:r>
                <w:rPr>
                  <w:color w:val="0000FF"/>
                </w:rPr>
                <w:t>постановления</w:t>
              </w:r>
            </w:hyperlink>
            <w:r>
              <w:t xml:space="preserve"> Администрации ЗАТО Северск от 19.12.2024 N 5025-па)</w:t>
            </w:r>
          </w:p>
        </w:tc>
      </w:tr>
      <w:tr w:rsidR="00683E2B">
        <w:tc>
          <w:tcPr>
            <w:tcW w:w="604" w:type="dxa"/>
            <w:vMerge w:val="restart"/>
            <w:tcBorders>
              <w:bottom w:val="nil"/>
            </w:tcBorders>
          </w:tcPr>
          <w:p w:rsidR="00683E2B" w:rsidRDefault="00683E2B">
            <w:pPr>
              <w:pStyle w:val="ConsPlusNormal"/>
              <w:jc w:val="center"/>
            </w:pPr>
            <w:r>
              <w:t>2.1.1</w:t>
            </w:r>
          </w:p>
        </w:tc>
        <w:tc>
          <w:tcPr>
            <w:tcW w:w="2104" w:type="dxa"/>
            <w:vMerge w:val="restart"/>
            <w:tcBorders>
              <w:bottom w:val="nil"/>
            </w:tcBorders>
          </w:tcPr>
          <w:p w:rsidR="00683E2B" w:rsidRDefault="00683E2B">
            <w:pPr>
              <w:pStyle w:val="ConsPlusNormal"/>
            </w:pPr>
            <w:r>
              <w:t>Содержание улиц, дорог и тротуаров внегородских территорий ЗАТО Северск</w:t>
            </w:r>
          </w:p>
        </w:tc>
        <w:tc>
          <w:tcPr>
            <w:tcW w:w="1134" w:type="dxa"/>
          </w:tcPr>
          <w:p w:rsidR="00683E2B" w:rsidRDefault="00683E2B">
            <w:pPr>
              <w:pStyle w:val="ConsPlusNormal"/>
            </w:pPr>
            <w:r>
              <w:t>Всего</w:t>
            </w:r>
          </w:p>
        </w:tc>
        <w:tc>
          <w:tcPr>
            <w:tcW w:w="1134" w:type="dxa"/>
          </w:tcPr>
          <w:p w:rsidR="00683E2B" w:rsidRDefault="00683E2B">
            <w:pPr>
              <w:pStyle w:val="ConsPlusNormal"/>
              <w:jc w:val="right"/>
            </w:pPr>
            <w:r>
              <w:t>25417,06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25417,06</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814" w:type="dxa"/>
            <w:vAlign w:val="center"/>
          </w:tcPr>
          <w:p w:rsidR="00683E2B" w:rsidRDefault="00683E2B">
            <w:pPr>
              <w:pStyle w:val="ConsPlusNormal"/>
              <w:jc w:val="center"/>
            </w:pPr>
            <w:r>
              <w:t>Х</w:t>
            </w:r>
          </w:p>
        </w:tc>
        <w:tc>
          <w:tcPr>
            <w:tcW w:w="1134" w:type="dxa"/>
            <w:vAlign w:val="center"/>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12176,29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12176,29</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 содержания объектов улично-дорожной сети, м</w:t>
            </w:r>
            <w:r>
              <w:rPr>
                <w:vertAlign w:val="superscript"/>
              </w:rPr>
              <w:t>2</w:t>
            </w:r>
          </w:p>
        </w:tc>
        <w:tc>
          <w:tcPr>
            <w:tcW w:w="1134" w:type="dxa"/>
          </w:tcPr>
          <w:p w:rsidR="00683E2B" w:rsidRDefault="00683E2B">
            <w:pPr>
              <w:pStyle w:val="ConsPlusNormal"/>
              <w:jc w:val="right"/>
            </w:pPr>
            <w:r>
              <w:t>915,56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13240,77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13240,77</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 содержания объектов улично-дорожной сети, м</w:t>
            </w:r>
            <w:r>
              <w:rPr>
                <w:vertAlign w:val="superscript"/>
              </w:rPr>
              <w:t>2</w:t>
            </w:r>
          </w:p>
        </w:tc>
        <w:tc>
          <w:tcPr>
            <w:tcW w:w="1134" w:type="dxa"/>
          </w:tcPr>
          <w:p w:rsidR="00683E2B" w:rsidRDefault="00683E2B">
            <w:pPr>
              <w:pStyle w:val="ConsPlusNormal"/>
              <w:jc w:val="right"/>
            </w:pPr>
            <w:r>
              <w:t>915,56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11426,06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11426,06</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 содержания объектов улично-дорожной сети, м</w:t>
            </w:r>
            <w:r>
              <w:rPr>
                <w:vertAlign w:val="superscript"/>
              </w:rPr>
              <w:t>2</w:t>
            </w:r>
          </w:p>
        </w:tc>
        <w:tc>
          <w:tcPr>
            <w:tcW w:w="1134" w:type="dxa"/>
          </w:tcPr>
          <w:p w:rsidR="00683E2B" w:rsidRDefault="00683E2B">
            <w:pPr>
              <w:pStyle w:val="ConsPlusNormal"/>
              <w:jc w:val="right"/>
            </w:pPr>
            <w:r>
              <w:t>915,56</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11426,06</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11426,06</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Borders>
              <w:bottom w:val="nil"/>
            </w:tcBorders>
          </w:tcPr>
          <w:p w:rsidR="00683E2B" w:rsidRDefault="00683E2B">
            <w:pPr>
              <w:pStyle w:val="ConsPlusNormal"/>
            </w:pPr>
            <w:r>
              <w:t>1. Площадь содержания объектов улично-дорожной сети, м</w:t>
            </w:r>
            <w:r>
              <w:rPr>
                <w:vertAlign w:val="superscript"/>
              </w:rPr>
              <w:t>2</w:t>
            </w:r>
          </w:p>
        </w:tc>
        <w:tc>
          <w:tcPr>
            <w:tcW w:w="1134" w:type="dxa"/>
            <w:tcBorders>
              <w:bottom w:val="nil"/>
            </w:tcBorders>
          </w:tcPr>
          <w:p w:rsidR="00683E2B" w:rsidRDefault="00683E2B">
            <w:pPr>
              <w:pStyle w:val="ConsPlusNormal"/>
              <w:jc w:val="right"/>
            </w:pPr>
            <w:r>
              <w:t>915,56</w:t>
            </w:r>
          </w:p>
        </w:tc>
      </w:tr>
      <w:tr w:rsidR="00683E2B">
        <w:tblPrEx>
          <w:tblBorders>
            <w:insideH w:val="nil"/>
          </w:tblBorders>
        </w:tblPrEx>
        <w:tc>
          <w:tcPr>
            <w:tcW w:w="13594" w:type="dxa"/>
            <w:gridSpan w:val="11"/>
            <w:tcBorders>
              <w:top w:val="nil"/>
            </w:tcBorders>
          </w:tcPr>
          <w:p w:rsidR="00683E2B" w:rsidRDefault="00683E2B">
            <w:pPr>
              <w:pStyle w:val="ConsPlusNormal"/>
              <w:jc w:val="both"/>
            </w:pPr>
            <w:r>
              <w:lastRenderedPageBreak/>
              <w:t xml:space="preserve">(п. 2.1.1 в ред. </w:t>
            </w:r>
            <w:hyperlink r:id="rId71">
              <w:r>
                <w:rPr>
                  <w:color w:val="0000FF"/>
                </w:rPr>
                <w:t>постановления</w:t>
              </w:r>
            </w:hyperlink>
            <w:r>
              <w:t xml:space="preserve"> Администрации ЗАТО Северск от 05.08.2024 N 2656-па)</w:t>
            </w:r>
          </w:p>
        </w:tc>
      </w:tr>
      <w:tr w:rsidR="00683E2B">
        <w:tc>
          <w:tcPr>
            <w:tcW w:w="604" w:type="dxa"/>
            <w:vMerge w:val="restart"/>
          </w:tcPr>
          <w:p w:rsidR="00683E2B" w:rsidRDefault="00683E2B">
            <w:pPr>
              <w:pStyle w:val="ConsPlusNormal"/>
              <w:jc w:val="center"/>
            </w:pPr>
            <w:r>
              <w:t>2.1.2</w:t>
            </w:r>
          </w:p>
        </w:tc>
        <w:tc>
          <w:tcPr>
            <w:tcW w:w="2104" w:type="dxa"/>
            <w:vMerge w:val="restart"/>
          </w:tcPr>
          <w:p w:rsidR="00683E2B" w:rsidRDefault="00683E2B">
            <w:pPr>
              <w:pStyle w:val="ConsPlusNormal"/>
            </w:pPr>
            <w:r>
              <w:t>Содержание технических средств организации дорожного движения внегородских территорий</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1250,40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1250,40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604" w:type="dxa"/>
            <w:vMerge w:val="restart"/>
            <w:tcBorders>
              <w:bottom w:val="nil"/>
            </w:tcBorders>
          </w:tcPr>
          <w:p w:rsidR="00683E2B" w:rsidRDefault="00683E2B">
            <w:pPr>
              <w:pStyle w:val="ConsPlusNormal"/>
              <w:jc w:val="center"/>
            </w:pPr>
            <w:r>
              <w:t>2.1.3</w:t>
            </w:r>
          </w:p>
        </w:tc>
        <w:tc>
          <w:tcPr>
            <w:tcW w:w="2104" w:type="dxa"/>
            <w:vMerge w:val="restart"/>
            <w:tcBorders>
              <w:bottom w:val="nil"/>
            </w:tcBorders>
          </w:tcPr>
          <w:p w:rsidR="00683E2B" w:rsidRDefault="00683E2B">
            <w:pPr>
              <w:pStyle w:val="ConsPlusNormal"/>
            </w:pPr>
            <w:r>
              <w:t>Ремонт дорог и сооружений на них</w:t>
            </w:r>
          </w:p>
        </w:tc>
        <w:tc>
          <w:tcPr>
            <w:tcW w:w="1134" w:type="dxa"/>
          </w:tcPr>
          <w:p w:rsidR="00683E2B" w:rsidRDefault="00683E2B">
            <w:pPr>
              <w:pStyle w:val="ConsPlusNormal"/>
            </w:pPr>
            <w:r>
              <w:t>Всего</w:t>
            </w:r>
          </w:p>
        </w:tc>
        <w:tc>
          <w:tcPr>
            <w:tcW w:w="1134" w:type="dxa"/>
          </w:tcPr>
          <w:p w:rsidR="00683E2B" w:rsidRDefault="00683E2B">
            <w:pPr>
              <w:pStyle w:val="ConsPlusNormal"/>
              <w:jc w:val="right"/>
            </w:pPr>
            <w:r>
              <w:t>16956,68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16956,68</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 УЖКХ ТиС</w:t>
            </w: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7795,42</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7795,42</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дорог, м</w:t>
            </w:r>
            <w:r>
              <w:rPr>
                <w:vertAlign w:val="superscript"/>
              </w:rPr>
              <w:t>2</w:t>
            </w:r>
          </w:p>
        </w:tc>
        <w:tc>
          <w:tcPr>
            <w:tcW w:w="1134" w:type="dxa"/>
          </w:tcPr>
          <w:p w:rsidR="00683E2B" w:rsidRDefault="00683E2B">
            <w:pPr>
              <w:pStyle w:val="ConsPlusNormal"/>
              <w:jc w:val="right"/>
            </w:pPr>
            <w:r>
              <w:t>5371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w:t>
            </w:r>
          </w:p>
        </w:tc>
        <w:tc>
          <w:tcPr>
            <w:tcW w:w="1134" w:type="dxa"/>
          </w:tcPr>
          <w:p w:rsidR="00683E2B" w:rsidRDefault="00683E2B">
            <w:pPr>
              <w:pStyle w:val="ConsPlusNormal"/>
              <w:jc w:val="right"/>
            </w:pPr>
            <w:r>
              <w:t>3650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9161,26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9161,26</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дорог, м</w:t>
            </w:r>
            <w:r>
              <w:rPr>
                <w:vertAlign w:val="superscript"/>
              </w:rPr>
              <w:t>2</w:t>
            </w:r>
          </w:p>
        </w:tc>
        <w:tc>
          <w:tcPr>
            <w:tcW w:w="1134" w:type="dxa"/>
          </w:tcPr>
          <w:p w:rsidR="00683E2B" w:rsidRDefault="00683E2B">
            <w:pPr>
              <w:pStyle w:val="ConsPlusNormal"/>
              <w:jc w:val="right"/>
            </w:pPr>
            <w:r>
              <w:t>4109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 xml:space="preserve">2. Ремонт дорог с </w:t>
            </w:r>
            <w:r>
              <w:lastRenderedPageBreak/>
              <w:t>неусовершенствованным покрытием</w:t>
            </w:r>
          </w:p>
        </w:tc>
        <w:tc>
          <w:tcPr>
            <w:tcW w:w="1134" w:type="dxa"/>
          </w:tcPr>
          <w:p w:rsidR="00683E2B" w:rsidRDefault="00683E2B">
            <w:pPr>
              <w:pStyle w:val="ConsPlusNormal"/>
              <w:jc w:val="right"/>
            </w:pPr>
            <w:r>
              <w:lastRenderedPageBreak/>
              <w:t>6120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4713,10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4713,10</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дорог, м</w:t>
            </w:r>
            <w:r>
              <w:rPr>
                <w:vertAlign w:val="superscript"/>
              </w:rPr>
              <w:t>2</w:t>
            </w:r>
          </w:p>
        </w:tc>
        <w:tc>
          <w:tcPr>
            <w:tcW w:w="1134" w:type="dxa"/>
          </w:tcPr>
          <w:p w:rsidR="00683E2B" w:rsidRDefault="00683E2B">
            <w:pPr>
              <w:pStyle w:val="ConsPlusNormal"/>
              <w:jc w:val="right"/>
            </w:pPr>
            <w:r>
              <w:t>2995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Ремонт дорог с неусовершенствованным покрытием</w:t>
            </w:r>
          </w:p>
        </w:tc>
        <w:tc>
          <w:tcPr>
            <w:tcW w:w="1134" w:type="dxa"/>
          </w:tcPr>
          <w:p w:rsidR="00683E2B" w:rsidRDefault="00683E2B">
            <w:pPr>
              <w:pStyle w:val="ConsPlusNormal"/>
              <w:jc w:val="right"/>
            </w:pPr>
            <w:r>
              <w:t>1455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4010,39</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4010,39</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Ремонт асфальтобетонных дорог, м</w:t>
            </w:r>
            <w:r>
              <w:rPr>
                <w:vertAlign w:val="superscript"/>
              </w:rPr>
              <w:t>2</w:t>
            </w:r>
          </w:p>
        </w:tc>
        <w:tc>
          <w:tcPr>
            <w:tcW w:w="1134" w:type="dxa"/>
          </w:tcPr>
          <w:p w:rsidR="00683E2B" w:rsidRDefault="00683E2B">
            <w:pPr>
              <w:pStyle w:val="ConsPlusNormal"/>
              <w:jc w:val="right"/>
            </w:pPr>
            <w:r>
              <w:t>2995</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Borders>
              <w:bottom w:val="nil"/>
            </w:tcBorders>
          </w:tcPr>
          <w:p w:rsidR="00683E2B" w:rsidRDefault="00683E2B">
            <w:pPr>
              <w:pStyle w:val="ConsPlusNormal"/>
            </w:pPr>
            <w:r>
              <w:t>2. Ремонт дорог с неусовершенствованным покрытием</w:t>
            </w:r>
          </w:p>
        </w:tc>
        <w:tc>
          <w:tcPr>
            <w:tcW w:w="1134" w:type="dxa"/>
            <w:tcBorders>
              <w:bottom w:val="nil"/>
            </w:tcBorders>
          </w:tcPr>
          <w:p w:rsidR="00683E2B" w:rsidRDefault="00683E2B">
            <w:pPr>
              <w:pStyle w:val="ConsPlusNormal"/>
              <w:jc w:val="right"/>
            </w:pPr>
            <w:r>
              <w:t>1455</w:t>
            </w:r>
          </w:p>
        </w:tc>
      </w:tr>
      <w:tr w:rsidR="00683E2B">
        <w:tblPrEx>
          <w:tblBorders>
            <w:insideH w:val="nil"/>
          </w:tblBorders>
        </w:tblPrEx>
        <w:tc>
          <w:tcPr>
            <w:tcW w:w="13594" w:type="dxa"/>
            <w:gridSpan w:val="11"/>
            <w:tcBorders>
              <w:top w:val="nil"/>
            </w:tcBorders>
          </w:tcPr>
          <w:p w:rsidR="00683E2B" w:rsidRDefault="00683E2B">
            <w:pPr>
              <w:pStyle w:val="ConsPlusNormal"/>
              <w:jc w:val="both"/>
            </w:pPr>
            <w:r>
              <w:t xml:space="preserve">(п. 2.1.3 в ред. </w:t>
            </w:r>
            <w:hyperlink r:id="rId72">
              <w:r>
                <w:rPr>
                  <w:color w:val="0000FF"/>
                </w:rPr>
                <w:t>постановления</w:t>
              </w:r>
            </w:hyperlink>
            <w:r>
              <w:t xml:space="preserve"> Администрации ЗАТО Северск от 19.12.2024 N 5025-па)</w:t>
            </w:r>
          </w:p>
        </w:tc>
      </w:tr>
      <w:tr w:rsidR="00683E2B">
        <w:tc>
          <w:tcPr>
            <w:tcW w:w="604" w:type="dxa"/>
            <w:vMerge w:val="restart"/>
          </w:tcPr>
          <w:p w:rsidR="00683E2B" w:rsidRDefault="00683E2B">
            <w:pPr>
              <w:pStyle w:val="ConsPlusNormal"/>
              <w:jc w:val="center"/>
            </w:pPr>
            <w:r>
              <w:t>2.1.4</w:t>
            </w:r>
          </w:p>
        </w:tc>
        <w:tc>
          <w:tcPr>
            <w:tcW w:w="2104" w:type="dxa"/>
            <w:vMerge w:val="restart"/>
          </w:tcPr>
          <w:p w:rsidR="00683E2B" w:rsidRDefault="00683E2B">
            <w:pPr>
              <w:pStyle w:val="ConsPlusNormal"/>
            </w:pPr>
            <w:r>
              <w:t>Ремонт дворовых территорий многоквартирных домов, проездов к дворовым территориям многоквартирных домов населенных пунктов</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604" w:type="dxa"/>
          </w:tcPr>
          <w:p w:rsidR="00683E2B" w:rsidRDefault="00683E2B">
            <w:pPr>
              <w:pStyle w:val="ConsPlusNormal"/>
              <w:jc w:val="center"/>
            </w:pPr>
            <w:r>
              <w:t>3.</w:t>
            </w:r>
          </w:p>
        </w:tc>
        <w:tc>
          <w:tcPr>
            <w:tcW w:w="12990" w:type="dxa"/>
            <w:gridSpan w:val="10"/>
          </w:tcPr>
          <w:p w:rsidR="00683E2B" w:rsidRDefault="00683E2B">
            <w:pPr>
              <w:pStyle w:val="ConsPlusNormal"/>
            </w:pPr>
            <w:r>
              <w:t>Задача 3 "Благоустройство и повышение внешней привлекательности внегородских территорий ЗАТО Северск" подпрограммы 1</w:t>
            </w:r>
          </w:p>
        </w:tc>
      </w:tr>
      <w:tr w:rsidR="00683E2B">
        <w:tc>
          <w:tcPr>
            <w:tcW w:w="604" w:type="dxa"/>
            <w:vMerge w:val="restart"/>
          </w:tcPr>
          <w:p w:rsidR="00683E2B" w:rsidRDefault="00683E2B">
            <w:pPr>
              <w:pStyle w:val="ConsPlusNormal"/>
              <w:jc w:val="center"/>
            </w:pPr>
            <w:r>
              <w:lastRenderedPageBreak/>
              <w:t>3.1</w:t>
            </w:r>
          </w:p>
        </w:tc>
        <w:tc>
          <w:tcPr>
            <w:tcW w:w="2104" w:type="dxa"/>
            <w:vMerge w:val="restart"/>
          </w:tcPr>
          <w:p w:rsidR="00683E2B" w:rsidRDefault="00683E2B">
            <w:pPr>
              <w:pStyle w:val="ConsPlusNormal"/>
            </w:pPr>
            <w:r>
              <w:t>ВЦП "Благоустройство и повышение внешней привлекательности внегородских территорий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14103,59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14103,59</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3912,95</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3912,95</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4257,24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4257,24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5933,40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5933,</w:t>
            </w:r>
            <w:r>
              <w:lastRenderedPageBreak/>
              <w:t>40</w:t>
            </w:r>
          </w:p>
        </w:tc>
        <w:tc>
          <w:tcPr>
            <w:tcW w:w="1134" w:type="dxa"/>
            <w:vMerge w:val="restart"/>
          </w:tcPr>
          <w:p w:rsidR="00683E2B" w:rsidRDefault="00683E2B">
            <w:pPr>
              <w:pStyle w:val="ConsPlusNormal"/>
              <w:jc w:val="right"/>
            </w:pPr>
            <w:r>
              <w:lastRenderedPageBreak/>
              <w:t>0,00</w:t>
            </w:r>
          </w:p>
        </w:tc>
        <w:tc>
          <w:tcPr>
            <w:tcW w:w="0" w:type="auto"/>
            <w:vMerge/>
          </w:tcPr>
          <w:p w:rsidR="00683E2B" w:rsidRDefault="00683E2B">
            <w:pPr>
              <w:pStyle w:val="ConsPlusNormal"/>
            </w:pPr>
          </w:p>
        </w:tc>
        <w:tc>
          <w:tcPr>
            <w:tcW w:w="1814" w:type="dxa"/>
          </w:tcPr>
          <w:p w:rsidR="00683E2B" w:rsidRDefault="00683E2B">
            <w:pPr>
              <w:pStyle w:val="ConsPlusNormal"/>
            </w:pPr>
            <w:r>
              <w:t xml:space="preserve">1. Площадь </w:t>
            </w:r>
            <w:r>
              <w:lastRenderedPageBreak/>
              <w:t>обработанной территории против клещей, га</w:t>
            </w:r>
          </w:p>
        </w:tc>
        <w:tc>
          <w:tcPr>
            <w:tcW w:w="1134" w:type="dxa"/>
          </w:tcPr>
          <w:p w:rsidR="00683E2B" w:rsidRDefault="00683E2B">
            <w:pPr>
              <w:pStyle w:val="ConsPlusNormal"/>
              <w:jc w:val="right"/>
            </w:pPr>
            <w:r>
              <w:lastRenderedPageBreak/>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604" w:type="dxa"/>
          </w:tcPr>
          <w:p w:rsidR="00683E2B" w:rsidRDefault="00683E2B">
            <w:pPr>
              <w:pStyle w:val="ConsPlusNormal"/>
              <w:jc w:val="center"/>
            </w:pPr>
            <w:r>
              <w:t>3.</w:t>
            </w:r>
          </w:p>
        </w:tc>
        <w:tc>
          <w:tcPr>
            <w:tcW w:w="12990" w:type="dxa"/>
            <w:gridSpan w:val="10"/>
          </w:tcPr>
          <w:p w:rsidR="00683E2B" w:rsidRDefault="00683E2B">
            <w:pPr>
              <w:pStyle w:val="ConsPlusNormal"/>
            </w:pPr>
            <w:r>
              <w:t>Задача 3 "Благоустройство и повышение внешней привлекательности внегородских территорий ЗАТО Северск" подпрограммы 1</w:t>
            </w:r>
          </w:p>
        </w:tc>
      </w:tr>
      <w:tr w:rsidR="00683E2B">
        <w:tc>
          <w:tcPr>
            <w:tcW w:w="604" w:type="dxa"/>
            <w:vMerge w:val="restart"/>
            <w:tcBorders>
              <w:bottom w:val="nil"/>
            </w:tcBorders>
          </w:tcPr>
          <w:p w:rsidR="00683E2B" w:rsidRDefault="00683E2B">
            <w:pPr>
              <w:pStyle w:val="ConsPlusNormal"/>
              <w:jc w:val="center"/>
            </w:pPr>
            <w:r>
              <w:t>3.1</w:t>
            </w:r>
          </w:p>
        </w:tc>
        <w:tc>
          <w:tcPr>
            <w:tcW w:w="2104" w:type="dxa"/>
            <w:vMerge w:val="restart"/>
            <w:tcBorders>
              <w:bottom w:val="nil"/>
            </w:tcBorders>
          </w:tcPr>
          <w:p w:rsidR="00683E2B" w:rsidRDefault="00683E2B">
            <w:pPr>
              <w:pStyle w:val="ConsPlusNormal"/>
            </w:pPr>
            <w:r>
              <w:t>КПМ "Благоустройство и повышение внешней привлекательности внегородских территорий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8314,48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8314,48</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w:t>
            </w:r>
          </w:p>
        </w:tc>
        <w:tc>
          <w:tcPr>
            <w:tcW w:w="1134" w:type="dxa"/>
          </w:tcPr>
          <w:p w:rsidR="00683E2B" w:rsidRDefault="00683E2B">
            <w:pPr>
              <w:pStyle w:val="ConsPlusNormal"/>
              <w:jc w:val="right"/>
            </w:pPr>
            <w:r>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обработанной территории против клещей, га</w:t>
            </w:r>
          </w:p>
        </w:tc>
        <w:tc>
          <w:tcPr>
            <w:tcW w:w="1134" w:type="dxa"/>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 xml:space="preserve">3. Поддержание санитарного благополучия территорий мест захоронений, </w:t>
            </w:r>
            <w:r>
              <w:lastRenderedPageBreak/>
              <w:t>м</w:t>
            </w:r>
            <w:r>
              <w:rPr>
                <w:vertAlign w:val="superscript"/>
              </w:rPr>
              <w:t>2</w:t>
            </w:r>
          </w:p>
        </w:tc>
        <w:tc>
          <w:tcPr>
            <w:tcW w:w="1134" w:type="dxa"/>
          </w:tcPr>
          <w:p w:rsidR="00683E2B" w:rsidRDefault="00683E2B">
            <w:pPr>
              <w:pStyle w:val="ConsPlusNormal"/>
              <w:jc w:val="right"/>
            </w:pPr>
            <w:r>
              <w:lastRenderedPageBreak/>
              <w:t>75050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4274,06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4274,06</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4237,56</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4237,56</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814" w:type="dxa"/>
            <w:tcBorders>
              <w:bottom w:val="nil"/>
            </w:tcBorders>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Borders>
              <w:bottom w:val="nil"/>
            </w:tcBorders>
          </w:tcPr>
          <w:p w:rsidR="00683E2B" w:rsidRDefault="00683E2B">
            <w:pPr>
              <w:pStyle w:val="ConsPlusNormal"/>
              <w:jc w:val="right"/>
            </w:pPr>
            <w:r>
              <w:t>75050</w:t>
            </w:r>
          </w:p>
        </w:tc>
      </w:tr>
      <w:tr w:rsidR="00683E2B">
        <w:tblPrEx>
          <w:tblBorders>
            <w:insideH w:val="nil"/>
          </w:tblBorders>
        </w:tblPrEx>
        <w:tc>
          <w:tcPr>
            <w:tcW w:w="13594" w:type="dxa"/>
            <w:gridSpan w:val="11"/>
            <w:tcBorders>
              <w:top w:val="nil"/>
            </w:tcBorders>
          </w:tcPr>
          <w:p w:rsidR="00683E2B" w:rsidRDefault="00683E2B">
            <w:pPr>
              <w:pStyle w:val="ConsPlusNormal"/>
              <w:jc w:val="both"/>
            </w:pPr>
            <w:r>
              <w:t xml:space="preserve">(п. 3.1 в ред. </w:t>
            </w:r>
            <w:hyperlink r:id="rId73">
              <w:r>
                <w:rPr>
                  <w:color w:val="0000FF"/>
                </w:rPr>
                <w:t>постановления</w:t>
              </w:r>
            </w:hyperlink>
            <w:r>
              <w:t xml:space="preserve"> Администрации ЗАТО Северск от 19.12.2024 N 5025-па)</w:t>
            </w:r>
          </w:p>
        </w:tc>
      </w:tr>
      <w:tr w:rsidR="00683E2B">
        <w:tc>
          <w:tcPr>
            <w:tcW w:w="604" w:type="dxa"/>
          </w:tcPr>
          <w:p w:rsidR="00683E2B" w:rsidRDefault="00683E2B">
            <w:pPr>
              <w:pStyle w:val="ConsPlusNormal"/>
              <w:jc w:val="center"/>
            </w:pPr>
            <w:r>
              <w:lastRenderedPageBreak/>
              <w:t>4.</w:t>
            </w:r>
          </w:p>
        </w:tc>
        <w:tc>
          <w:tcPr>
            <w:tcW w:w="12990" w:type="dxa"/>
            <w:gridSpan w:val="10"/>
          </w:tcPr>
          <w:p w:rsidR="00683E2B" w:rsidRDefault="00683E2B">
            <w:pPr>
              <w:pStyle w:val="ConsPlusNormal"/>
            </w:pPr>
            <w:r>
              <w:t>Задача 4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 подпрограммы 1</w:t>
            </w:r>
          </w:p>
        </w:tc>
      </w:tr>
      <w:tr w:rsidR="00683E2B">
        <w:tc>
          <w:tcPr>
            <w:tcW w:w="604" w:type="dxa"/>
            <w:vMerge w:val="restart"/>
          </w:tcPr>
          <w:p w:rsidR="00683E2B" w:rsidRDefault="00683E2B">
            <w:pPr>
              <w:pStyle w:val="ConsPlusNormal"/>
              <w:jc w:val="center"/>
            </w:pPr>
            <w:r>
              <w:t>4.1</w:t>
            </w:r>
          </w:p>
        </w:tc>
        <w:tc>
          <w:tcPr>
            <w:tcW w:w="2104" w:type="dxa"/>
            <w:vMerge w:val="restart"/>
          </w:tcPr>
          <w:p w:rsidR="00683E2B" w:rsidRDefault="00683E2B">
            <w:pPr>
              <w:pStyle w:val="ConsPlusNormal"/>
            </w:pPr>
            <w:r>
              <w:t>Основное мероприятие. Реализация проектов, предложенных гражданами, проживающими на внегородских территориях ЗАТО Северск, отобранных на конкурсной основе, по обустройству объектов инфраструктуры в местах массового посещения, в т.ч.:</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 xml:space="preserve">2025 </w:t>
            </w:r>
            <w:r>
              <w:lastRenderedPageBreak/>
              <w:t>(прогнозный) период)</w:t>
            </w:r>
          </w:p>
        </w:tc>
        <w:tc>
          <w:tcPr>
            <w:tcW w:w="1134" w:type="dxa"/>
          </w:tcPr>
          <w:p w:rsidR="00683E2B" w:rsidRDefault="00683E2B">
            <w:pPr>
              <w:pStyle w:val="ConsPlusNormal"/>
              <w:jc w:val="right"/>
            </w:pPr>
            <w:r>
              <w:lastRenderedPageBreak/>
              <w:t>67,40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67,40</w:t>
            </w:r>
          </w:p>
        </w:tc>
        <w:tc>
          <w:tcPr>
            <w:tcW w:w="0" w:type="auto"/>
            <w:vMerge/>
          </w:tcPr>
          <w:p w:rsidR="00683E2B" w:rsidRDefault="00683E2B">
            <w:pPr>
              <w:pStyle w:val="ConsPlusNormal"/>
            </w:pPr>
          </w:p>
        </w:tc>
        <w:tc>
          <w:tcPr>
            <w:tcW w:w="1814" w:type="dxa"/>
          </w:tcPr>
          <w:p w:rsidR="00683E2B" w:rsidRDefault="00683E2B">
            <w:pPr>
              <w:pStyle w:val="ConsPlusNormal"/>
            </w:pPr>
            <w:r>
              <w:t xml:space="preserve">1. Количество </w:t>
            </w:r>
            <w:r>
              <w:lastRenderedPageBreak/>
              <w:t>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lastRenderedPageBreak/>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604" w:type="dxa"/>
            <w:vMerge w:val="restart"/>
          </w:tcPr>
          <w:p w:rsidR="00683E2B" w:rsidRDefault="00683E2B">
            <w:pPr>
              <w:pStyle w:val="ConsPlusNormal"/>
              <w:jc w:val="center"/>
            </w:pPr>
            <w:r>
              <w:t>4.1.1</w:t>
            </w:r>
          </w:p>
        </w:tc>
        <w:tc>
          <w:tcPr>
            <w:tcW w:w="2104" w:type="dxa"/>
            <w:vMerge w:val="restart"/>
          </w:tcPr>
          <w:p w:rsidR="00683E2B" w:rsidRDefault="00683E2B">
            <w:pPr>
              <w:pStyle w:val="ConsPlusNormal"/>
            </w:pPr>
            <w:r>
              <w:t>Ремонт мемориала Славы войнам Великой Отечественной войны</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67,40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67,40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604" w:type="dxa"/>
          </w:tcPr>
          <w:p w:rsidR="00683E2B" w:rsidRDefault="00683E2B">
            <w:pPr>
              <w:pStyle w:val="ConsPlusNormal"/>
              <w:jc w:val="center"/>
            </w:pPr>
            <w:r>
              <w:t>5.</w:t>
            </w:r>
          </w:p>
        </w:tc>
        <w:tc>
          <w:tcPr>
            <w:tcW w:w="12990" w:type="dxa"/>
            <w:gridSpan w:val="10"/>
          </w:tcPr>
          <w:p w:rsidR="00683E2B" w:rsidRDefault="00683E2B">
            <w:pPr>
              <w:pStyle w:val="ConsPlusNormal"/>
            </w:pPr>
            <w:r>
              <w:t>Задача 5 "Строительство и обновление объектов благоустройства на внегородских территориях ЗАТО Северск" подпрограммы 1</w:t>
            </w:r>
          </w:p>
        </w:tc>
      </w:tr>
      <w:tr w:rsidR="00683E2B">
        <w:tc>
          <w:tcPr>
            <w:tcW w:w="604" w:type="dxa"/>
            <w:vMerge w:val="restart"/>
          </w:tcPr>
          <w:p w:rsidR="00683E2B" w:rsidRDefault="00683E2B">
            <w:pPr>
              <w:pStyle w:val="ConsPlusNormal"/>
              <w:jc w:val="center"/>
            </w:pPr>
            <w:r>
              <w:t>5.1</w:t>
            </w:r>
          </w:p>
        </w:tc>
        <w:tc>
          <w:tcPr>
            <w:tcW w:w="2104" w:type="dxa"/>
            <w:vMerge w:val="restart"/>
          </w:tcPr>
          <w:p w:rsidR="00683E2B" w:rsidRDefault="00683E2B">
            <w:pPr>
              <w:pStyle w:val="ConsPlusNormal"/>
            </w:pPr>
            <w:r>
              <w:t>Основное мероприятие. Строительство, реконструкция и капитальный ремонт объектов благоустройства на внегородских территориях ЗАТО Северск, в т.ч.:</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УКС Администрации ЗАТО Северск</w:t>
            </w: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479,27</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479,27</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разработанной ПСД</w:t>
            </w:r>
          </w:p>
        </w:tc>
        <w:tc>
          <w:tcPr>
            <w:tcW w:w="1134" w:type="dxa"/>
          </w:tcPr>
          <w:p w:rsidR="00683E2B" w:rsidRDefault="00683E2B">
            <w:pPr>
              <w:pStyle w:val="ConsPlusNormal"/>
              <w:jc w:val="right"/>
            </w:pPr>
            <w:r>
              <w:t>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разработанной ПСД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разработанной ПСД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 xml:space="preserve">2. Площадь объектов, на которых </w:t>
            </w:r>
            <w:r>
              <w:lastRenderedPageBreak/>
              <w:t>выполнены работы по строительству и ремонту, га</w:t>
            </w:r>
          </w:p>
        </w:tc>
        <w:tc>
          <w:tcPr>
            <w:tcW w:w="1134" w:type="dxa"/>
          </w:tcPr>
          <w:p w:rsidR="00683E2B" w:rsidRDefault="00683E2B">
            <w:pPr>
              <w:pStyle w:val="ConsPlusNormal"/>
              <w:jc w:val="right"/>
            </w:pPr>
            <w:r>
              <w:lastRenderedPageBreak/>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2026 (прогнозный период)</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Количество разработанной ПСД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814"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0</w:t>
            </w:r>
          </w:p>
        </w:tc>
      </w:tr>
      <w:tr w:rsidR="00683E2B">
        <w:tc>
          <w:tcPr>
            <w:tcW w:w="604" w:type="dxa"/>
            <w:vMerge w:val="restart"/>
          </w:tcPr>
          <w:p w:rsidR="00683E2B" w:rsidRDefault="00683E2B">
            <w:pPr>
              <w:pStyle w:val="ConsPlusNormal"/>
              <w:jc w:val="center"/>
            </w:pPr>
            <w:r>
              <w:t>5.1.1</w:t>
            </w:r>
          </w:p>
        </w:tc>
        <w:tc>
          <w:tcPr>
            <w:tcW w:w="2104" w:type="dxa"/>
            <w:vMerge w:val="restart"/>
          </w:tcPr>
          <w:p w:rsidR="00683E2B" w:rsidRDefault="00683E2B">
            <w:pPr>
              <w:pStyle w:val="ConsPlusNormal"/>
            </w:pPr>
            <w:r>
              <w:t>Расширение территории кладбища в дер. Семиозерки</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УКС Администрации ЗАТО Северск</w:t>
            </w: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814"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604" w:type="dxa"/>
            <w:vMerge w:val="restart"/>
            <w:tcBorders>
              <w:bottom w:val="nil"/>
            </w:tcBorders>
          </w:tcPr>
          <w:p w:rsidR="00683E2B" w:rsidRDefault="00683E2B">
            <w:pPr>
              <w:pStyle w:val="ConsPlusNormal"/>
            </w:pPr>
          </w:p>
        </w:tc>
        <w:tc>
          <w:tcPr>
            <w:tcW w:w="2104" w:type="dxa"/>
            <w:vMerge w:val="restart"/>
            <w:tcBorders>
              <w:bottom w:val="nil"/>
            </w:tcBorders>
          </w:tcPr>
          <w:p w:rsidR="00683E2B" w:rsidRDefault="00683E2B">
            <w:pPr>
              <w:pStyle w:val="ConsPlusNormal"/>
            </w:pPr>
            <w:r>
              <w:t>Итого по подпрограмме 1</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98003,00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98003,00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16751,82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16751,82</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22899,89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2289</w:t>
            </w:r>
            <w:r>
              <w:lastRenderedPageBreak/>
              <w:t>9,89</w:t>
            </w:r>
          </w:p>
        </w:tc>
        <w:tc>
          <w:tcPr>
            <w:tcW w:w="1134" w:type="dxa"/>
          </w:tcPr>
          <w:p w:rsidR="00683E2B" w:rsidRDefault="00683E2B">
            <w:pPr>
              <w:pStyle w:val="ConsPlusNormal"/>
              <w:jc w:val="right"/>
            </w:pPr>
            <w:r>
              <w:lastRenderedPageBreak/>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27009,58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27009,58</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31341,71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31341,71</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21106,36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21038,96</w:t>
            </w:r>
          </w:p>
        </w:tc>
        <w:tc>
          <w:tcPr>
            <w:tcW w:w="1134" w:type="dxa"/>
          </w:tcPr>
          <w:p w:rsidR="00683E2B" w:rsidRDefault="00683E2B">
            <w:pPr>
              <w:pStyle w:val="ConsPlusNormal"/>
              <w:jc w:val="right"/>
            </w:pPr>
            <w:r>
              <w:t>67,40</w:t>
            </w:r>
          </w:p>
        </w:tc>
        <w:tc>
          <w:tcPr>
            <w:tcW w:w="0" w:type="auto"/>
            <w:vMerge/>
            <w:tcBorders>
              <w:bottom w:val="nil"/>
            </w:tcBorders>
          </w:tcPr>
          <w:p w:rsidR="00683E2B" w:rsidRDefault="00683E2B">
            <w:pPr>
              <w:pStyle w:val="ConsPlusNormal"/>
            </w:pPr>
          </w:p>
        </w:tc>
        <w:tc>
          <w:tcPr>
            <w:tcW w:w="1814"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20299,75</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20299,75</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814" w:type="dxa"/>
            <w:tcBorders>
              <w:bottom w:val="nil"/>
            </w:tcBorders>
          </w:tcPr>
          <w:p w:rsidR="00683E2B" w:rsidRDefault="00683E2B">
            <w:pPr>
              <w:pStyle w:val="ConsPlusNormal"/>
              <w:jc w:val="center"/>
            </w:pPr>
            <w:r>
              <w:t>Х</w:t>
            </w:r>
          </w:p>
        </w:tc>
        <w:tc>
          <w:tcPr>
            <w:tcW w:w="1134" w:type="dxa"/>
            <w:tcBorders>
              <w:bottom w:val="nil"/>
            </w:tcBorders>
          </w:tcPr>
          <w:p w:rsidR="00683E2B" w:rsidRDefault="00683E2B">
            <w:pPr>
              <w:pStyle w:val="ConsPlusNormal"/>
              <w:jc w:val="center"/>
            </w:pPr>
            <w:r>
              <w:t>Х</w:t>
            </w:r>
          </w:p>
        </w:tc>
      </w:tr>
      <w:tr w:rsidR="00683E2B">
        <w:tblPrEx>
          <w:tblBorders>
            <w:insideH w:val="nil"/>
          </w:tblBorders>
        </w:tblPrEx>
        <w:tc>
          <w:tcPr>
            <w:tcW w:w="13594" w:type="dxa"/>
            <w:gridSpan w:val="11"/>
            <w:tcBorders>
              <w:top w:val="nil"/>
            </w:tcBorders>
          </w:tcPr>
          <w:p w:rsidR="00683E2B" w:rsidRDefault="00683E2B">
            <w:pPr>
              <w:pStyle w:val="ConsPlusNormal"/>
              <w:jc w:val="both"/>
            </w:pPr>
            <w:r>
              <w:t xml:space="preserve">(в ред. </w:t>
            </w:r>
            <w:hyperlink r:id="rId74">
              <w:r>
                <w:rPr>
                  <w:color w:val="0000FF"/>
                </w:rPr>
                <w:t>постановления</w:t>
              </w:r>
            </w:hyperlink>
            <w:r>
              <w:t xml:space="preserve"> Администрации ЗАТО Северск от 19.12.2024 N 5025-па)</w:t>
            </w: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right"/>
        <w:outlineLvl w:val="1"/>
      </w:pPr>
      <w:r>
        <w:t>Приложение 2</w:t>
      </w:r>
    </w:p>
    <w:p w:rsidR="00683E2B" w:rsidRDefault="00683E2B">
      <w:pPr>
        <w:pStyle w:val="ConsPlusNormal"/>
        <w:jc w:val="right"/>
      </w:pPr>
      <w:r>
        <w:t>к муниципальной программе</w:t>
      </w:r>
    </w:p>
    <w:p w:rsidR="00683E2B" w:rsidRDefault="00683E2B">
      <w:pPr>
        <w:pStyle w:val="ConsPlusNormal"/>
        <w:jc w:val="right"/>
      </w:pPr>
      <w:r>
        <w:t>"Улучшение жизнедеятельности внегородских территорий</w:t>
      </w:r>
    </w:p>
    <w:p w:rsidR="00683E2B" w:rsidRDefault="00683E2B">
      <w:pPr>
        <w:pStyle w:val="ConsPlusNormal"/>
        <w:jc w:val="right"/>
      </w:pPr>
      <w:r>
        <w:t>ЗАТО Северск" на 2021 - 2024 годы</w:t>
      </w:r>
    </w:p>
    <w:p w:rsidR="00683E2B" w:rsidRDefault="00683E2B">
      <w:pPr>
        <w:pStyle w:val="ConsPlusNormal"/>
        <w:jc w:val="both"/>
      </w:pPr>
    </w:p>
    <w:p w:rsidR="00683E2B" w:rsidRDefault="00683E2B">
      <w:pPr>
        <w:pStyle w:val="ConsPlusTitle"/>
        <w:jc w:val="center"/>
      </w:pPr>
      <w:bookmarkStart w:id="5" w:name="P2959"/>
      <w:bookmarkEnd w:id="5"/>
      <w:r>
        <w:t>ПОДПРОГРАММА 2</w:t>
      </w:r>
    </w:p>
    <w:p w:rsidR="00683E2B" w:rsidRDefault="00683E2B">
      <w:pPr>
        <w:pStyle w:val="ConsPlusTitle"/>
        <w:jc w:val="center"/>
      </w:pPr>
      <w:r>
        <w:t>"СОЗДАНИЕ УСЛОВИЙ ДЛЯ РАЗВИТИЯ СУБЪЕКТОВ МАЛЫХ ФОРМ</w:t>
      </w:r>
    </w:p>
    <w:p w:rsidR="00683E2B" w:rsidRDefault="00683E2B">
      <w:pPr>
        <w:pStyle w:val="ConsPlusTitle"/>
        <w:jc w:val="center"/>
      </w:pPr>
      <w:r>
        <w:t>ХОЗЯЙСТВОВАНИЯ И ОБЕСПЕЧЕНИЯ ГРАЖДАН ВНЕГОРОДСКИХ ТЕРРИТОРИЙ</w:t>
      </w:r>
    </w:p>
    <w:p w:rsidR="00683E2B" w:rsidRDefault="00683E2B">
      <w:pPr>
        <w:pStyle w:val="ConsPlusTitle"/>
        <w:jc w:val="center"/>
      </w:pPr>
      <w:r>
        <w:t>УСЛУГАМИ ТЕПЛОСНАБЖЕНИЯ" МУНИЦИПАЛЬНОЙ ПРОГРАММЫ "УЛУЧШЕНИЕ</w:t>
      </w:r>
    </w:p>
    <w:p w:rsidR="00683E2B" w:rsidRDefault="00683E2B">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683E2B" w:rsidRDefault="00683E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3150"/>
        <w:gridCol w:w="113"/>
      </w:tblGrid>
      <w:tr w:rsidR="00683E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83E2B" w:rsidRDefault="00683E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83E2B" w:rsidRDefault="00683E2B">
            <w:pPr>
              <w:pStyle w:val="ConsPlusNormal"/>
              <w:jc w:val="center"/>
            </w:pPr>
            <w:r>
              <w:rPr>
                <w:color w:val="392C69"/>
              </w:rPr>
              <w:t>Список изменяющих документов</w:t>
            </w:r>
          </w:p>
          <w:p w:rsidR="00683E2B" w:rsidRDefault="00683E2B">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83E2B" w:rsidRDefault="00683E2B">
            <w:pPr>
              <w:pStyle w:val="ConsPlusNormal"/>
              <w:jc w:val="center"/>
            </w:pPr>
            <w:r>
              <w:rPr>
                <w:color w:val="392C69"/>
              </w:rPr>
              <w:t xml:space="preserve">от 22.09.2021 </w:t>
            </w:r>
            <w:hyperlink r:id="rId75">
              <w:r>
                <w:rPr>
                  <w:color w:val="0000FF"/>
                </w:rPr>
                <w:t>N 2084</w:t>
              </w:r>
            </w:hyperlink>
            <w:r>
              <w:rPr>
                <w:color w:val="392C69"/>
              </w:rPr>
              <w:t xml:space="preserve">, от 16.03.2022 </w:t>
            </w:r>
            <w:hyperlink r:id="rId76">
              <w:r>
                <w:rPr>
                  <w:color w:val="0000FF"/>
                </w:rPr>
                <w:t>N 421</w:t>
              </w:r>
            </w:hyperlink>
            <w:r>
              <w:rPr>
                <w:color w:val="392C69"/>
              </w:rPr>
              <w:t xml:space="preserve">, от 01.09.2022 </w:t>
            </w:r>
            <w:hyperlink r:id="rId77">
              <w:r>
                <w:rPr>
                  <w:color w:val="0000FF"/>
                </w:rPr>
                <w:t>N 1580</w:t>
              </w:r>
            </w:hyperlink>
            <w:r>
              <w:rPr>
                <w:color w:val="392C69"/>
              </w:rPr>
              <w:t>,</w:t>
            </w:r>
          </w:p>
          <w:p w:rsidR="00683E2B" w:rsidRDefault="00683E2B">
            <w:pPr>
              <w:pStyle w:val="ConsPlusNormal"/>
              <w:jc w:val="center"/>
            </w:pPr>
            <w:r>
              <w:rPr>
                <w:color w:val="392C69"/>
              </w:rPr>
              <w:t xml:space="preserve">от 03.03.2023 </w:t>
            </w:r>
            <w:hyperlink r:id="rId78">
              <w:r>
                <w:rPr>
                  <w:color w:val="0000FF"/>
                </w:rPr>
                <w:t>N 311-па</w:t>
              </w:r>
            </w:hyperlink>
            <w:r>
              <w:rPr>
                <w:color w:val="392C69"/>
              </w:rPr>
              <w:t xml:space="preserve">, от 21.08.2023 </w:t>
            </w:r>
            <w:hyperlink r:id="rId79">
              <w:r>
                <w:rPr>
                  <w:color w:val="0000FF"/>
                </w:rPr>
                <w:t>N 1576-па</w:t>
              </w:r>
            </w:hyperlink>
            <w:r>
              <w:rPr>
                <w:color w:val="392C69"/>
              </w:rPr>
              <w:t xml:space="preserve">, от 14.02.2024 </w:t>
            </w:r>
            <w:hyperlink r:id="rId80">
              <w:r>
                <w:rPr>
                  <w:color w:val="0000FF"/>
                </w:rPr>
                <w:t>N 487-па</w:t>
              </w:r>
            </w:hyperlink>
            <w:r>
              <w:rPr>
                <w:color w:val="392C69"/>
              </w:rPr>
              <w:t>,</w:t>
            </w:r>
          </w:p>
          <w:p w:rsidR="00683E2B" w:rsidRDefault="00683E2B">
            <w:pPr>
              <w:pStyle w:val="ConsPlusNormal"/>
              <w:jc w:val="center"/>
            </w:pPr>
            <w:r>
              <w:rPr>
                <w:color w:val="392C69"/>
              </w:rPr>
              <w:t xml:space="preserve">от 07.06.2024 </w:t>
            </w:r>
            <w:hyperlink r:id="rId81">
              <w:r>
                <w:rPr>
                  <w:color w:val="0000FF"/>
                </w:rPr>
                <w:t>N 1881-па</w:t>
              </w:r>
            </w:hyperlink>
            <w:r>
              <w:rPr>
                <w:color w:val="392C69"/>
              </w:rPr>
              <w:t xml:space="preserve">, от 05.08.2024 </w:t>
            </w:r>
            <w:hyperlink r:id="rId82">
              <w:r>
                <w:rPr>
                  <w:color w:val="0000FF"/>
                </w:rPr>
                <w:t>N 2656-па</w:t>
              </w:r>
            </w:hyperlink>
            <w:r>
              <w:rPr>
                <w:color w:val="392C69"/>
              </w:rPr>
              <w:t xml:space="preserve">, от 19.12.2024 </w:t>
            </w:r>
            <w:hyperlink r:id="rId83">
              <w:r>
                <w:rPr>
                  <w:color w:val="0000FF"/>
                </w:rPr>
                <w:t>N 5025-па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r>
    </w:tbl>
    <w:p w:rsidR="00683E2B" w:rsidRDefault="00683E2B">
      <w:pPr>
        <w:pStyle w:val="ConsPlusNormal"/>
        <w:jc w:val="both"/>
      </w:pPr>
    </w:p>
    <w:p w:rsidR="00683E2B" w:rsidRDefault="00683E2B">
      <w:pPr>
        <w:pStyle w:val="ConsPlusTitle"/>
        <w:jc w:val="center"/>
        <w:outlineLvl w:val="2"/>
      </w:pPr>
      <w:r>
        <w:t>ПАСПОРТ ПОДПРОГРАММЫ 2 "СОЗДАНИЕ УСЛОВИЙ ДЛЯ РАЗВИТИЯ</w:t>
      </w:r>
    </w:p>
    <w:p w:rsidR="00683E2B" w:rsidRDefault="00683E2B">
      <w:pPr>
        <w:pStyle w:val="ConsPlusTitle"/>
        <w:jc w:val="center"/>
      </w:pPr>
      <w:r>
        <w:t>СУБЪЕКТОВ МАЛЫХ ФОРМ ХОЗЯЙСТВОВАНИЯ И ОБЕСПЕЧЕНИЯ ГРАЖДАН</w:t>
      </w:r>
    </w:p>
    <w:p w:rsidR="00683E2B" w:rsidRDefault="00683E2B">
      <w:pPr>
        <w:pStyle w:val="ConsPlusTitle"/>
        <w:jc w:val="center"/>
      </w:pPr>
      <w:r>
        <w:t>ВНЕГОРОДСКИХ ТЕРРИТОРИЙ УСЛУГАМИ ТЕПЛОСНАБЖЕНИЯ</w:t>
      </w:r>
    </w:p>
    <w:p w:rsidR="00683E2B" w:rsidRDefault="00683E2B">
      <w:pPr>
        <w:pStyle w:val="ConsPlusTitle"/>
        <w:jc w:val="center"/>
      </w:pPr>
      <w:r>
        <w:t>И ВОДОСНАБЖЕНИЯ" МУНИЦИПАЛЬНОЙ ПРОГРАММЫ "УЛУЧШЕНИЕ</w:t>
      </w:r>
    </w:p>
    <w:p w:rsidR="00683E2B" w:rsidRDefault="00683E2B">
      <w:pPr>
        <w:pStyle w:val="ConsPlusTitle"/>
        <w:jc w:val="center"/>
      </w:pPr>
      <w:r>
        <w:t xml:space="preserve">ЖИЗНЕДЕЯТЕЛЬНОСТИ ВНЕГОРОДСКИХ </w:t>
      </w: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84">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2268"/>
        <w:gridCol w:w="2388"/>
        <w:gridCol w:w="1272"/>
        <w:gridCol w:w="1139"/>
        <w:gridCol w:w="1139"/>
        <w:gridCol w:w="1139"/>
        <w:gridCol w:w="1139"/>
        <w:gridCol w:w="1471"/>
        <w:gridCol w:w="1471"/>
      </w:tblGrid>
      <w:tr w:rsidR="00683E2B">
        <w:tc>
          <w:tcPr>
            <w:tcW w:w="2041" w:type="dxa"/>
          </w:tcPr>
          <w:p w:rsidR="00683E2B" w:rsidRDefault="00683E2B">
            <w:pPr>
              <w:pStyle w:val="ConsPlusNormal"/>
            </w:pPr>
            <w:r>
              <w:t>Наименование подпрограммы 2</w:t>
            </w:r>
          </w:p>
        </w:tc>
        <w:tc>
          <w:tcPr>
            <w:tcW w:w="9499" w:type="dxa"/>
            <w:gridSpan w:val="8"/>
          </w:tcPr>
          <w:p w:rsidR="00683E2B" w:rsidRDefault="00683E2B">
            <w:pPr>
              <w:pStyle w:val="ConsPlusNormal"/>
            </w:pPr>
            <w:r>
              <w:t>Создание условий для развития субъектов малых форм хозяйствования и обеспечения граждан внегородских территорий услугами теплоснабжения</w:t>
            </w:r>
          </w:p>
        </w:tc>
      </w:tr>
      <w:tr w:rsidR="00683E2B">
        <w:tc>
          <w:tcPr>
            <w:tcW w:w="2041" w:type="dxa"/>
          </w:tcPr>
          <w:p w:rsidR="00683E2B" w:rsidRDefault="00683E2B">
            <w:pPr>
              <w:pStyle w:val="ConsPlusNormal"/>
            </w:pPr>
            <w:r>
              <w:lastRenderedPageBreak/>
              <w:t>Срок реализации подпрограммы 2</w:t>
            </w:r>
          </w:p>
        </w:tc>
        <w:tc>
          <w:tcPr>
            <w:tcW w:w="9499" w:type="dxa"/>
            <w:gridSpan w:val="8"/>
          </w:tcPr>
          <w:p w:rsidR="00683E2B" w:rsidRDefault="00683E2B">
            <w:pPr>
              <w:pStyle w:val="ConsPlusNormal"/>
            </w:pPr>
            <w:r>
              <w:t>2021 - 2024 годы</w:t>
            </w:r>
          </w:p>
        </w:tc>
      </w:tr>
      <w:tr w:rsidR="00683E2B">
        <w:tc>
          <w:tcPr>
            <w:tcW w:w="2041" w:type="dxa"/>
          </w:tcPr>
          <w:p w:rsidR="00683E2B" w:rsidRDefault="00683E2B">
            <w:pPr>
              <w:pStyle w:val="ConsPlusNormal"/>
            </w:pPr>
            <w:r>
              <w:t>Ответственный исполнитель подпрограммы 2</w:t>
            </w:r>
          </w:p>
        </w:tc>
        <w:tc>
          <w:tcPr>
            <w:tcW w:w="9499"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2041" w:type="dxa"/>
            <w:vMerge w:val="restart"/>
          </w:tcPr>
          <w:p w:rsidR="00683E2B" w:rsidRDefault="00683E2B">
            <w:pPr>
              <w:pStyle w:val="ConsPlusNormal"/>
            </w:pPr>
            <w:r>
              <w:t>Участники подпрограммы 2</w:t>
            </w:r>
          </w:p>
        </w:tc>
        <w:tc>
          <w:tcPr>
            <w:tcW w:w="9499" w:type="dxa"/>
            <w:gridSpan w:val="8"/>
          </w:tcPr>
          <w:p w:rsidR="00683E2B" w:rsidRDefault="00683E2B">
            <w:pPr>
              <w:pStyle w:val="ConsPlusNormal"/>
            </w:pPr>
            <w:r>
              <w:t>Управление по внегородским территориям Администрации ЗАТО Северск</w:t>
            </w:r>
          </w:p>
        </w:tc>
      </w:tr>
      <w:tr w:rsidR="00683E2B">
        <w:tc>
          <w:tcPr>
            <w:tcW w:w="0" w:type="auto"/>
            <w:vMerge/>
          </w:tcPr>
          <w:p w:rsidR="00683E2B" w:rsidRDefault="00683E2B">
            <w:pPr>
              <w:pStyle w:val="ConsPlusNormal"/>
            </w:pPr>
          </w:p>
        </w:tc>
        <w:tc>
          <w:tcPr>
            <w:tcW w:w="9499" w:type="dxa"/>
            <w:gridSpan w:val="8"/>
          </w:tcPr>
          <w:p w:rsidR="00683E2B" w:rsidRDefault="00683E2B">
            <w:pPr>
              <w:pStyle w:val="ConsPlusNormal"/>
            </w:pPr>
            <w:r>
              <w:t>Управление жилищно-коммунального хозяйства, транспорта и связи Администрации ЗАТО Северск</w:t>
            </w:r>
          </w:p>
        </w:tc>
      </w:tr>
      <w:tr w:rsidR="00683E2B">
        <w:tc>
          <w:tcPr>
            <w:tcW w:w="2041" w:type="dxa"/>
          </w:tcPr>
          <w:p w:rsidR="00683E2B" w:rsidRDefault="00683E2B">
            <w:pPr>
              <w:pStyle w:val="ConsPlusNormal"/>
            </w:pPr>
            <w:r>
              <w:t>Наименование подпрограммы 2</w:t>
            </w:r>
          </w:p>
        </w:tc>
        <w:tc>
          <w:tcPr>
            <w:tcW w:w="9499" w:type="dxa"/>
            <w:gridSpan w:val="8"/>
          </w:tcPr>
          <w:p w:rsidR="00683E2B" w:rsidRDefault="00683E2B">
            <w:pPr>
              <w:pStyle w:val="ConsPlusNormal"/>
            </w:pPr>
            <w:r>
              <w:t>Содействие субъектам малых форм хозяйствования в развитии сельскохозяйственной деятельности и ресурсоснабжающим организациям в обеспечении бесперебойного теплоснабжения и водоснабжения многоквартирных домов внегородских территорий ЗАТО Северск</w:t>
            </w:r>
          </w:p>
        </w:tc>
      </w:tr>
      <w:tr w:rsidR="00683E2B">
        <w:tc>
          <w:tcPr>
            <w:tcW w:w="2041" w:type="dxa"/>
            <w:vMerge w:val="restart"/>
            <w:tcBorders>
              <w:bottom w:val="nil"/>
            </w:tcBorders>
          </w:tcPr>
          <w:p w:rsidR="00683E2B" w:rsidRDefault="00683E2B">
            <w:pPr>
              <w:pStyle w:val="ConsPlusNormal"/>
            </w:pPr>
            <w:r>
              <w:t>Показатели цели подпрограммы 2 и их значения (по годам реализации)</w:t>
            </w:r>
          </w:p>
        </w:tc>
        <w:tc>
          <w:tcPr>
            <w:tcW w:w="1871" w:type="dxa"/>
          </w:tcPr>
          <w:p w:rsidR="00683E2B" w:rsidRDefault="00683E2B">
            <w:pPr>
              <w:pStyle w:val="ConsPlusNormal"/>
              <w:jc w:val="center"/>
            </w:pPr>
            <w:r>
              <w:t>Показатели цели, единица измерения</w:t>
            </w:r>
          </w:p>
        </w:tc>
        <w:tc>
          <w:tcPr>
            <w:tcW w:w="1144" w:type="dxa"/>
          </w:tcPr>
          <w:p w:rsidR="00683E2B" w:rsidRDefault="00683E2B">
            <w:pPr>
              <w:pStyle w:val="ConsPlusNormal"/>
              <w:jc w:val="center"/>
            </w:pPr>
            <w:r>
              <w:t>2020 год</w:t>
            </w:r>
          </w:p>
        </w:tc>
        <w:tc>
          <w:tcPr>
            <w:tcW w:w="1024" w:type="dxa"/>
          </w:tcPr>
          <w:p w:rsidR="00683E2B" w:rsidRDefault="00683E2B">
            <w:pPr>
              <w:pStyle w:val="ConsPlusNormal"/>
              <w:jc w:val="center"/>
            </w:pPr>
            <w:r>
              <w:t>2021 год</w:t>
            </w:r>
          </w:p>
        </w:tc>
        <w:tc>
          <w:tcPr>
            <w:tcW w:w="1024" w:type="dxa"/>
          </w:tcPr>
          <w:p w:rsidR="00683E2B" w:rsidRDefault="00683E2B">
            <w:pPr>
              <w:pStyle w:val="ConsPlusNormal"/>
              <w:jc w:val="center"/>
            </w:pPr>
            <w:r>
              <w:t>2022 год</w:t>
            </w:r>
          </w:p>
        </w:tc>
        <w:tc>
          <w:tcPr>
            <w:tcW w:w="1024" w:type="dxa"/>
          </w:tcPr>
          <w:p w:rsidR="00683E2B" w:rsidRDefault="00683E2B">
            <w:pPr>
              <w:pStyle w:val="ConsPlusNormal"/>
              <w:jc w:val="center"/>
            </w:pPr>
            <w:r>
              <w:t>2023 год</w:t>
            </w:r>
          </w:p>
        </w:tc>
        <w:tc>
          <w:tcPr>
            <w:tcW w:w="1024" w:type="dxa"/>
          </w:tcPr>
          <w:p w:rsidR="00683E2B" w:rsidRDefault="00683E2B">
            <w:pPr>
              <w:pStyle w:val="ConsPlusNormal"/>
              <w:jc w:val="center"/>
            </w:pPr>
            <w:r>
              <w:t>2024 год</w:t>
            </w:r>
          </w:p>
        </w:tc>
        <w:tc>
          <w:tcPr>
            <w:tcW w:w="1304" w:type="dxa"/>
          </w:tcPr>
          <w:p w:rsidR="00683E2B" w:rsidRDefault="00683E2B">
            <w:pPr>
              <w:pStyle w:val="ConsPlusNormal"/>
              <w:jc w:val="center"/>
            </w:pPr>
            <w:r>
              <w:t>2025 год (прогнозный период)</w:t>
            </w:r>
          </w:p>
        </w:tc>
        <w:tc>
          <w:tcPr>
            <w:tcW w:w="1084"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44" w:type="dxa"/>
          </w:tcPr>
          <w:p w:rsidR="00683E2B" w:rsidRDefault="00683E2B">
            <w:pPr>
              <w:pStyle w:val="ConsPlusNormal"/>
              <w:jc w:val="center"/>
            </w:pPr>
            <w:r>
              <w:t>19</w:t>
            </w:r>
          </w:p>
        </w:tc>
        <w:tc>
          <w:tcPr>
            <w:tcW w:w="1024" w:type="dxa"/>
          </w:tcPr>
          <w:p w:rsidR="00683E2B" w:rsidRDefault="00683E2B">
            <w:pPr>
              <w:pStyle w:val="ConsPlusNormal"/>
              <w:jc w:val="center"/>
            </w:pPr>
            <w:r>
              <w:t>40</w:t>
            </w:r>
          </w:p>
        </w:tc>
        <w:tc>
          <w:tcPr>
            <w:tcW w:w="1024" w:type="dxa"/>
          </w:tcPr>
          <w:p w:rsidR="00683E2B" w:rsidRDefault="00683E2B">
            <w:pPr>
              <w:pStyle w:val="ConsPlusNormal"/>
              <w:jc w:val="center"/>
            </w:pPr>
            <w:r>
              <w:t>37</w:t>
            </w:r>
          </w:p>
        </w:tc>
        <w:tc>
          <w:tcPr>
            <w:tcW w:w="1024" w:type="dxa"/>
          </w:tcPr>
          <w:p w:rsidR="00683E2B" w:rsidRDefault="00683E2B">
            <w:pPr>
              <w:pStyle w:val="ConsPlusNormal"/>
              <w:jc w:val="center"/>
            </w:pPr>
            <w:r>
              <w:t>33</w:t>
            </w:r>
          </w:p>
        </w:tc>
        <w:tc>
          <w:tcPr>
            <w:tcW w:w="1024" w:type="dxa"/>
          </w:tcPr>
          <w:p w:rsidR="00683E2B" w:rsidRDefault="00683E2B">
            <w:pPr>
              <w:pStyle w:val="ConsPlusNormal"/>
              <w:jc w:val="center"/>
            </w:pPr>
            <w:r>
              <w:t>33</w:t>
            </w:r>
          </w:p>
        </w:tc>
        <w:tc>
          <w:tcPr>
            <w:tcW w:w="1304" w:type="dxa"/>
          </w:tcPr>
          <w:p w:rsidR="00683E2B" w:rsidRDefault="00683E2B">
            <w:pPr>
              <w:pStyle w:val="ConsPlusNormal"/>
              <w:jc w:val="center"/>
            </w:pPr>
            <w:r>
              <w:t>40</w:t>
            </w:r>
          </w:p>
        </w:tc>
        <w:tc>
          <w:tcPr>
            <w:tcW w:w="1084" w:type="dxa"/>
          </w:tcPr>
          <w:p w:rsidR="00683E2B" w:rsidRDefault="00683E2B">
            <w:pPr>
              <w:pStyle w:val="ConsPlusNormal"/>
              <w:jc w:val="center"/>
            </w:pPr>
            <w:r>
              <w:t>40</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44" w:type="dxa"/>
          </w:tcPr>
          <w:p w:rsidR="00683E2B" w:rsidRDefault="00683E2B">
            <w:pPr>
              <w:pStyle w:val="ConsPlusNormal"/>
              <w:jc w:val="center"/>
            </w:pPr>
            <w:r>
              <w:t>76</w:t>
            </w:r>
          </w:p>
        </w:tc>
        <w:tc>
          <w:tcPr>
            <w:tcW w:w="1024" w:type="dxa"/>
          </w:tcPr>
          <w:p w:rsidR="00683E2B" w:rsidRDefault="00683E2B">
            <w:pPr>
              <w:pStyle w:val="ConsPlusNormal"/>
              <w:jc w:val="center"/>
            </w:pPr>
            <w:r>
              <w:t>73</w:t>
            </w:r>
          </w:p>
        </w:tc>
        <w:tc>
          <w:tcPr>
            <w:tcW w:w="1024" w:type="dxa"/>
          </w:tcPr>
          <w:p w:rsidR="00683E2B" w:rsidRDefault="00683E2B">
            <w:pPr>
              <w:pStyle w:val="ConsPlusNormal"/>
              <w:jc w:val="center"/>
            </w:pPr>
            <w:r>
              <w:t>46</w:t>
            </w:r>
          </w:p>
        </w:tc>
        <w:tc>
          <w:tcPr>
            <w:tcW w:w="1024" w:type="dxa"/>
          </w:tcPr>
          <w:p w:rsidR="00683E2B" w:rsidRDefault="00683E2B">
            <w:pPr>
              <w:pStyle w:val="ConsPlusNormal"/>
              <w:jc w:val="center"/>
            </w:pPr>
            <w:r>
              <w:t>34</w:t>
            </w:r>
          </w:p>
        </w:tc>
        <w:tc>
          <w:tcPr>
            <w:tcW w:w="1024" w:type="dxa"/>
          </w:tcPr>
          <w:p w:rsidR="00683E2B" w:rsidRDefault="00683E2B">
            <w:pPr>
              <w:pStyle w:val="ConsPlusNormal"/>
              <w:jc w:val="center"/>
            </w:pPr>
            <w:r>
              <w:t>92</w:t>
            </w:r>
          </w:p>
        </w:tc>
        <w:tc>
          <w:tcPr>
            <w:tcW w:w="1304" w:type="dxa"/>
          </w:tcPr>
          <w:p w:rsidR="00683E2B" w:rsidRDefault="00683E2B">
            <w:pPr>
              <w:pStyle w:val="ConsPlusNormal"/>
              <w:jc w:val="center"/>
            </w:pPr>
            <w:r>
              <w:t>99</w:t>
            </w:r>
          </w:p>
        </w:tc>
        <w:tc>
          <w:tcPr>
            <w:tcW w:w="1084" w:type="dxa"/>
          </w:tcPr>
          <w:p w:rsidR="00683E2B" w:rsidRDefault="00683E2B">
            <w:pPr>
              <w:pStyle w:val="ConsPlusNormal"/>
              <w:jc w:val="center"/>
            </w:pPr>
            <w:r>
              <w:t>99</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 xml:space="preserve">3. Количество многоквартирных домов, не имеющих приборов учета, по </w:t>
            </w:r>
            <w:r>
              <w:lastRenderedPageBreak/>
              <w:t>которым возмещаются затраты ресурсоснабжающим организациям, ед</w:t>
            </w:r>
          </w:p>
        </w:tc>
        <w:tc>
          <w:tcPr>
            <w:tcW w:w="1144" w:type="dxa"/>
          </w:tcPr>
          <w:p w:rsidR="00683E2B" w:rsidRDefault="00683E2B">
            <w:pPr>
              <w:pStyle w:val="ConsPlusNormal"/>
              <w:jc w:val="center"/>
            </w:pPr>
            <w:r>
              <w:lastRenderedPageBreak/>
              <w:t>156</w:t>
            </w:r>
          </w:p>
        </w:tc>
        <w:tc>
          <w:tcPr>
            <w:tcW w:w="1024" w:type="dxa"/>
          </w:tcPr>
          <w:p w:rsidR="00683E2B" w:rsidRDefault="00683E2B">
            <w:pPr>
              <w:pStyle w:val="ConsPlusNormal"/>
              <w:jc w:val="center"/>
            </w:pPr>
            <w:r>
              <w:t>156</w:t>
            </w:r>
          </w:p>
        </w:tc>
        <w:tc>
          <w:tcPr>
            <w:tcW w:w="1024" w:type="dxa"/>
          </w:tcPr>
          <w:p w:rsidR="00683E2B" w:rsidRDefault="00683E2B">
            <w:pPr>
              <w:pStyle w:val="ConsPlusNormal"/>
              <w:jc w:val="center"/>
            </w:pPr>
            <w:r>
              <w:t>156</w:t>
            </w:r>
          </w:p>
        </w:tc>
        <w:tc>
          <w:tcPr>
            <w:tcW w:w="1024" w:type="dxa"/>
          </w:tcPr>
          <w:p w:rsidR="00683E2B" w:rsidRDefault="00683E2B">
            <w:pPr>
              <w:pStyle w:val="ConsPlusNormal"/>
              <w:jc w:val="center"/>
            </w:pPr>
            <w:r>
              <w:t>156</w:t>
            </w:r>
          </w:p>
        </w:tc>
        <w:tc>
          <w:tcPr>
            <w:tcW w:w="1024" w:type="dxa"/>
          </w:tcPr>
          <w:p w:rsidR="00683E2B" w:rsidRDefault="00683E2B">
            <w:pPr>
              <w:pStyle w:val="ConsPlusNormal"/>
              <w:jc w:val="center"/>
            </w:pPr>
            <w:r>
              <w:t>113</w:t>
            </w:r>
          </w:p>
        </w:tc>
        <w:tc>
          <w:tcPr>
            <w:tcW w:w="1304" w:type="dxa"/>
          </w:tcPr>
          <w:p w:rsidR="00683E2B" w:rsidRDefault="00683E2B">
            <w:pPr>
              <w:pStyle w:val="ConsPlusNormal"/>
              <w:jc w:val="center"/>
            </w:pPr>
            <w:r>
              <w:t>113</w:t>
            </w:r>
          </w:p>
        </w:tc>
        <w:tc>
          <w:tcPr>
            <w:tcW w:w="1084" w:type="dxa"/>
          </w:tcPr>
          <w:p w:rsidR="00683E2B" w:rsidRDefault="00683E2B">
            <w:pPr>
              <w:pStyle w:val="ConsPlusNormal"/>
              <w:jc w:val="center"/>
            </w:pPr>
            <w:r>
              <w:t>113</w:t>
            </w:r>
          </w:p>
        </w:tc>
      </w:tr>
      <w:tr w:rsidR="00683E2B">
        <w:tblPrEx>
          <w:tblBorders>
            <w:insideH w:val="nil"/>
          </w:tblBorders>
        </w:tblPrEx>
        <w:tc>
          <w:tcPr>
            <w:tcW w:w="0" w:type="auto"/>
            <w:vMerge/>
            <w:tcBorders>
              <w:bottom w:val="nil"/>
            </w:tcBorders>
          </w:tcPr>
          <w:p w:rsidR="00683E2B" w:rsidRDefault="00683E2B">
            <w:pPr>
              <w:pStyle w:val="ConsPlusNormal"/>
            </w:pPr>
          </w:p>
        </w:tc>
        <w:tc>
          <w:tcPr>
            <w:tcW w:w="1871" w:type="dxa"/>
            <w:tcBorders>
              <w:bottom w:val="nil"/>
            </w:tcBorders>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44" w:type="dxa"/>
            <w:tcBorders>
              <w:bottom w:val="nil"/>
            </w:tcBorders>
          </w:tcPr>
          <w:p w:rsidR="00683E2B" w:rsidRDefault="00683E2B">
            <w:pPr>
              <w:pStyle w:val="ConsPlusNormal"/>
              <w:jc w:val="center"/>
            </w:pPr>
            <w:r>
              <w:t>-</w:t>
            </w:r>
          </w:p>
        </w:tc>
        <w:tc>
          <w:tcPr>
            <w:tcW w:w="1024" w:type="dxa"/>
            <w:tcBorders>
              <w:bottom w:val="nil"/>
            </w:tcBorders>
          </w:tcPr>
          <w:p w:rsidR="00683E2B" w:rsidRDefault="00683E2B">
            <w:pPr>
              <w:pStyle w:val="ConsPlusNormal"/>
              <w:jc w:val="center"/>
            </w:pPr>
            <w:r>
              <w:t>-</w:t>
            </w:r>
          </w:p>
        </w:tc>
        <w:tc>
          <w:tcPr>
            <w:tcW w:w="1024" w:type="dxa"/>
            <w:tcBorders>
              <w:bottom w:val="nil"/>
            </w:tcBorders>
          </w:tcPr>
          <w:p w:rsidR="00683E2B" w:rsidRDefault="00683E2B">
            <w:pPr>
              <w:pStyle w:val="ConsPlusNormal"/>
              <w:jc w:val="center"/>
            </w:pPr>
            <w:r>
              <w:t>100</w:t>
            </w:r>
          </w:p>
        </w:tc>
        <w:tc>
          <w:tcPr>
            <w:tcW w:w="1024" w:type="dxa"/>
            <w:tcBorders>
              <w:bottom w:val="nil"/>
            </w:tcBorders>
          </w:tcPr>
          <w:p w:rsidR="00683E2B" w:rsidRDefault="00683E2B">
            <w:pPr>
              <w:pStyle w:val="ConsPlusNormal"/>
              <w:jc w:val="center"/>
            </w:pPr>
            <w:r>
              <w:t>100</w:t>
            </w:r>
          </w:p>
        </w:tc>
        <w:tc>
          <w:tcPr>
            <w:tcW w:w="1024" w:type="dxa"/>
            <w:tcBorders>
              <w:bottom w:val="nil"/>
            </w:tcBorders>
          </w:tcPr>
          <w:p w:rsidR="00683E2B" w:rsidRDefault="00683E2B">
            <w:pPr>
              <w:pStyle w:val="ConsPlusNormal"/>
              <w:jc w:val="center"/>
            </w:pPr>
            <w:r>
              <w:t>100</w:t>
            </w:r>
          </w:p>
        </w:tc>
        <w:tc>
          <w:tcPr>
            <w:tcW w:w="1304" w:type="dxa"/>
            <w:tcBorders>
              <w:bottom w:val="nil"/>
            </w:tcBorders>
          </w:tcPr>
          <w:p w:rsidR="00683E2B" w:rsidRDefault="00683E2B">
            <w:pPr>
              <w:pStyle w:val="ConsPlusNormal"/>
              <w:jc w:val="center"/>
            </w:pPr>
            <w:r>
              <w:t>100</w:t>
            </w:r>
          </w:p>
        </w:tc>
        <w:tc>
          <w:tcPr>
            <w:tcW w:w="1084" w:type="dxa"/>
            <w:tcBorders>
              <w:bottom w:val="nil"/>
            </w:tcBorders>
          </w:tcPr>
          <w:p w:rsidR="00683E2B" w:rsidRDefault="00683E2B">
            <w:pPr>
              <w:pStyle w:val="ConsPlusNormal"/>
              <w:jc w:val="center"/>
            </w:pPr>
            <w:r>
              <w:t>100</w:t>
            </w:r>
          </w:p>
        </w:tc>
      </w:tr>
      <w:tr w:rsidR="00683E2B">
        <w:tblPrEx>
          <w:tblBorders>
            <w:insideH w:val="nil"/>
          </w:tblBorders>
        </w:tblPrEx>
        <w:tc>
          <w:tcPr>
            <w:tcW w:w="11540" w:type="dxa"/>
            <w:gridSpan w:val="9"/>
            <w:tcBorders>
              <w:top w:val="nil"/>
            </w:tcBorders>
          </w:tcPr>
          <w:p w:rsidR="00683E2B" w:rsidRDefault="00683E2B">
            <w:pPr>
              <w:pStyle w:val="ConsPlusNormal"/>
              <w:jc w:val="both"/>
            </w:pPr>
            <w:r>
              <w:t xml:space="preserve">(в ред. </w:t>
            </w:r>
            <w:hyperlink r:id="rId85">
              <w:r>
                <w:rPr>
                  <w:color w:val="0000FF"/>
                </w:rPr>
                <w:t>постановления</w:t>
              </w:r>
            </w:hyperlink>
            <w:r>
              <w:t xml:space="preserve"> Администрации ЗАТО Северск от 19.12.2024 N 5025-па)</w:t>
            </w:r>
          </w:p>
        </w:tc>
      </w:tr>
      <w:tr w:rsidR="00683E2B">
        <w:tc>
          <w:tcPr>
            <w:tcW w:w="2041" w:type="dxa"/>
            <w:vMerge w:val="restart"/>
            <w:tcBorders>
              <w:bottom w:val="nil"/>
            </w:tcBorders>
          </w:tcPr>
          <w:p w:rsidR="00683E2B" w:rsidRDefault="00683E2B">
            <w:pPr>
              <w:pStyle w:val="ConsPlusNormal"/>
            </w:pPr>
            <w:r>
              <w:t>Задачи подпрограммы 2</w:t>
            </w:r>
          </w:p>
        </w:tc>
        <w:tc>
          <w:tcPr>
            <w:tcW w:w="9499" w:type="dxa"/>
            <w:gridSpan w:val="8"/>
          </w:tcPr>
          <w:p w:rsidR="00683E2B" w:rsidRDefault="00683E2B">
            <w:pPr>
              <w:pStyle w:val="ConsPlusNormal"/>
            </w:pPr>
            <w:r>
              <w:t>1. Оказание поддержки субъектам малых форм хозяйствования на территории ЗАТО Северск</w:t>
            </w:r>
          </w:p>
        </w:tc>
      </w:tr>
      <w:tr w:rsidR="00683E2B">
        <w:tc>
          <w:tcPr>
            <w:tcW w:w="0" w:type="auto"/>
            <w:vMerge/>
            <w:tcBorders>
              <w:bottom w:val="nil"/>
            </w:tcBorders>
          </w:tcPr>
          <w:p w:rsidR="00683E2B" w:rsidRDefault="00683E2B">
            <w:pPr>
              <w:pStyle w:val="ConsPlusNormal"/>
            </w:pPr>
          </w:p>
        </w:tc>
        <w:tc>
          <w:tcPr>
            <w:tcW w:w="9499" w:type="dxa"/>
            <w:gridSpan w:val="8"/>
          </w:tcPr>
          <w:p w:rsidR="00683E2B" w:rsidRDefault="00683E2B">
            <w:pPr>
              <w:pStyle w:val="ConsPlusNormal"/>
            </w:pPr>
            <w:r>
              <w:t>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w:t>
            </w:r>
          </w:p>
        </w:tc>
      </w:tr>
      <w:tr w:rsidR="00683E2B">
        <w:tc>
          <w:tcPr>
            <w:tcW w:w="0" w:type="auto"/>
            <w:vMerge/>
            <w:tcBorders>
              <w:bottom w:val="nil"/>
            </w:tcBorders>
          </w:tcPr>
          <w:p w:rsidR="00683E2B" w:rsidRDefault="00683E2B">
            <w:pPr>
              <w:pStyle w:val="ConsPlusNormal"/>
            </w:pPr>
          </w:p>
        </w:tc>
        <w:tc>
          <w:tcPr>
            <w:tcW w:w="9499" w:type="dxa"/>
            <w:gridSpan w:val="8"/>
          </w:tcPr>
          <w:p w:rsidR="00683E2B" w:rsidRDefault="00683E2B">
            <w:pPr>
              <w:pStyle w:val="ConsPlusNormal"/>
            </w:pPr>
            <w:r>
              <w:t>3. Оказание услуг водоснабжения и водоотведения населению на внегородских территориях ЗАТО Северск</w:t>
            </w:r>
          </w:p>
        </w:tc>
      </w:tr>
      <w:tr w:rsidR="00683E2B">
        <w:tblPrEx>
          <w:tblBorders>
            <w:insideH w:val="nil"/>
          </w:tblBorders>
        </w:tblPrEx>
        <w:tc>
          <w:tcPr>
            <w:tcW w:w="0" w:type="auto"/>
            <w:vMerge/>
            <w:tcBorders>
              <w:bottom w:val="nil"/>
            </w:tcBorders>
          </w:tcPr>
          <w:p w:rsidR="00683E2B" w:rsidRDefault="00683E2B">
            <w:pPr>
              <w:pStyle w:val="ConsPlusNormal"/>
            </w:pPr>
          </w:p>
        </w:tc>
        <w:tc>
          <w:tcPr>
            <w:tcW w:w="9499" w:type="dxa"/>
            <w:gridSpan w:val="8"/>
            <w:tcBorders>
              <w:bottom w:val="nil"/>
            </w:tcBorders>
          </w:tcPr>
          <w:p w:rsidR="00683E2B" w:rsidRDefault="00683E2B">
            <w:pPr>
              <w:pStyle w:val="ConsPlusNormal"/>
            </w:pPr>
            <w:r>
              <w:t>4. Оказание услуг водоснабжения, водоотведения, теплоснабжения и горячего водоснабжения населению на внегородских территориях ЗАТО Северск</w:t>
            </w:r>
          </w:p>
        </w:tc>
      </w:tr>
      <w:tr w:rsidR="00683E2B">
        <w:tblPrEx>
          <w:tblBorders>
            <w:insideH w:val="nil"/>
          </w:tblBorders>
        </w:tblPrEx>
        <w:tc>
          <w:tcPr>
            <w:tcW w:w="11540" w:type="dxa"/>
            <w:gridSpan w:val="9"/>
            <w:tcBorders>
              <w:top w:val="nil"/>
            </w:tcBorders>
          </w:tcPr>
          <w:p w:rsidR="00683E2B" w:rsidRDefault="00683E2B">
            <w:pPr>
              <w:pStyle w:val="ConsPlusNormal"/>
              <w:jc w:val="both"/>
            </w:pPr>
            <w:r>
              <w:t xml:space="preserve">(в ред. </w:t>
            </w:r>
            <w:hyperlink r:id="rId86">
              <w:r>
                <w:rPr>
                  <w:color w:val="0000FF"/>
                </w:rPr>
                <w:t>постановления</w:t>
              </w:r>
            </w:hyperlink>
            <w:r>
              <w:t xml:space="preserve"> Администрации ЗАТО Северск от 19.12.2024 N 5025-па)</w:t>
            </w:r>
          </w:p>
        </w:tc>
      </w:tr>
      <w:tr w:rsidR="00683E2B">
        <w:tc>
          <w:tcPr>
            <w:tcW w:w="2041" w:type="dxa"/>
            <w:vMerge w:val="restart"/>
          </w:tcPr>
          <w:p w:rsidR="00683E2B" w:rsidRDefault="00683E2B">
            <w:pPr>
              <w:pStyle w:val="ConsPlusNormal"/>
            </w:pPr>
            <w:r>
              <w:t>Ведомственные целевые программы, входящие в состав подпрограммы 2 (далее - ВЦП) (до 31.12.2023)</w:t>
            </w:r>
          </w:p>
        </w:tc>
        <w:tc>
          <w:tcPr>
            <w:tcW w:w="9499" w:type="dxa"/>
            <w:gridSpan w:val="8"/>
          </w:tcPr>
          <w:p w:rsidR="00683E2B" w:rsidRDefault="00683E2B">
            <w:pPr>
              <w:pStyle w:val="ConsPlusNormal"/>
            </w:pPr>
            <w:r>
              <w:t>ВЦП "Оказание поддержки субъектам малых форм хозяйствования на территории ЗАТО Северск"</w:t>
            </w:r>
          </w:p>
        </w:tc>
      </w:tr>
      <w:tr w:rsidR="00683E2B">
        <w:tc>
          <w:tcPr>
            <w:tcW w:w="0" w:type="auto"/>
            <w:vMerge/>
          </w:tcPr>
          <w:p w:rsidR="00683E2B" w:rsidRDefault="00683E2B">
            <w:pPr>
              <w:pStyle w:val="ConsPlusNormal"/>
            </w:pPr>
          </w:p>
        </w:tc>
        <w:tc>
          <w:tcPr>
            <w:tcW w:w="9499" w:type="dxa"/>
            <w:gridSpan w:val="8"/>
          </w:tcPr>
          <w:p w:rsidR="00683E2B" w:rsidRDefault="00683E2B">
            <w:pPr>
              <w:pStyle w:val="ConsPlusNormal"/>
            </w:pPr>
            <w:r>
              <w:t>ВЦП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w:t>
            </w:r>
          </w:p>
        </w:tc>
      </w:tr>
      <w:tr w:rsidR="00683E2B">
        <w:tc>
          <w:tcPr>
            <w:tcW w:w="0" w:type="auto"/>
            <w:vMerge/>
          </w:tcPr>
          <w:p w:rsidR="00683E2B" w:rsidRDefault="00683E2B">
            <w:pPr>
              <w:pStyle w:val="ConsPlusNormal"/>
            </w:pPr>
          </w:p>
        </w:tc>
        <w:tc>
          <w:tcPr>
            <w:tcW w:w="9499" w:type="dxa"/>
            <w:gridSpan w:val="8"/>
          </w:tcPr>
          <w:p w:rsidR="00683E2B" w:rsidRDefault="00683E2B">
            <w:pPr>
              <w:pStyle w:val="ConsPlusNormal"/>
            </w:pPr>
            <w:r>
              <w:t>ВЦП "Оказание услуг водоснабжения и водоотведения населению на внегородских территориях ЗАТО Северск"</w:t>
            </w:r>
          </w:p>
        </w:tc>
      </w:tr>
      <w:tr w:rsidR="00683E2B">
        <w:tc>
          <w:tcPr>
            <w:tcW w:w="2041" w:type="dxa"/>
            <w:vMerge w:val="restart"/>
            <w:tcBorders>
              <w:bottom w:val="nil"/>
            </w:tcBorders>
          </w:tcPr>
          <w:p w:rsidR="00683E2B" w:rsidRDefault="00683E2B">
            <w:pPr>
              <w:pStyle w:val="ConsPlusNormal"/>
            </w:pPr>
            <w:r>
              <w:t xml:space="preserve">Объем финансирования подпрограммы 2, </w:t>
            </w:r>
            <w:r>
              <w:lastRenderedPageBreak/>
              <w:t>всего, в т.ч. по годам ее реализации, тыс. руб.</w:t>
            </w:r>
          </w:p>
        </w:tc>
        <w:tc>
          <w:tcPr>
            <w:tcW w:w="1871" w:type="dxa"/>
          </w:tcPr>
          <w:p w:rsidR="00683E2B" w:rsidRDefault="00683E2B">
            <w:pPr>
              <w:pStyle w:val="ConsPlusNormal"/>
              <w:jc w:val="center"/>
            </w:pPr>
            <w:r>
              <w:lastRenderedPageBreak/>
              <w:t>Источники</w:t>
            </w:r>
          </w:p>
        </w:tc>
        <w:tc>
          <w:tcPr>
            <w:tcW w:w="1144" w:type="dxa"/>
          </w:tcPr>
          <w:p w:rsidR="00683E2B" w:rsidRDefault="00683E2B">
            <w:pPr>
              <w:pStyle w:val="ConsPlusNormal"/>
              <w:jc w:val="center"/>
            </w:pPr>
            <w:r>
              <w:t>Всего</w:t>
            </w:r>
          </w:p>
        </w:tc>
        <w:tc>
          <w:tcPr>
            <w:tcW w:w="1024" w:type="dxa"/>
          </w:tcPr>
          <w:p w:rsidR="00683E2B" w:rsidRDefault="00683E2B">
            <w:pPr>
              <w:pStyle w:val="ConsPlusNormal"/>
              <w:jc w:val="center"/>
            </w:pPr>
            <w:r>
              <w:t>2021 год</w:t>
            </w:r>
          </w:p>
        </w:tc>
        <w:tc>
          <w:tcPr>
            <w:tcW w:w="1024" w:type="dxa"/>
          </w:tcPr>
          <w:p w:rsidR="00683E2B" w:rsidRDefault="00683E2B">
            <w:pPr>
              <w:pStyle w:val="ConsPlusNormal"/>
              <w:jc w:val="center"/>
            </w:pPr>
            <w:r>
              <w:t>2022 год</w:t>
            </w:r>
          </w:p>
        </w:tc>
        <w:tc>
          <w:tcPr>
            <w:tcW w:w="1024" w:type="dxa"/>
          </w:tcPr>
          <w:p w:rsidR="00683E2B" w:rsidRDefault="00683E2B">
            <w:pPr>
              <w:pStyle w:val="ConsPlusNormal"/>
              <w:jc w:val="center"/>
            </w:pPr>
            <w:r>
              <w:t>2023 год</w:t>
            </w:r>
          </w:p>
        </w:tc>
        <w:tc>
          <w:tcPr>
            <w:tcW w:w="1024" w:type="dxa"/>
          </w:tcPr>
          <w:p w:rsidR="00683E2B" w:rsidRDefault="00683E2B">
            <w:pPr>
              <w:pStyle w:val="ConsPlusNormal"/>
              <w:jc w:val="center"/>
            </w:pPr>
            <w:r>
              <w:t>2024 год</w:t>
            </w:r>
          </w:p>
        </w:tc>
        <w:tc>
          <w:tcPr>
            <w:tcW w:w="1304" w:type="dxa"/>
          </w:tcPr>
          <w:p w:rsidR="00683E2B" w:rsidRDefault="00683E2B">
            <w:pPr>
              <w:pStyle w:val="ConsPlusNormal"/>
              <w:jc w:val="center"/>
            </w:pPr>
            <w:r>
              <w:t>2025 год (прогнозный период)</w:t>
            </w:r>
          </w:p>
        </w:tc>
        <w:tc>
          <w:tcPr>
            <w:tcW w:w="1084" w:type="dxa"/>
          </w:tcPr>
          <w:p w:rsidR="00683E2B" w:rsidRDefault="00683E2B">
            <w:pPr>
              <w:pStyle w:val="ConsPlusNormal"/>
              <w:jc w:val="center"/>
            </w:pPr>
            <w:r>
              <w:t>2026 год (прогнозный период)</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Местный бюджет</w:t>
            </w:r>
          </w:p>
        </w:tc>
        <w:tc>
          <w:tcPr>
            <w:tcW w:w="1144" w:type="dxa"/>
          </w:tcPr>
          <w:p w:rsidR="00683E2B" w:rsidRDefault="00683E2B">
            <w:pPr>
              <w:pStyle w:val="ConsPlusNormal"/>
              <w:jc w:val="right"/>
            </w:pPr>
            <w:r>
              <w:t>190029,01</w:t>
            </w:r>
          </w:p>
        </w:tc>
        <w:tc>
          <w:tcPr>
            <w:tcW w:w="1024" w:type="dxa"/>
          </w:tcPr>
          <w:p w:rsidR="00683E2B" w:rsidRDefault="00683E2B">
            <w:pPr>
              <w:pStyle w:val="ConsPlusNormal"/>
              <w:jc w:val="right"/>
            </w:pPr>
            <w:r>
              <w:t>34570,94</w:t>
            </w:r>
          </w:p>
        </w:tc>
        <w:tc>
          <w:tcPr>
            <w:tcW w:w="1024" w:type="dxa"/>
          </w:tcPr>
          <w:p w:rsidR="00683E2B" w:rsidRDefault="00683E2B">
            <w:pPr>
              <w:pStyle w:val="ConsPlusNormal"/>
              <w:jc w:val="right"/>
            </w:pPr>
            <w:r>
              <w:t>46643,34</w:t>
            </w:r>
          </w:p>
        </w:tc>
        <w:tc>
          <w:tcPr>
            <w:tcW w:w="1024" w:type="dxa"/>
          </w:tcPr>
          <w:p w:rsidR="00683E2B" w:rsidRDefault="00683E2B">
            <w:pPr>
              <w:pStyle w:val="ConsPlusNormal"/>
              <w:jc w:val="right"/>
            </w:pPr>
            <w:r>
              <w:t>59091,38</w:t>
            </w:r>
          </w:p>
        </w:tc>
        <w:tc>
          <w:tcPr>
            <w:tcW w:w="1024" w:type="dxa"/>
          </w:tcPr>
          <w:p w:rsidR="00683E2B" w:rsidRDefault="00683E2B">
            <w:pPr>
              <w:pStyle w:val="ConsPlusNormal"/>
              <w:jc w:val="right"/>
            </w:pPr>
            <w:r>
              <w:t>49723,35</w:t>
            </w:r>
          </w:p>
        </w:tc>
        <w:tc>
          <w:tcPr>
            <w:tcW w:w="1304" w:type="dxa"/>
          </w:tcPr>
          <w:p w:rsidR="00683E2B" w:rsidRDefault="00683E2B">
            <w:pPr>
              <w:pStyle w:val="ConsPlusNormal"/>
              <w:jc w:val="right"/>
            </w:pPr>
            <w:r>
              <w:t>5333,95</w:t>
            </w:r>
          </w:p>
        </w:tc>
        <w:tc>
          <w:tcPr>
            <w:tcW w:w="1084" w:type="dxa"/>
          </w:tcPr>
          <w:p w:rsidR="00683E2B" w:rsidRDefault="00683E2B">
            <w:pPr>
              <w:pStyle w:val="ConsPlusNormal"/>
              <w:jc w:val="right"/>
            </w:pPr>
            <w:r>
              <w:t>10257,07</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Другие источники:</w:t>
            </w:r>
          </w:p>
        </w:tc>
        <w:tc>
          <w:tcPr>
            <w:tcW w:w="1144" w:type="dxa"/>
          </w:tcPr>
          <w:p w:rsidR="00683E2B" w:rsidRDefault="00683E2B">
            <w:pPr>
              <w:pStyle w:val="ConsPlusNormal"/>
            </w:pPr>
          </w:p>
        </w:tc>
        <w:tc>
          <w:tcPr>
            <w:tcW w:w="1024" w:type="dxa"/>
          </w:tcPr>
          <w:p w:rsidR="00683E2B" w:rsidRDefault="00683E2B">
            <w:pPr>
              <w:pStyle w:val="ConsPlusNormal"/>
            </w:pPr>
          </w:p>
        </w:tc>
        <w:tc>
          <w:tcPr>
            <w:tcW w:w="1024" w:type="dxa"/>
          </w:tcPr>
          <w:p w:rsidR="00683E2B" w:rsidRDefault="00683E2B">
            <w:pPr>
              <w:pStyle w:val="ConsPlusNormal"/>
            </w:pPr>
          </w:p>
        </w:tc>
        <w:tc>
          <w:tcPr>
            <w:tcW w:w="1024" w:type="dxa"/>
          </w:tcPr>
          <w:p w:rsidR="00683E2B" w:rsidRDefault="00683E2B">
            <w:pPr>
              <w:pStyle w:val="ConsPlusNormal"/>
            </w:pPr>
          </w:p>
        </w:tc>
        <w:tc>
          <w:tcPr>
            <w:tcW w:w="1024" w:type="dxa"/>
          </w:tcPr>
          <w:p w:rsidR="00683E2B" w:rsidRDefault="00683E2B">
            <w:pPr>
              <w:pStyle w:val="ConsPlusNormal"/>
            </w:pPr>
          </w:p>
        </w:tc>
        <w:tc>
          <w:tcPr>
            <w:tcW w:w="1304" w:type="dxa"/>
          </w:tcPr>
          <w:p w:rsidR="00683E2B" w:rsidRDefault="00683E2B">
            <w:pPr>
              <w:pStyle w:val="ConsPlusNormal"/>
            </w:pPr>
          </w:p>
        </w:tc>
        <w:tc>
          <w:tcPr>
            <w:tcW w:w="1084" w:type="dxa"/>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федеральный бюджет (по согласованию (прогноз)</w:t>
            </w:r>
          </w:p>
        </w:tc>
        <w:tc>
          <w:tcPr>
            <w:tcW w:w="114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304" w:type="dxa"/>
          </w:tcPr>
          <w:p w:rsidR="00683E2B" w:rsidRDefault="00683E2B">
            <w:pPr>
              <w:pStyle w:val="ConsPlusNormal"/>
              <w:jc w:val="right"/>
            </w:pPr>
            <w:r>
              <w:t>0,00</w:t>
            </w:r>
          </w:p>
        </w:tc>
        <w:tc>
          <w:tcPr>
            <w:tcW w:w="1084" w:type="dxa"/>
          </w:tcPr>
          <w:p w:rsidR="00683E2B" w:rsidRDefault="00683E2B">
            <w:pPr>
              <w:pStyle w:val="ConsPlusNormal"/>
              <w:jc w:val="right"/>
            </w:pPr>
            <w:r>
              <w:t>0,00</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бюджет Томской области (по согласованию (прогноз)</w:t>
            </w:r>
          </w:p>
        </w:tc>
        <w:tc>
          <w:tcPr>
            <w:tcW w:w="1144" w:type="dxa"/>
          </w:tcPr>
          <w:p w:rsidR="00683E2B" w:rsidRDefault="00683E2B">
            <w:pPr>
              <w:pStyle w:val="ConsPlusNormal"/>
              <w:jc w:val="right"/>
            </w:pPr>
            <w:r>
              <w:t>18964,72</w:t>
            </w:r>
          </w:p>
        </w:tc>
        <w:tc>
          <w:tcPr>
            <w:tcW w:w="1024" w:type="dxa"/>
          </w:tcPr>
          <w:p w:rsidR="00683E2B" w:rsidRDefault="00683E2B">
            <w:pPr>
              <w:pStyle w:val="ConsPlusNormal"/>
              <w:jc w:val="right"/>
            </w:pPr>
            <w:r>
              <w:t>12507,76</w:t>
            </w:r>
          </w:p>
        </w:tc>
        <w:tc>
          <w:tcPr>
            <w:tcW w:w="1024" w:type="dxa"/>
          </w:tcPr>
          <w:p w:rsidR="00683E2B" w:rsidRDefault="00683E2B">
            <w:pPr>
              <w:pStyle w:val="ConsPlusNormal"/>
              <w:jc w:val="right"/>
            </w:pPr>
            <w:r>
              <w:t>277,47</w:t>
            </w:r>
          </w:p>
        </w:tc>
        <w:tc>
          <w:tcPr>
            <w:tcW w:w="1024" w:type="dxa"/>
          </w:tcPr>
          <w:p w:rsidR="00683E2B" w:rsidRDefault="00683E2B">
            <w:pPr>
              <w:pStyle w:val="ConsPlusNormal"/>
              <w:jc w:val="right"/>
            </w:pPr>
            <w:r>
              <w:t>2427,50</w:t>
            </w:r>
          </w:p>
        </w:tc>
        <w:tc>
          <w:tcPr>
            <w:tcW w:w="1024" w:type="dxa"/>
          </w:tcPr>
          <w:p w:rsidR="00683E2B" w:rsidRDefault="00683E2B">
            <w:pPr>
              <w:pStyle w:val="ConsPlusNormal"/>
              <w:jc w:val="right"/>
            </w:pPr>
            <w:r>
              <w:t>3751,99</w:t>
            </w:r>
          </w:p>
        </w:tc>
        <w:tc>
          <w:tcPr>
            <w:tcW w:w="1304" w:type="dxa"/>
          </w:tcPr>
          <w:p w:rsidR="00683E2B" w:rsidRDefault="00683E2B">
            <w:pPr>
              <w:pStyle w:val="ConsPlusNormal"/>
              <w:jc w:val="right"/>
            </w:pPr>
            <w:r>
              <w:t>3642,86</w:t>
            </w:r>
          </w:p>
        </w:tc>
        <w:tc>
          <w:tcPr>
            <w:tcW w:w="1084" w:type="dxa"/>
          </w:tcPr>
          <w:p w:rsidR="00683E2B" w:rsidRDefault="00683E2B">
            <w:pPr>
              <w:pStyle w:val="ConsPlusNormal"/>
              <w:jc w:val="right"/>
            </w:pPr>
            <w:r>
              <w:t>3642,86</w:t>
            </w:r>
          </w:p>
        </w:tc>
      </w:tr>
      <w:tr w:rsidR="00683E2B">
        <w:tc>
          <w:tcPr>
            <w:tcW w:w="0" w:type="auto"/>
            <w:vMerge/>
            <w:tcBorders>
              <w:bottom w:val="nil"/>
            </w:tcBorders>
          </w:tcPr>
          <w:p w:rsidR="00683E2B" w:rsidRDefault="00683E2B">
            <w:pPr>
              <w:pStyle w:val="ConsPlusNormal"/>
            </w:pPr>
          </w:p>
        </w:tc>
        <w:tc>
          <w:tcPr>
            <w:tcW w:w="1871" w:type="dxa"/>
          </w:tcPr>
          <w:p w:rsidR="00683E2B" w:rsidRDefault="00683E2B">
            <w:pPr>
              <w:pStyle w:val="ConsPlusNormal"/>
            </w:pPr>
            <w:r>
              <w:t>внебюджетные источники (по согласованию (прогноз)</w:t>
            </w:r>
          </w:p>
        </w:tc>
        <w:tc>
          <w:tcPr>
            <w:tcW w:w="114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024" w:type="dxa"/>
          </w:tcPr>
          <w:p w:rsidR="00683E2B" w:rsidRDefault="00683E2B">
            <w:pPr>
              <w:pStyle w:val="ConsPlusNormal"/>
              <w:jc w:val="right"/>
            </w:pPr>
            <w:r>
              <w:t>0,00</w:t>
            </w:r>
          </w:p>
        </w:tc>
        <w:tc>
          <w:tcPr>
            <w:tcW w:w="1304" w:type="dxa"/>
          </w:tcPr>
          <w:p w:rsidR="00683E2B" w:rsidRDefault="00683E2B">
            <w:pPr>
              <w:pStyle w:val="ConsPlusNormal"/>
              <w:jc w:val="right"/>
            </w:pPr>
            <w:r>
              <w:t>0,00</w:t>
            </w:r>
          </w:p>
        </w:tc>
        <w:tc>
          <w:tcPr>
            <w:tcW w:w="1084" w:type="dxa"/>
          </w:tcPr>
          <w:p w:rsidR="00683E2B" w:rsidRDefault="00683E2B">
            <w:pPr>
              <w:pStyle w:val="ConsPlusNormal"/>
              <w:jc w:val="right"/>
            </w:pPr>
            <w:r>
              <w:t>0,00</w:t>
            </w:r>
          </w:p>
        </w:tc>
      </w:tr>
      <w:tr w:rsidR="00683E2B">
        <w:tblPrEx>
          <w:tblBorders>
            <w:insideH w:val="nil"/>
          </w:tblBorders>
        </w:tblPrEx>
        <w:tc>
          <w:tcPr>
            <w:tcW w:w="0" w:type="auto"/>
            <w:vMerge/>
            <w:tcBorders>
              <w:bottom w:val="nil"/>
            </w:tcBorders>
          </w:tcPr>
          <w:p w:rsidR="00683E2B" w:rsidRDefault="00683E2B">
            <w:pPr>
              <w:pStyle w:val="ConsPlusNormal"/>
            </w:pPr>
          </w:p>
        </w:tc>
        <w:tc>
          <w:tcPr>
            <w:tcW w:w="1871" w:type="dxa"/>
            <w:tcBorders>
              <w:bottom w:val="nil"/>
            </w:tcBorders>
          </w:tcPr>
          <w:p w:rsidR="00683E2B" w:rsidRDefault="00683E2B">
            <w:pPr>
              <w:pStyle w:val="ConsPlusNormal"/>
            </w:pPr>
            <w:r>
              <w:t>Всего</w:t>
            </w:r>
          </w:p>
        </w:tc>
        <w:tc>
          <w:tcPr>
            <w:tcW w:w="1144" w:type="dxa"/>
            <w:tcBorders>
              <w:bottom w:val="nil"/>
            </w:tcBorders>
          </w:tcPr>
          <w:p w:rsidR="00683E2B" w:rsidRDefault="00683E2B">
            <w:pPr>
              <w:pStyle w:val="ConsPlusNormal"/>
              <w:jc w:val="right"/>
            </w:pPr>
            <w:r>
              <w:t>208993,73</w:t>
            </w:r>
          </w:p>
        </w:tc>
        <w:tc>
          <w:tcPr>
            <w:tcW w:w="1024" w:type="dxa"/>
            <w:tcBorders>
              <w:bottom w:val="nil"/>
            </w:tcBorders>
          </w:tcPr>
          <w:p w:rsidR="00683E2B" w:rsidRDefault="00683E2B">
            <w:pPr>
              <w:pStyle w:val="ConsPlusNormal"/>
              <w:jc w:val="right"/>
            </w:pPr>
            <w:r>
              <w:t>47078,70</w:t>
            </w:r>
          </w:p>
        </w:tc>
        <w:tc>
          <w:tcPr>
            <w:tcW w:w="1024" w:type="dxa"/>
            <w:tcBorders>
              <w:bottom w:val="nil"/>
            </w:tcBorders>
          </w:tcPr>
          <w:p w:rsidR="00683E2B" w:rsidRDefault="00683E2B">
            <w:pPr>
              <w:pStyle w:val="ConsPlusNormal"/>
              <w:jc w:val="right"/>
            </w:pPr>
            <w:r>
              <w:t>46920,81</w:t>
            </w:r>
          </w:p>
        </w:tc>
        <w:tc>
          <w:tcPr>
            <w:tcW w:w="1024" w:type="dxa"/>
            <w:tcBorders>
              <w:bottom w:val="nil"/>
            </w:tcBorders>
          </w:tcPr>
          <w:p w:rsidR="00683E2B" w:rsidRDefault="00683E2B">
            <w:pPr>
              <w:pStyle w:val="ConsPlusNormal"/>
              <w:jc w:val="right"/>
            </w:pPr>
            <w:r>
              <w:t>61518,88</w:t>
            </w:r>
          </w:p>
        </w:tc>
        <w:tc>
          <w:tcPr>
            <w:tcW w:w="1024" w:type="dxa"/>
            <w:tcBorders>
              <w:bottom w:val="nil"/>
            </w:tcBorders>
          </w:tcPr>
          <w:p w:rsidR="00683E2B" w:rsidRDefault="00683E2B">
            <w:pPr>
              <w:pStyle w:val="ConsPlusNormal"/>
              <w:jc w:val="right"/>
            </w:pPr>
            <w:r>
              <w:t>53475,34</w:t>
            </w:r>
          </w:p>
        </w:tc>
        <w:tc>
          <w:tcPr>
            <w:tcW w:w="1304" w:type="dxa"/>
            <w:tcBorders>
              <w:bottom w:val="nil"/>
            </w:tcBorders>
          </w:tcPr>
          <w:p w:rsidR="00683E2B" w:rsidRDefault="00683E2B">
            <w:pPr>
              <w:pStyle w:val="ConsPlusNormal"/>
              <w:jc w:val="right"/>
            </w:pPr>
            <w:r>
              <w:t>8976,81</w:t>
            </w:r>
          </w:p>
        </w:tc>
        <w:tc>
          <w:tcPr>
            <w:tcW w:w="1084" w:type="dxa"/>
            <w:tcBorders>
              <w:bottom w:val="nil"/>
            </w:tcBorders>
          </w:tcPr>
          <w:p w:rsidR="00683E2B" w:rsidRDefault="00683E2B">
            <w:pPr>
              <w:pStyle w:val="ConsPlusNormal"/>
              <w:jc w:val="right"/>
            </w:pPr>
            <w:r>
              <w:t>13899,93</w:t>
            </w:r>
          </w:p>
        </w:tc>
      </w:tr>
      <w:tr w:rsidR="00683E2B">
        <w:tblPrEx>
          <w:tblBorders>
            <w:insideH w:val="nil"/>
          </w:tblBorders>
        </w:tblPrEx>
        <w:tc>
          <w:tcPr>
            <w:tcW w:w="11540" w:type="dxa"/>
            <w:gridSpan w:val="9"/>
            <w:tcBorders>
              <w:top w:val="nil"/>
            </w:tcBorders>
          </w:tcPr>
          <w:p w:rsidR="00683E2B" w:rsidRDefault="00683E2B">
            <w:pPr>
              <w:pStyle w:val="ConsPlusNormal"/>
              <w:jc w:val="both"/>
            </w:pPr>
            <w:r>
              <w:t xml:space="preserve">(в ред. </w:t>
            </w:r>
            <w:hyperlink r:id="rId87">
              <w:r>
                <w:rPr>
                  <w:color w:val="0000FF"/>
                </w:rPr>
                <w:t>постановления</w:t>
              </w:r>
            </w:hyperlink>
            <w:r>
              <w:t xml:space="preserve"> Администрации ЗАТО Северск от 19.12.2024 N 5025-па)</w:t>
            </w:r>
          </w:p>
        </w:tc>
      </w:tr>
    </w:tbl>
    <w:p w:rsidR="00683E2B" w:rsidRDefault="00683E2B">
      <w:pPr>
        <w:pStyle w:val="ConsPlusNormal"/>
        <w:jc w:val="both"/>
      </w:pPr>
    </w:p>
    <w:p w:rsidR="00683E2B" w:rsidRDefault="00683E2B">
      <w:pPr>
        <w:pStyle w:val="ConsPlusTitle"/>
        <w:jc w:val="center"/>
        <w:outlineLvl w:val="2"/>
      </w:pPr>
      <w:r>
        <w:t>I. ХАРАКТЕРИСТИКА ТЕКУЩЕГО СОСТОЯНИЯ РЕАЛИЗАЦИИ</w:t>
      </w:r>
    </w:p>
    <w:p w:rsidR="00683E2B" w:rsidRDefault="00683E2B">
      <w:pPr>
        <w:pStyle w:val="ConsPlusTitle"/>
        <w:jc w:val="center"/>
      </w:pPr>
      <w:r>
        <w:t>ПОДПРОГРАММЫ 2</w:t>
      </w:r>
    </w:p>
    <w:p w:rsidR="00683E2B" w:rsidRDefault="00683E2B">
      <w:pPr>
        <w:pStyle w:val="ConsPlusNormal"/>
        <w:jc w:val="center"/>
      </w:pPr>
    </w:p>
    <w:p w:rsidR="00683E2B" w:rsidRDefault="00683E2B">
      <w:pPr>
        <w:pStyle w:val="ConsPlusNormal"/>
        <w:jc w:val="center"/>
      </w:pPr>
      <w:r>
        <w:t xml:space="preserve">(в ред. </w:t>
      </w:r>
      <w:hyperlink r:id="rId88">
        <w:r>
          <w:rPr>
            <w:color w:val="0000FF"/>
          </w:rPr>
          <w:t>постановления</w:t>
        </w:r>
      </w:hyperlink>
      <w:r>
        <w:t xml:space="preserve"> Администрации ЗАТО Северск</w:t>
      </w:r>
    </w:p>
    <w:p w:rsidR="00683E2B" w:rsidRDefault="00683E2B">
      <w:pPr>
        <w:pStyle w:val="ConsPlusNormal"/>
        <w:jc w:val="center"/>
      </w:pPr>
      <w:r>
        <w:t>от 05.08.2024 N 2656-па)</w:t>
      </w:r>
    </w:p>
    <w:p w:rsidR="00683E2B" w:rsidRDefault="00683E2B">
      <w:pPr>
        <w:pStyle w:val="ConsPlusNormal"/>
        <w:jc w:val="both"/>
      </w:pPr>
    </w:p>
    <w:p w:rsidR="00683E2B" w:rsidRDefault="00683E2B">
      <w:pPr>
        <w:pStyle w:val="ConsPlusNormal"/>
        <w:ind w:firstLine="540"/>
        <w:jc w:val="both"/>
      </w:pPr>
      <w:r>
        <w:t>На протяжении многих лет на всей территории Томской области отмечается спад сельскохозяйственного производства, в том числе уменьшается поголовье крупного рогатого скота (далее - КРС). Уменьшение поголовья КРС связано с отсутствием в личных подсобных хозяйствах быков-производителей. Решением данной проблемы является проведение искусственного осеменения коров. Тяжелый ежедневный труд сельскохозяйственных производителей облегчают специальная техника и средства малой механизации, но невысокие заработные платы и высокие банковские ставки по кредитам являются основной проблемой для приобретения дорогостоящей сельскохозяйственной техники и оборудования в личные и фермерские подсобные хозяйства.</w:t>
      </w:r>
    </w:p>
    <w:p w:rsidR="00683E2B" w:rsidRDefault="00683E2B">
      <w:pPr>
        <w:pStyle w:val="ConsPlusNormal"/>
        <w:spacing w:before="220"/>
        <w:ind w:firstLine="540"/>
        <w:jc w:val="both"/>
      </w:pPr>
      <w:r>
        <w:t>Основным фактором, оказывающим влияние на качество жизни населения, является качественное оказание коммунальных услуг.</w:t>
      </w:r>
    </w:p>
    <w:p w:rsidR="00683E2B" w:rsidRDefault="00683E2B">
      <w:pPr>
        <w:pStyle w:val="ConsPlusNormal"/>
        <w:spacing w:before="220"/>
        <w:ind w:firstLine="540"/>
        <w:jc w:val="both"/>
      </w:pPr>
      <w:r>
        <w:t xml:space="preserve">На внегородских </w:t>
      </w:r>
      <w:proofErr w:type="gramStart"/>
      <w:r>
        <w:t>территориях</w:t>
      </w:r>
      <w:proofErr w:type="gramEnd"/>
      <w:r>
        <w:t xml:space="preserve"> ЗАТО Северск выработка и отпуск тепловой энергии производятся котельными теплоснабжающих </w:t>
      </w:r>
      <w:r>
        <w:lastRenderedPageBreak/>
        <w:t>организаций ООО "Тепло Плюс" (котельной в пос. Самусь по ул. Набережной, котельной в пос. Самусь по ул. Камышка), ООО "Уют Орловка" (котельной в пос. Орловка).</w:t>
      </w:r>
    </w:p>
    <w:p w:rsidR="00683E2B" w:rsidRDefault="00683E2B">
      <w:pPr>
        <w:pStyle w:val="ConsPlusNormal"/>
        <w:spacing w:before="220"/>
        <w:ind w:firstLine="540"/>
        <w:jc w:val="both"/>
      </w:pPr>
      <w:r>
        <w:t xml:space="preserve">В связи с отсутствием технической возможности установки общедомовых приборов учета тепловой энергии в старом жилом фонде количество потребленной тепловой энергии населением определяется в соответствии с </w:t>
      </w:r>
      <w:hyperlink r:id="rId89">
        <w:r>
          <w:rPr>
            <w:color w:val="0000FF"/>
          </w:rPr>
          <w:t>нормативами</w:t>
        </w:r>
      </w:hyperlink>
      <w:r>
        <w:t xml:space="preserve"> потребления коммунальной услуги по отоплению в жилых и нежилых помещениях на территории Томской области в отопительный период, утвержденными приказом Департамента ЖКХ и государственного жилищного надзора Томской области от 30.11.2012 N 47 "Об утверждении нормативов потребления коммунальных услуг на территории Томской области".</w:t>
      </w:r>
    </w:p>
    <w:p w:rsidR="00683E2B" w:rsidRDefault="00683E2B">
      <w:pPr>
        <w:pStyle w:val="ConsPlusNormal"/>
        <w:spacing w:before="220"/>
        <w:ind w:firstLine="540"/>
        <w:jc w:val="both"/>
      </w:pPr>
      <w:r>
        <w:t>Фактические затраты теплоснабжающих организаций на теплоснабжение многоквартирных жилых домов превышают стоимость объемов тепловой энергии на оказание коммунальной услуги по отоплению, предъявленную к оплате гражданам, рассчитанную на основании утвержденных нормативов потребления коммунальных услуг.</w:t>
      </w:r>
    </w:p>
    <w:p w:rsidR="00683E2B" w:rsidRDefault="00683E2B">
      <w:pPr>
        <w:pStyle w:val="ConsPlusNormal"/>
        <w:spacing w:before="220"/>
        <w:ind w:firstLine="540"/>
        <w:jc w:val="both"/>
      </w:pPr>
      <w:r>
        <w:t xml:space="preserve">Для обеспечения теплоснабжающими организациями бесперебойной подачи тепла в многоквартирные жилые дома необходимо предоставление субсидии теплоснабжающим организациям из </w:t>
      </w:r>
      <w:proofErr w:type="gramStart"/>
      <w:r>
        <w:t>бюджета</w:t>
      </w:r>
      <w:proofErr w:type="gramEnd"/>
      <w:r>
        <w:t xml:space="preserve"> ЗАТО Северск в целях возмещения затрат в связи с оказанием услуг в сфере теплоснабжения гражданам на внегородских территориях ЗАТО Северск.</w:t>
      </w:r>
    </w:p>
    <w:p w:rsidR="00683E2B" w:rsidRDefault="00683E2B">
      <w:pPr>
        <w:pStyle w:val="ConsPlusNormal"/>
        <w:spacing w:before="220"/>
        <w:ind w:firstLine="540"/>
        <w:jc w:val="both"/>
      </w:pPr>
      <w:r>
        <w:t>Размер субсидии определяется как разница между затратами теплоснабжающей организации в связи с оказанием гражданам коммунальной услуги по отоплению многоквартирных домов внегородских территорий ЗАТО Северск, не оснащенных общедомовыми приборами учета тепловой энергии, и стоимостью объемов тепловой энергии на оказание коммунальной услуги по отоплению, предъявленной к оплате гражданам в отчетном месяце (отчетном периоде), по указанным домам, рассчитанной на основании утвержденных нормативов потребления коммунальных услуг.</w:t>
      </w:r>
    </w:p>
    <w:p w:rsidR="00683E2B" w:rsidRDefault="00683E2B">
      <w:pPr>
        <w:pStyle w:val="ConsPlusNormal"/>
        <w:spacing w:before="220"/>
        <w:ind w:firstLine="540"/>
        <w:jc w:val="both"/>
      </w:pPr>
      <w:r>
        <w:t xml:space="preserve">В связи с окончанием договора аренды с ресурсоснабжающей организацией ООО "Тепло Плюс" в июне 2024 года состоялась передача центральной отопительной котельной в пос. Самусь по ул. Набережной, тепловых сетей, а также технологического имущества Муниципальному казенному </w:t>
      </w:r>
      <w:proofErr w:type="gramStart"/>
      <w:r>
        <w:t>предприятию</w:t>
      </w:r>
      <w:proofErr w:type="gramEnd"/>
      <w:r>
        <w:t xml:space="preserve"> ЗАТО Северск "Самусьский водоканал".</w:t>
      </w:r>
    </w:p>
    <w:p w:rsidR="00683E2B" w:rsidRDefault="00683E2B">
      <w:pPr>
        <w:pStyle w:val="ConsPlusNormal"/>
        <w:spacing w:before="220"/>
        <w:ind w:firstLine="540"/>
        <w:jc w:val="both"/>
      </w:pPr>
      <w:r>
        <w:t xml:space="preserve">Для обеспечения водоснабжением, водоотведением, теплоснабжением и горячим водоснабжением жилых домов внегородских </w:t>
      </w:r>
      <w:proofErr w:type="gramStart"/>
      <w:r>
        <w:t>территорий</w:t>
      </w:r>
      <w:proofErr w:type="gramEnd"/>
      <w:r>
        <w:t xml:space="preserve"> ЗАТО Северск, обслуживаемых ресурсоснабжающей организацией Муниципальным казенным предприятием ЗАТО Северск "Самусьский водоканал", необходимо предоставление субсидии вышеуказанному предприятию из бюджета ЗАТО Северск в целях финансового обеспечения его затрат.</w:t>
      </w:r>
    </w:p>
    <w:p w:rsidR="00683E2B" w:rsidRDefault="00683E2B">
      <w:pPr>
        <w:pStyle w:val="ConsPlusNormal"/>
        <w:jc w:val="both"/>
      </w:pPr>
    </w:p>
    <w:p w:rsidR="00683E2B" w:rsidRDefault="00683E2B">
      <w:pPr>
        <w:pStyle w:val="ConsPlusTitle"/>
        <w:jc w:val="center"/>
        <w:outlineLvl w:val="2"/>
      </w:pPr>
      <w:r>
        <w:t>II. ЦЕЛЬ И ЗАДАЧИ ПОДПРОГРАММЫ 2, СРОК ЕЕ РЕАЛИЗАЦИИ,</w:t>
      </w:r>
    </w:p>
    <w:p w:rsidR="00683E2B" w:rsidRDefault="00683E2B">
      <w:pPr>
        <w:pStyle w:val="ConsPlusTitle"/>
        <w:jc w:val="center"/>
      </w:pPr>
      <w:r>
        <w:t>ЦЕЛЕВЫЕ ПОКАЗАТЕЛИ (ИНДИКАТОРЫ) РЕЗУЛЬТАТИВНОСТИ</w:t>
      </w:r>
    </w:p>
    <w:p w:rsidR="00683E2B" w:rsidRDefault="00683E2B">
      <w:pPr>
        <w:pStyle w:val="ConsPlusTitle"/>
        <w:jc w:val="center"/>
      </w:pPr>
      <w:r>
        <w:t>РЕАЛИЗАЦИИ ПОДПРОГРАММЫ 2</w:t>
      </w:r>
    </w:p>
    <w:p w:rsidR="00683E2B" w:rsidRDefault="00683E2B">
      <w:pPr>
        <w:pStyle w:val="ConsPlusNormal"/>
        <w:jc w:val="both"/>
      </w:pPr>
    </w:p>
    <w:p w:rsidR="00683E2B" w:rsidRDefault="00683E2B">
      <w:pPr>
        <w:pStyle w:val="ConsPlusNormal"/>
        <w:ind w:firstLine="540"/>
        <w:jc w:val="both"/>
      </w:pPr>
      <w:r>
        <w:lastRenderedPageBreak/>
        <w:t xml:space="preserve">Целью подпрограммы 2 является содействие субъектам малых форм хозяйствования в развитии сельскохозяйственной деятельности и теплоснабжающим организациям в обеспечении бесперебойного теплоснабжения многоквартирных жилых домов внегородских </w:t>
      </w:r>
      <w:proofErr w:type="gramStart"/>
      <w:r>
        <w:t>территорий</w:t>
      </w:r>
      <w:proofErr w:type="gramEnd"/>
      <w:r>
        <w:t xml:space="preserve"> ЗАТО Северск.</w:t>
      </w:r>
    </w:p>
    <w:p w:rsidR="00683E2B" w:rsidRDefault="00683E2B">
      <w:pPr>
        <w:pStyle w:val="ConsPlusNormal"/>
        <w:spacing w:before="220"/>
        <w:ind w:firstLine="540"/>
        <w:jc w:val="both"/>
      </w:pPr>
      <w:r>
        <w:t>Для достижения поставленной цели необходимо решение следующих задач:</w:t>
      </w:r>
    </w:p>
    <w:p w:rsidR="00683E2B" w:rsidRDefault="00683E2B">
      <w:pPr>
        <w:pStyle w:val="ConsPlusNormal"/>
        <w:spacing w:before="220"/>
        <w:ind w:firstLine="540"/>
        <w:jc w:val="both"/>
      </w:pPr>
      <w:r>
        <w:t xml:space="preserve">1) оказание поддержки субъектам малых форм хозяйствования на </w:t>
      </w:r>
      <w:proofErr w:type="gramStart"/>
      <w:r>
        <w:t>территории</w:t>
      </w:r>
      <w:proofErr w:type="gramEnd"/>
      <w:r>
        <w:t xml:space="preserve"> ЗАТО Северск;</w:t>
      </w:r>
    </w:p>
    <w:p w:rsidR="00683E2B" w:rsidRDefault="00683E2B">
      <w:pPr>
        <w:pStyle w:val="ConsPlusNormal"/>
        <w:spacing w:before="220"/>
        <w:ind w:firstLine="540"/>
        <w:jc w:val="both"/>
      </w:pPr>
      <w:r>
        <w:t xml:space="preserve">2) возмещение теплоснабжающим организациям затрат в связи с оказанием услуг в сфере теплоснабжения гражданам на внегородских </w:t>
      </w:r>
      <w:proofErr w:type="gramStart"/>
      <w:r>
        <w:t>территориях</w:t>
      </w:r>
      <w:proofErr w:type="gramEnd"/>
      <w:r>
        <w:t xml:space="preserve"> ЗАТО Северск;</w:t>
      </w:r>
    </w:p>
    <w:p w:rsidR="00683E2B" w:rsidRDefault="00683E2B">
      <w:pPr>
        <w:pStyle w:val="ConsPlusNormal"/>
        <w:spacing w:before="220"/>
        <w:ind w:firstLine="540"/>
        <w:jc w:val="both"/>
      </w:pPr>
      <w:r>
        <w:t xml:space="preserve">3) оказание услуг водоснабжения и водоотведения населению на внегородских </w:t>
      </w:r>
      <w:proofErr w:type="gramStart"/>
      <w:r>
        <w:t>территориях</w:t>
      </w:r>
      <w:proofErr w:type="gramEnd"/>
      <w:r>
        <w:t xml:space="preserve"> ЗАТО Северск;</w:t>
      </w:r>
    </w:p>
    <w:p w:rsidR="00683E2B" w:rsidRDefault="00683E2B">
      <w:pPr>
        <w:pStyle w:val="ConsPlusNormal"/>
        <w:jc w:val="both"/>
      </w:pPr>
      <w:r>
        <w:t xml:space="preserve">(пп. 3 введен </w:t>
      </w:r>
      <w:hyperlink r:id="rId90">
        <w:r>
          <w:rPr>
            <w:color w:val="0000FF"/>
          </w:rPr>
          <w:t>постановлением</w:t>
        </w:r>
      </w:hyperlink>
      <w:r>
        <w:t xml:space="preserve"> Администрации ЗАТО Северск от 19.12.2024 N 5025-па)</w:t>
      </w:r>
    </w:p>
    <w:p w:rsidR="00683E2B" w:rsidRDefault="00683E2B">
      <w:pPr>
        <w:pStyle w:val="ConsPlusNormal"/>
        <w:spacing w:before="220"/>
        <w:ind w:firstLine="540"/>
        <w:jc w:val="both"/>
      </w:pPr>
      <w:r>
        <w:t xml:space="preserve">4) оказание услуг водоснабжения, водоотведения, теплоснабжения и горячего водоснабжения населению на внегородских </w:t>
      </w:r>
      <w:proofErr w:type="gramStart"/>
      <w:r>
        <w:t>территориях</w:t>
      </w:r>
      <w:proofErr w:type="gramEnd"/>
      <w:r>
        <w:t xml:space="preserve"> ЗАТО Северск.</w:t>
      </w:r>
    </w:p>
    <w:p w:rsidR="00683E2B" w:rsidRDefault="00683E2B">
      <w:pPr>
        <w:pStyle w:val="ConsPlusNormal"/>
        <w:jc w:val="both"/>
      </w:pPr>
      <w:r>
        <w:t xml:space="preserve">(пп. 4 введен </w:t>
      </w:r>
      <w:hyperlink r:id="rId91">
        <w:r>
          <w:rPr>
            <w:color w:val="0000FF"/>
          </w:rPr>
          <w:t>постановлением</w:t>
        </w:r>
      </w:hyperlink>
      <w:r>
        <w:t xml:space="preserve"> Администрации ЗАТО Северск от 19.12.2024 N 5025-па)</w:t>
      </w:r>
    </w:p>
    <w:p w:rsidR="00683E2B" w:rsidRDefault="00683E2B">
      <w:pPr>
        <w:pStyle w:val="ConsPlusNormal"/>
        <w:spacing w:before="220"/>
        <w:ind w:firstLine="540"/>
        <w:jc w:val="both"/>
      </w:pPr>
      <w:r>
        <w:t>Сроки реализации подпрограммы 2: 2021 - 2024 годы</w:t>
      </w:r>
    </w:p>
    <w:p w:rsidR="00683E2B" w:rsidRDefault="00683E2B">
      <w:pPr>
        <w:pStyle w:val="ConsPlusNormal"/>
        <w:spacing w:before="220"/>
        <w:ind w:firstLine="540"/>
        <w:jc w:val="both"/>
      </w:pPr>
      <w:r>
        <w:t>Этапы реализации подпрограммы 2 не предусмотрены.</w:t>
      </w:r>
    </w:p>
    <w:p w:rsidR="00683E2B" w:rsidRDefault="00683E2B">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683E2B" w:rsidRDefault="00683E2B">
      <w:pPr>
        <w:pStyle w:val="ConsPlusNormal"/>
        <w:jc w:val="both"/>
      </w:pPr>
    </w:p>
    <w:p w:rsidR="00683E2B" w:rsidRDefault="00683E2B">
      <w:pPr>
        <w:pStyle w:val="ConsPlusNormal"/>
        <w:jc w:val="center"/>
      </w:pPr>
      <w:r>
        <w:t>Сведения о составе и значениях целевых показателей</w:t>
      </w:r>
    </w:p>
    <w:p w:rsidR="00683E2B" w:rsidRDefault="00683E2B">
      <w:pPr>
        <w:pStyle w:val="ConsPlusNormal"/>
        <w:jc w:val="center"/>
      </w:pPr>
      <w:r>
        <w:t>(индикаторов) результативности подпрограммы 2 "Создание</w:t>
      </w:r>
    </w:p>
    <w:p w:rsidR="00683E2B" w:rsidRDefault="00683E2B">
      <w:pPr>
        <w:pStyle w:val="ConsPlusNormal"/>
        <w:jc w:val="center"/>
      </w:pPr>
      <w:r>
        <w:t>условий для развития субъектов малых форм хозяйствования</w:t>
      </w:r>
    </w:p>
    <w:p w:rsidR="00683E2B" w:rsidRDefault="00683E2B">
      <w:pPr>
        <w:pStyle w:val="ConsPlusNormal"/>
        <w:jc w:val="center"/>
      </w:pPr>
      <w:r>
        <w:t>и обеспечения граждан внегородских территорий услугами</w:t>
      </w:r>
    </w:p>
    <w:p w:rsidR="00683E2B" w:rsidRDefault="00683E2B">
      <w:pPr>
        <w:pStyle w:val="ConsPlusNormal"/>
        <w:jc w:val="center"/>
      </w:pPr>
      <w:r>
        <w:t>теплоснабжения и водоснабжения" муниципальной программы</w:t>
      </w:r>
    </w:p>
    <w:p w:rsidR="00683E2B" w:rsidRDefault="00683E2B">
      <w:pPr>
        <w:pStyle w:val="ConsPlusNormal"/>
        <w:jc w:val="center"/>
      </w:pPr>
      <w:r>
        <w:t>"Улучшение жизнедеятельности внегородских территорий</w:t>
      </w:r>
    </w:p>
    <w:p w:rsidR="00683E2B" w:rsidRDefault="00683E2B">
      <w:pPr>
        <w:pStyle w:val="ConsPlusNormal"/>
        <w:jc w:val="center"/>
      </w:pPr>
      <w:r>
        <w:t>ЗАТО Северск"</w:t>
      </w:r>
    </w:p>
    <w:p w:rsidR="00683E2B" w:rsidRDefault="00683E2B">
      <w:pPr>
        <w:pStyle w:val="ConsPlusNormal"/>
        <w:jc w:val="center"/>
      </w:pPr>
    </w:p>
    <w:p w:rsidR="00683E2B" w:rsidRDefault="00683E2B">
      <w:pPr>
        <w:pStyle w:val="ConsPlusNormal"/>
        <w:jc w:val="center"/>
      </w:pPr>
      <w:r>
        <w:t xml:space="preserve">(в ред. </w:t>
      </w:r>
      <w:hyperlink r:id="rId92">
        <w:r>
          <w:rPr>
            <w:color w:val="0000FF"/>
          </w:rPr>
          <w:t>постановления</w:t>
        </w:r>
      </w:hyperlink>
      <w:r>
        <w:t xml:space="preserve"> Администрации ЗАТО Северск</w:t>
      </w:r>
    </w:p>
    <w:p w:rsidR="00683E2B" w:rsidRDefault="00683E2B">
      <w:pPr>
        <w:pStyle w:val="ConsPlusNormal"/>
        <w:jc w:val="center"/>
      </w:pPr>
      <w:r>
        <w:t>от 19.12.2024 N 5025-па)</w:t>
      </w:r>
    </w:p>
    <w:p w:rsidR="00683E2B" w:rsidRDefault="00683E2B">
      <w:pPr>
        <w:pStyle w:val="ConsPlusNormal"/>
        <w:jc w:val="both"/>
      </w:pPr>
    </w:p>
    <w:p w:rsidR="00683E2B" w:rsidRDefault="00683E2B">
      <w:pPr>
        <w:pStyle w:val="ConsPlusNormal"/>
        <w:jc w:val="right"/>
      </w:pPr>
      <w:r>
        <w:t>Таблица 1</w:t>
      </w:r>
    </w:p>
    <w:p w:rsidR="00683E2B" w:rsidRDefault="00683E2B">
      <w:pPr>
        <w:pStyle w:val="ConsPlusNormal"/>
        <w:jc w:val="both"/>
      </w:pPr>
    </w:p>
    <w:p w:rsidR="00683E2B" w:rsidRDefault="00683E2B">
      <w:pPr>
        <w:pStyle w:val="ConsPlusNormal"/>
        <w:sectPr w:rsidR="00683E2B">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50"/>
        <w:gridCol w:w="1589"/>
        <w:gridCol w:w="875"/>
        <w:gridCol w:w="448"/>
        <w:gridCol w:w="448"/>
        <w:gridCol w:w="448"/>
        <w:gridCol w:w="448"/>
        <w:gridCol w:w="448"/>
        <w:gridCol w:w="448"/>
        <w:gridCol w:w="992"/>
        <w:gridCol w:w="992"/>
        <w:gridCol w:w="1179"/>
        <w:gridCol w:w="1218"/>
        <w:gridCol w:w="1218"/>
      </w:tblGrid>
      <w:tr w:rsidR="00683E2B">
        <w:tc>
          <w:tcPr>
            <w:tcW w:w="454" w:type="dxa"/>
            <w:vMerge w:val="restart"/>
          </w:tcPr>
          <w:p w:rsidR="00683E2B" w:rsidRDefault="00683E2B">
            <w:pPr>
              <w:pStyle w:val="ConsPlusNormal"/>
              <w:jc w:val="center"/>
            </w:pPr>
            <w:r>
              <w:lastRenderedPageBreak/>
              <w:t>N п/п</w:t>
            </w:r>
          </w:p>
        </w:tc>
        <w:tc>
          <w:tcPr>
            <w:tcW w:w="1928" w:type="dxa"/>
            <w:vMerge w:val="restart"/>
          </w:tcPr>
          <w:p w:rsidR="00683E2B" w:rsidRDefault="00683E2B">
            <w:pPr>
              <w:pStyle w:val="ConsPlusNormal"/>
              <w:jc w:val="center"/>
            </w:pPr>
            <w:r>
              <w:t>Наименование целевого показателя (индикатора)</w:t>
            </w:r>
          </w:p>
        </w:tc>
        <w:tc>
          <w:tcPr>
            <w:tcW w:w="737" w:type="dxa"/>
            <w:vMerge w:val="restart"/>
          </w:tcPr>
          <w:p w:rsidR="00683E2B" w:rsidRDefault="00683E2B">
            <w:pPr>
              <w:pStyle w:val="ConsPlusNormal"/>
              <w:jc w:val="center"/>
            </w:pPr>
            <w:r>
              <w:t>Единица измерения</w:t>
            </w:r>
          </w:p>
        </w:tc>
        <w:tc>
          <w:tcPr>
            <w:tcW w:w="6512" w:type="dxa"/>
            <w:gridSpan w:val="8"/>
          </w:tcPr>
          <w:p w:rsidR="00683E2B" w:rsidRDefault="00683E2B">
            <w:pPr>
              <w:pStyle w:val="ConsPlusNormal"/>
              <w:jc w:val="center"/>
            </w:pPr>
            <w:r>
              <w:t>Значения целевых показателей</w:t>
            </w:r>
          </w:p>
        </w:tc>
        <w:tc>
          <w:tcPr>
            <w:tcW w:w="1134" w:type="dxa"/>
            <w:vMerge w:val="restart"/>
          </w:tcPr>
          <w:p w:rsidR="00683E2B" w:rsidRDefault="00683E2B">
            <w:pPr>
              <w:pStyle w:val="ConsPlusNormal"/>
              <w:jc w:val="center"/>
            </w:pPr>
            <w:r>
              <w:t>Периодичность сбора данных</w:t>
            </w:r>
          </w:p>
        </w:tc>
        <w:tc>
          <w:tcPr>
            <w:tcW w:w="1020" w:type="dxa"/>
            <w:vMerge w:val="restart"/>
          </w:tcPr>
          <w:p w:rsidR="00683E2B" w:rsidRDefault="00683E2B">
            <w:pPr>
              <w:pStyle w:val="ConsPlusNormal"/>
              <w:jc w:val="center"/>
            </w:pPr>
            <w:r>
              <w:t>Метод сбора информации</w:t>
            </w:r>
          </w:p>
        </w:tc>
        <w:tc>
          <w:tcPr>
            <w:tcW w:w="1804" w:type="dxa"/>
            <w:vMerge w:val="restart"/>
          </w:tcPr>
          <w:p w:rsidR="00683E2B" w:rsidRDefault="00683E2B">
            <w:pPr>
              <w:pStyle w:val="ConsPlusNormal"/>
              <w:jc w:val="center"/>
            </w:pPr>
            <w:r>
              <w:t>Ответственный за сбор данных по показателю</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604" w:type="dxa"/>
          </w:tcPr>
          <w:p w:rsidR="00683E2B" w:rsidRDefault="00683E2B">
            <w:pPr>
              <w:pStyle w:val="ConsPlusNormal"/>
              <w:jc w:val="center"/>
            </w:pPr>
            <w:r>
              <w:t>2019 год</w:t>
            </w:r>
          </w:p>
        </w:tc>
        <w:tc>
          <w:tcPr>
            <w:tcW w:w="604" w:type="dxa"/>
          </w:tcPr>
          <w:p w:rsidR="00683E2B" w:rsidRDefault="00683E2B">
            <w:pPr>
              <w:pStyle w:val="ConsPlusNormal"/>
              <w:jc w:val="center"/>
            </w:pPr>
            <w:r>
              <w:t>2020 год</w:t>
            </w:r>
          </w:p>
        </w:tc>
        <w:tc>
          <w:tcPr>
            <w:tcW w:w="604" w:type="dxa"/>
          </w:tcPr>
          <w:p w:rsidR="00683E2B" w:rsidRDefault="00683E2B">
            <w:pPr>
              <w:pStyle w:val="ConsPlusNormal"/>
              <w:jc w:val="center"/>
            </w:pPr>
            <w:r>
              <w:t>2021 год</w:t>
            </w:r>
          </w:p>
        </w:tc>
        <w:tc>
          <w:tcPr>
            <w:tcW w:w="604" w:type="dxa"/>
          </w:tcPr>
          <w:p w:rsidR="00683E2B" w:rsidRDefault="00683E2B">
            <w:pPr>
              <w:pStyle w:val="ConsPlusNormal"/>
              <w:jc w:val="center"/>
            </w:pPr>
            <w:r>
              <w:t>2022 год</w:t>
            </w:r>
          </w:p>
        </w:tc>
        <w:tc>
          <w:tcPr>
            <w:tcW w:w="604" w:type="dxa"/>
          </w:tcPr>
          <w:p w:rsidR="00683E2B" w:rsidRDefault="00683E2B">
            <w:pPr>
              <w:pStyle w:val="ConsPlusNormal"/>
              <w:jc w:val="center"/>
            </w:pPr>
            <w:r>
              <w:t>2023 год</w:t>
            </w:r>
          </w:p>
        </w:tc>
        <w:tc>
          <w:tcPr>
            <w:tcW w:w="604" w:type="dxa"/>
          </w:tcPr>
          <w:p w:rsidR="00683E2B" w:rsidRDefault="00683E2B">
            <w:pPr>
              <w:pStyle w:val="ConsPlusNormal"/>
              <w:jc w:val="center"/>
            </w:pPr>
            <w:r>
              <w:t>2024 год</w:t>
            </w:r>
          </w:p>
        </w:tc>
        <w:tc>
          <w:tcPr>
            <w:tcW w:w="1444" w:type="dxa"/>
          </w:tcPr>
          <w:p w:rsidR="00683E2B" w:rsidRDefault="00683E2B">
            <w:pPr>
              <w:pStyle w:val="ConsPlusNormal"/>
              <w:jc w:val="center"/>
            </w:pPr>
            <w:r>
              <w:t>2025 год (прогнозный период)</w:t>
            </w:r>
          </w:p>
        </w:tc>
        <w:tc>
          <w:tcPr>
            <w:tcW w:w="1444" w:type="dxa"/>
          </w:tcPr>
          <w:p w:rsidR="00683E2B" w:rsidRDefault="00683E2B">
            <w:pPr>
              <w:pStyle w:val="ConsPlusNormal"/>
              <w:jc w:val="center"/>
            </w:pPr>
            <w:r>
              <w:t>2026 год (прогнозный период)</w:t>
            </w: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r>
      <w:tr w:rsidR="00683E2B">
        <w:tc>
          <w:tcPr>
            <w:tcW w:w="454" w:type="dxa"/>
          </w:tcPr>
          <w:p w:rsidR="00683E2B" w:rsidRDefault="00683E2B">
            <w:pPr>
              <w:pStyle w:val="ConsPlusNormal"/>
              <w:jc w:val="center"/>
            </w:pPr>
            <w:r>
              <w:t>1</w:t>
            </w:r>
          </w:p>
        </w:tc>
        <w:tc>
          <w:tcPr>
            <w:tcW w:w="1928" w:type="dxa"/>
          </w:tcPr>
          <w:p w:rsidR="00683E2B" w:rsidRDefault="00683E2B">
            <w:pPr>
              <w:pStyle w:val="ConsPlusNormal"/>
              <w:jc w:val="center"/>
            </w:pPr>
            <w:r>
              <w:t>2</w:t>
            </w:r>
          </w:p>
        </w:tc>
        <w:tc>
          <w:tcPr>
            <w:tcW w:w="737" w:type="dxa"/>
          </w:tcPr>
          <w:p w:rsidR="00683E2B" w:rsidRDefault="00683E2B">
            <w:pPr>
              <w:pStyle w:val="ConsPlusNormal"/>
              <w:jc w:val="center"/>
            </w:pPr>
            <w:r>
              <w:t>3</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5</w:t>
            </w:r>
          </w:p>
        </w:tc>
        <w:tc>
          <w:tcPr>
            <w:tcW w:w="604" w:type="dxa"/>
          </w:tcPr>
          <w:p w:rsidR="00683E2B" w:rsidRDefault="00683E2B">
            <w:pPr>
              <w:pStyle w:val="ConsPlusNormal"/>
              <w:jc w:val="center"/>
            </w:pPr>
            <w:r>
              <w:t>6</w:t>
            </w:r>
          </w:p>
        </w:tc>
        <w:tc>
          <w:tcPr>
            <w:tcW w:w="604" w:type="dxa"/>
          </w:tcPr>
          <w:p w:rsidR="00683E2B" w:rsidRDefault="00683E2B">
            <w:pPr>
              <w:pStyle w:val="ConsPlusNormal"/>
              <w:jc w:val="center"/>
            </w:pPr>
            <w:r>
              <w:t>7</w:t>
            </w:r>
          </w:p>
        </w:tc>
        <w:tc>
          <w:tcPr>
            <w:tcW w:w="604" w:type="dxa"/>
          </w:tcPr>
          <w:p w:rsidR="00683E2B" w:rsidRDefault="00683E2B">
            <w:pPr>
              <w:pStyle w:val="ConsPlusNormal"/>
              <w:jc w:val="center"/>
            </w:pPr>
            <w:r>
              <w:t>8</w:t>
            </w:r>
          </w:p>
        </w:tc>
        <w:tc>
          <w:tcPr>
            <w:tcW w:w="604" w:type="dxa"/>
          </w:tcPr>
          <w:p w:rsidR="00683E2B" w:rsidRDefault="00683E2B">
            <w:pPr>
              <w:pStyle w:val="ConsPlusNormal"/>
              <w:jc w:val="center"/>
            </w:pPr>
            <w:r>
              <w:t>9</w:t>
            </w:r>
          </w:p>
        </w:tc>
        <w:tc>
          <w:tcPr>
            <w:tcW w:w="1444" w:type="dxa"/>
          </w:tcPr>
          <w:p w:rsidR="00683E2B" w:rsidRDefault="00683E2B">
            <w:pPr>
              <w:pStyle w:val="ConsPlusNormal"/>
              <w:jc w:val="center"/>
            </w:pPr>
            <w:r>
              <w:t>10</w:t>
            </w:r>
          </w:p>
        </w:tc>
        <w:tc>
          <w:tcPr>
            <w:tcW w:w="1444" w:type="dxa"/>
          </w:tcPr>
          <w:p w:rsidR="00683E2B" w:rsidRDefault="00683E2B">
            <w:pPr>
              <w:pStyle w:val="ConsPlusNormal"/>
              <w:jc w:val="center"/>
            </w:pPr>
            <w:r>
              <w:t>11</w:t>
            </w:r>
          </w:p>
        </w:tc>
        <w:tc>
          <w:tcPr>
            <w:tcW w:w="1134" w:type="dxa"/>
          </w:tcPr>
          <w:p w:rsidR="00683E2B" w:rsidRDefault="00683E2B">
            <w:pPr>
              <w:pStyle w:val="ConsPlusNormal"/>
              <w:jc w:val="center"/>
            </w:pPr>
            <w:r>
              <w:t>12</w:t>
            </w:r>
          </w:p>
        </w:tc>
        <w:tc>
          <w:tcPr>
            <w:tcW w:w="1020" w:type="dxa"/>
          </w:tcPr>
          <w:p w:rsidR="00683E2B" w:rsidRDefault="00683E2B">
            <w:pPr>
              <w:pStyle w:val="ConsPlusNormal"/>
              <w:jc w:val="center"/>
            </w:pPr>
            <w:r>
              <w:t>13</w:t>
            </w:r>
          </w:p>
        </w:tc>
        <w:tc>
          <w:tcPr>
            <w:tcW w:w="1804" w:type="dxa"/>
          </w:tcPr>
          <w:p w:rsidR="00683E2B" w:rsidRDefault="00683E2B">
            <w:pPr>
              <w:pStyle w:val="ConsPlusNormal"/>
              <w:jc w:val="center"/>
            </w:pPr>
            <w:r>
              <w:t>14</w:t>
            </w:r>
          </w:p>
        </w:tc>
      </w:tr>
      <w:tr w:rsidR="00683E2B">
        <w:tc>
          <w:tcPr>
            <w:tcW w:w="13589" w:type="dxa"/>
            <w:gridSpan w:val="14"/>
          </w:tcPr>
          <w:p w:rsidR="00683E2B" w:rsidRDefault="00683E2B">
            <w:pPr>
              <w:pStyle w:val="ConsPlusNormal"/>
            </w:pPr>
            <w:r>
              <w:t>Показатели подпрограммы 2 "Создание условий для развития субъектов малых форм хозяйствования и обеспечения граждан внегородских территорий ЗАТО Северск услугами теплоснабжения и водоснабжения"</w:t>
            </w:r>
          </w:p>
        </w:tc>
      </w:tr>
      <w:tr w:rsidR="00683E2B">
        <w:tc>
          <w:tcPr>
            <w:tcW w:w="454" w:type="dxa"/>
          </w:tcPr>
          <w:p w:rsidR="00683E2B" w:rsidRDefault="00683E2B">
            <w:pPr>
              <w:pStyle w:val="ConsPlusNormal"/>
              <w:jc w:val="center"/>
            </w:pPr>
            <w:r>
              <w:t>1.</w:t>
            </w:r>
          </w:p>
        </w:tc>
        <w:tc>
          <w:tcPr>
            <w:tcW w:w="1928" w:type="dxa"/>
          </w:tcPr>
          <w:p w:rsidR="00683E2B" w:rsidRDefault="00683E2B">
            <w:pPr>
              <w:pStyle w:val="ConsPlusNormal"/>
            </w:pPr>
            <w:r>
              <w:t>Субсидии на возмещение части затрат по искусственному осеменению коров из расчета на 1 голову</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19</w:t>
            </w:r>
          </w:p>
        </w:tc>
        <w:tc>
          <w:tcPr>
            <w:tcW w:w="604" w:type="dxa"/>
          </w:tcPr>
          <w:p w:rsidR="00683E2B" w:rsidRDefault="00683E2B">
            <w:pPr>
              <w:pStyle w:val="ConsPlusNormal"/>
              <w:jc w:val="center"/>
            </w:pPr>
            <w:r>
              <w:t>19</w:t>
            </w:r>
          </w:p>
        </w:tc>
        <w:tc>
          <w:tcPr>
            <w:tcW w:w="604" w:type="dxa"/>
          </w:tcPr>
          <w:p w:rsidR="00683E2B" w:rsidRDefault="00683E2B">
            <w:pPr>
              <w:pStyle w:val="ConsPlusNormal"/>
              <w:jc w:val="center"/>
            </w:pPr>
            <w:r>
              <w:t>40</w:t>
            </w:r>
          </w:p>
        </w:tc>
        <w:tc>
          <w:tcPr>
            <w:tcW w:w="604" w:type="dxa"/>
          </w:tcPr>
          <w:p w:rsidR="00683E2B" w:rsidRDefault="00683E2B">
            <w:pPr>
              <w:pStyle w:val="ConsPlusNormal"/>
              <w:jc w:val="center"/>
            </w:pPr>
            <w:r>
              <w:t>37</w:t>
            </w:r>
          </w:p>
        </w:tc>
        <w:tc>
          <w:tcPr>
            <w:tcW w:w="604" w:type="dxa"/>
          </w:tcPr>
          <w:p w:rsidR="00683E2B" w:rsidRDefault="00683E2B">
            <w:pPr>
              <w:pStyle w:val="ConsPlusNormal"/>
              <w:jc w:val="center"/>
            </w:pPr>
            <w:r>
              <w:t>33</w:t>
            </w:r>
          </w:p>
        </w:tc>
        <w:tc>
          <w:tcPr>
            <w:tcW w:w="604" w:type="dxa"/>
          </w:tcPr>
          <w:p w:rsidR="00683E2B" w:rsidRDefault="00683E2B">
            <w:pPr>
              <w:pStyle w:val="ConsPlusNormal"/>
              <w:jc w:val="center"/>
            </w:pPr>
            <w:r>
              <w:t>33</w:t>
            </w:r>
          </w:p>
        </w:tc>
        <w:tc>
          <w:tcPr>
            <w:tcW w:w="1444" w:type="dxa"/>
          </w:tcPr>
          <w:p w:rsidR="00683E2B" w:rsidRDefault="00683E2B">
            <w:pPr>
              <w:pStyle w:val="ConsPlusNormal"/>
              <w:jc w:val="center"/>
            </w:pPr>
            <w:r>
              <w:t>40</w:t>
            </w:r>
          </w:p>
        </w:tc>
        <w:tc>
          <w:tcPr>
            <w:tcW w:w="1444" w:type="dxa"/>
          </w:tcPr>
          <w:p w:rsidR="00683E2B" w:rsidRDefault="00683E2B">
            <w:pPr>
              <w:pStyle w:val="ConsPlusNormal"/>
              <w:jc w:val="center"/>
            </w:pPr>
            <w:r>
              <w:t>40</w:t>
            </w:r>
          </w:p>
        </w:tc>
        <w:tc>
          <w:tcPr>
            <w:tcW w:w="1134" w:type="dxa"/>
          </w:tcPr>
          <w:p w:rsidR="00683E2B" w:rsidRDefault="00683E2B">
            <w:pPr>
              <w:pStyle w:val="ConsPlusNormal"/>
            </w:pPr>
            <w:r>
              <w:t>Ежегодно в летний период</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w:t>
            </w:r>
          </w:p>
        </w:tc>
        <w:tc>
          <w:tcPr>
            <w:tcW w:w="1928" w:type="dxa"/>
          </w:tcPr>
          <w:p w:rsidR="00683E2B" w:rsidRDefault="00683E2B">
            <w:pPr>
              <w:pStyle w:val="ConsPlusNormal"/>
            </w:pPr>
            <w:r>
              <w:t>Субсидии на возмещение части затрат по содержанию поголовья скота из расчета на 1 голову</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76</w:t>
            </w:r>
          </w:p>
        </w:tc>
        <w:tc>
          <w:tcPr>
            <w:tcW w:w="604" w:type="dxa"/>
          </w:tcPr>
          <w:p w:rsidR="00683E2B" w:rsidRDefault="00683E2B">
            <w:pPr>
              <w:pStyle w:val="ConsPlusNormal"/>
              <w:jc w:val="center"/>
            </w:pPr>
            <w:r>
              <w:t>76</w:t>
            </w:r>
          </w:p>
        </w:tc>
        <w:tc>
          <w:tcPr>
            <w:tcW w:w="604" w:type="dxa"/>
          </w:tcPr>
          <w:p w:rsidR="00683E2B" w:rsidRDefault="00683E2B">
            <w:pPr>
              <w:pStyle w:val="ConsPlusNormal"/>
              <w:jc w:val="center"/>
            </w:pPr>
            <w:r>
              <w:t>73</w:t>
            </w:r>
          </w:p>
        </w:tc>
        <w:tc>
          <w:tcPr>
            <w:tcW w:w="604" w:type="dxa"/>
          </w:tcPr>
          <w:p w:rsidR="00683E2B" w:rsidRDefault="00683E2B">
            <w:pPr>
              <w:pStyle w:val="ConsPlusNormal"/>
              <w:jc w:val="center"/>
            </w:pPr>
            <w:r>
              <w:t>46</w:t>
            </w:r>
          </w:p>
        </w:tc>
        <w:tc>
          <w:tcPr>
            <w:tcW w:w="604" w:type="dxa"/>
          </w:tcPr>
          <w:p w:rsidR="00683E2B" w:rsidRDefault="00683E2B">
            <w:pPr>
              <w:pStyle w:val="ConsPlusNormal"/>
              <w:jc w:val="center"/>
            </w:pPr>
            <w:r>
              <w:t>34</w:t>
            </w:r>
          </w:p>
        </w:tc>
        <w:tc>
          <w:tcPr>
            <w:tcW w:w="604" w:type="dxa"/>
          </w:tcPr>
          <w:p w:rsidR="00683E2B" w:rsidRDefault="00683E2B">
            <w:pPr>
              <w:pStyle w:val="ConsPlusNormal"/>
              <w:jc w:val="center"/>
            </w:pPr>
            <w:r>
              <w:t>92</w:t>
            </w:r>
          </w:p>
        </w:tc>
        <w:tc>
          <w:tcPr>
            <w:tcW w:w="1444" w:type="dxa"/>
          </w:tcPr>
          <w:p w:rsidR="00683E2B" w:rsidRDefault="00683E2B">
            <w:pPr>
              <w:pStyle w:val="ConsPlusNormal"/>
              <w:jc w:val="center"/>
            </w:pPr>
            <w:r>
              <w:t>99</w:t>
            </w:r>
          </w:p>
        </w:tc>
        <w:tc>
          <w:tcPr>
            <w:tcW w:w="1444" w:type="dxa"/>
          </w:tcPr>
          <w:p w:rsidR="00683E2B" w:rsidRDefault="00683E2B">
            <w:pPr>
              <w:pStyle w:val="ConsPlusNormal"/>
              <w:jc w:val="center"/>
            </w:pPr>
            <w:r>
              <w:t>99</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3.</w:t>
            </w:r>
          </w:p>
        </w:tc>
        <w:tc>
          <w:tcPr>
            <w:tcW w:w="1928" w:type="dxa"/>
          </w:tcPr>
          <w:p w:rsidR="00683E2B" w:rsidRDefault="00683E2B">
            <w:pPr>
              <w:pStyle w:val="ConsPlusNormal"/>
            </w:pPr>
            <w:r>
              <w:t>Количество многоквартирных домов, не имеющих приборов учета, по которым возмещаются затраты ресурсоснабжающим организациям</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156</w:t>
            </w:r>
          </w:p>
        </w:tc>
        <w:tc>
          <w:tcPr>
            <w:tcW w:w="604" w:type="dxa"/>
          </w:tcPr>
          <w:p w:rsidR="00683E2B" w:rsidRDefault="00683E2B">
            <w:pPr>
              <w:pStyle w:val="ConsPlusNormal"/>
              <w:jc w:val="center"/>
            </w:pPr>
            <w:r>
              <w:t>113</w:t>
            </w:r>
          </w:p>
        </w:tc>
        <w:tc>
          <w:tcPr>
            <w:tcW w:w="1444" w:type="dxa"/>
          </w:tcPr>
          <w:p w:rsidR="00683E2B" w:rsidRDefault="00683E2B">
            <w:pPr>
              <w:pStyle w:val="ConsPlusNormal"/>
              <w:jc w:val="center"/>
            </w:pPr>
            <w:r>
              <w:t>113</w:t>
            </w:r>
          </w:p>
        </w:tc>
        <w:tc>
          <w:tcPr>
            <w:tcW w:w="1444" w:type="dxa"/>
          </w:tcPr>
          <w:p w:rsidR="00683E2B" w:rsidRDefault="00683E2B">
            <w:pPr>
              <w:pStyle w:val="ConsPlusNormal"/>
              <w:jc w:val="center"/>
            </w:pPr>
            <w:r>
              <w:t>113</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4.</w:t>
            </w:r>
          </w:p>
        </w:tc>
        <w:tc>
          <w:tcPr>
            <w:tcW w:w="1928" w:type="dxa"/>
          </w:tcPr>
          <w:p w:rsidR="00683E2B" w:rsidRDefault="00683E2B">
            <w:pPr>
              <w:pStyle w:val="ConsPlusNormal"/>
            </w:pPr>
            <w:r>
              <w:t>Доля жителей пос. Самусь и пос. Орловка, обеспеченная бесперебойным водоснабжени</w:t>
            </w:r>
            <w:r>
              <w:lastRenderedPageBreak/>
              <w:t>ем и водоотведением</w:t>
            </w:r>
          </w:p>
        </w:tc>
        <w:tc>
          <w:tcPr>
            <w:tcW w:w="737" w:type="dxa"/>
          </w:tcPr>
          <w:p w:rsidR="00683E2B" w:rsidRDefault="00683E2B">
            <w:pPr>
              <w:pStyle w:val="ConsPlusNormal"/>
              <w:jc w:val="center"/>
            </w:pPr>
            <w:r>
              <w:lastRenderedPageBreak/>
              <w:t>проц</w:t>
            </w:r>
          </w:p>
        </w:tc>
        <w:tc>
          <w:tcPr>
            <w:tcW w:w="604" w:type="dxa"/>
          </w:tcPr>
          <w:p w:rsidR="00683E2B" w:rsidRDefault="00683E2B">
            <w:pPr>
              <w:pStyle w:val="ConsPlusNormal"/>
              <w:jc w:val="right"/>
            </w:pPr>
            <w:r>
              <w:t>-</w:t>
            </w:r>
          </w:p>
        </w:tc>
        <w:tc>
          <w:tcPr>
            <w:tcW w:w="604" w:type="dxa"/>
          </w:tcPr>
          <w:p w:rsidR="00683E2B" w:rsidRDefault="00683E2B">
            <w:pPr>
              <w:pStyle w:val="ConsPlusNormal"/>
              <w:jc w:val="right"/>
            </w:pPr>
            <w:r>
              <w:t>-</w:t>
            </w:r>
          </w:p>
        </w:tc>
        <w:tc>
          <w:tcPr>
            <w:tcW w:w="604" w:type="dxa"/>
          </w:tcPr>
          <w:p w:rsidR="00683E2B" w:rsidRDefault="00683E2B">
            <w:pPr>
              <w:pStyle w:val="ConsPlusNormal"/>
              <w:jc w:val="right"/>
            </w:pPr>
            <w:r>
              <w:t>-</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604" w:type="dxa"/>
          </w:tcPr>
          <w:p w:rsidR="00683E2B" w:rsidRDefault="00683E2B">
            <w:pPr>
              <w:pStyle w:val="ConsPlusNormal"/>
              <w:jc w:val="center"/>
            </w:pPr>
            <w:r>
              <w:t>100</w:t>
            </w:r>
          </w:p>
        </w:tc>
        <w:tc>
          <w:tcPr>
            <w:tcW w:w="1444" w:type="dxa"/>
          </w:tcPr>
          <w:p w:rsidR="00683E2B" w:rsidRDefault="00683E2B">
            <w:pPr>
              <w:pStyle w:val="ConsPlusNormal"/>
              <w:jc w:val="center"/>
            </w:pPr>
            <w:r>
              <w:t>100</w:t>
            </w:r>
          </w:p>
        </w:tc>
        <w:tc>
          <w:tcPr>
            <w:tcW w:w="1444" w:type="dxa"/>
          </w:tcPr>
          <w:p w:rsidR="00683E2B" w:rsidRDefault="00683E2B">
            <w:pPr>
              <w:pStyle w:val="ConsPlusNormal"/>
              <w:jc w:val="center"/>
            </w:pPr>
            <w:r>
              <w:t>100</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589" w:type="dxa"/>
            <w:gridSpan w:val="14"/>
          </w:tcPr>
          <w:p w:rsidR="00683E2B" w:rsidRDefault="00683E2B">
            <w:pPr>
              <w:pStyle w:val="ConsPlusNormal"/>
            </w:pPr>
            <w:r>
              <w:lastRenderedPageBreak/>
              <w:t>Показатели задачи 1 "Оказание поддержки субъектам малых форм хозяйствования на территории ЗАТО Северск" подпрограммы 2</w:t>
            </w:r>
          </w:p>
        </w:tc>
      </w:tr>
      <w:tr w:rsidR="00683E2B">
        <w:tc>
          <w:tcPr>
            <w:tcW w:w="454" w:type="dxa"/>
          </w:tcPr>
          <w:p w:rsidR="00683E2B" w:rsidRDefault="00683E2B">
            <w:pPr>
              <w:pStyle w:val="ConsPlusNormal"/>
              <w:jc w:val="center"/>
            </w:pPr>
            <w:r>
              <w:t>1.1</w:t>
            </w:r>
          </w:p>
        </w:tc>
        <w:tc>
          <w:tcPr>
            <w:tcW w:w="1928" w:type="dxa"/>
          </w:tcPr>
          <w:p w:rsidR="00683E2B" w:rsidRDefault="00683E2B">
            <w:pPr>
              <w:pStyle w:val="ConsPlusNormal"/>
            </w:pPr>
            <w:r>
              <w:t>Доля поголовья скота, на содержание которого предоставлены субсидии, от общего поголовья скота</w:t>
            </w:r>
          </w:p>
        </w:tc>
        <w:tc>
          <w:tcPr>
            <w:tcW w:w="737" w:type="dxa"/>
          </w:tcPr>
          <w:p w:rsidR="00683E2B" w:rsidRDefault="00683E2B">
            <w:pPr>
              <w:pStyle w:val="ConsPlusNormal"/>
              <w:jc w:val="center"/>
            </w:pPr>
            <w:r>
              <w:t>проц</w:t>
            </w:r>
          </w:p>
        </w:tc>
        <w:tc>
          <w:tcPr>
            <w:tcW w:w="604" w:type="dxa"/>
          </w:tcPr>
          <w:p w:rsidR="00683E2B" w:rsidRDefault="00683E2B">
            <w:pPr>
              <w:pStyle w:val="ConsPlusNormal"/>
              <w:jc w:val="center"/>
            </w:pPr>
            <w:r>
              <w:t>25</w:t>
            </w:r>
          </w:p>
        </w:tc>
        <w:tc>
          <w:tcPr>
            <w:tcW w:w="604" w:type="dxa"/>
          </w:tcPr>
          <w:p w:rsidR="00683E2B" w:rsidRDefault="00683E2B">
            <w:pPr>
              <w:pStyle w:val="ConsPlusNormal"/>
              <w:jc w:val="center"/>
            </w:pPr>
            <w:r>
              <w:t>25</w:t>
            </w:r>
          </w:p>
        </w:tc>
        <w:tc>
          <w:tcPr>
            <w:tcW w:w="604" w:type="dxa"/>
          </w:tcPr>
          <w:p w:rsidR="00683E2B" w:rsidRDefault="00683E2B">
            <w:pPr>
              <w:pStyle w:val="ConsPlusNormal"/>
              <w:jc w:val="center"/>
            </w:pPr>
            <w:r>
              <w:t>29</w:t>
            </w:r>
          </w:p>
        </w:tc>
        <w:tc>
          <w:tcPr>
            <w:tcW w:w="604" w:type="dxa"/>
          </w:tcPr>
          <w:p w:rsidR="00683E2B" w:rsidRDefault="00683E2B">
            <w:pPr>
              <w:pStyle w:val="ConsPlusNormal"/>
              <w:jc w:val="center"/>
            </w:pPr>
            <w:r>
              <w:t>18</w:t>
            </w:r>
          </w:p>
        </w:tc>
        <w:tc>
          <w:tcPr>
            <w:tcW w:w="604" w:type="dxa"/>
          </w:tcPr>
          <w:p w:rsidR="00683E2B" w:rsidRDefault="00683E2B">
            <w:pPr>
              <w:pStyle w:val="ConsPlusNormal"/>
              <w:jc w:val="center"/>
            </w:pPr>
            <w:r>
              <w:t>16</w:t>
            </w:r>
          </w:p>
        </w:tc>
        <w:tc>
          <w:tcPr>
            <w:tcW w:w="604" w:type="dxa"/>
          </w:tcPr>
          <w:p w:rsidR="00683E2B" w:rsidRDefault="00683E2B">
            <w:pPr>
              <w:pStyle w:val="ConsPlusNormal"/>
              <w:jc w:val="center"/>
            </w:pPr>
            <w:r>
              <w:t>42</w:t>
            </w:r>
          </w:p>
        </w:tc>
        <w:tc>
          <w:tcPr>
            <w:tcW w:w="1444" w:type="dxa"/>
          </w:tcPr>
          <w:p w:rsidR="00683E2B" w:rsidRDefault="00683E2B">
            <w:pPr>
              <w:pStyle w:val="ConsPlusNormal"/>
              <w:jc w:val="center"/>
            </w:pPr>
            <w:r>
              <w:t>36</w:t>
            </w:r>
          </w:p>
        </w:tc>
        <w:tc>
          <w:tcPr>
            <w:tcW w:w="1444" w:type="dxa"/>
          </w:tcPr>
          <w:p w:rsidR="00683E2B" w:rsidRDefault="00683E2B">
            <w:pPr>
              <w:pStyle w:val="ConsPlusNormal"/>
              <w:jc w:val="center"/>
            </w:pPr>
            <w:r>
              <w:t>36</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589" w:type="dxa"/>
            <w:gridSpan w:val="14"/>
          </w:tcPr>
          <w:p w:rsidR="00683E2B" w:rsidRDefault="00683E2B">
            <w:pPr>
              <w:pStyle w:val="ConsPlusNormal"/>
            </w:pPr>
            <w:r>
              <w:t>Показатели задачи 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подпрограммы 2</w:t>
            </w:r>
          </w:p>
        </w:tc>
      </w:tr>
      <w:tr w:rsidR="00683E2B">
        <w:tc>
          <w:tcPr>
            <w:tcW w:w="454" w:type="dxa"/>
          </w:tcPr>
          <w:p w:rsidR="00683E2B" w:rsidRDefault="00683E2B">
            <w:pPr>
              <w:pStyle w:val="ConsPlusNormal"/>
              <w:jc w:val="center"/>
            </w:pPr>
            <w:r>
              <w:t>2.1</w:t>
            </w:r>
          </w:p>
        </w:tc>
        <w:tc>
          <w:tcPr>
            <w:tcW w:w="1928" w:type="dxa"/>
          </w:tcPr>
          <w:p w:rsidR="00683E2B" w:rsidRDefault="00683E2B">
            <w:pPr>
              <w:pStyle w:val="ConsPlusNormal"/>
            </w:pPr>
            <w:r>
              <w:t>Количество многоквартирных домов в пос. Самусь, в которых обеспечено бесперебойное теплоснабжение (до 01.06.2024)</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130</w:t>
            </w:r>
          </w:p>
        </w:tc>
        <w:tc>
          <w:tcPr>
            <w:tcW w:w="604" w:type="dxa"/>
          </w:tcPr>
          <w:p w:rsidR="00683E2B" w:rsidRDefault="00683E2B">
            <w:pPr>
              <w:pStyle w:val="ConsPlusNormal"/>
              <w:jc w:val="center"/>
            </w:pPr>
            <w:r>
              <w:t>130</w:t>
            </w:r>
          </w:p>
        </w:tc>
        <w:tc>
          <w:tcPr>
            <w:tcW w:w="604" w:type="dxa"/>
          </w:tcPr>
          <w:p w:rsidR="00683E2B" w:rsidRDefault="00683E2B">
            <w:pPr>
              <w:pStyle w:val="ConsPlusNormal"/>
              <w:jc w:val="center"/>
            </w:pPr>
            <w:r>
              <w:t>130</w:t>
            </w:r>
          </w:p>
        </w:tc>
        <w:tc>
          <w:tcPr>
            <w:tcW w:w="604" w:type="dxa"/>
          </w:tcPr>
          <w:p w:rsidR="00683E2B" w:rsidRDefault="00683E2B">
            <w:pPr>
              <w:pStyle w:val="ConsPlusNormal"/>
              <w:jc w:val="center"/>
            </w:pPr>
            <w:r>
              <w:t>130</w:t>
            </w:r>
          </w:p>
        </w:tc>
        <w:tc>
          <w:tcPr>
            <w:tcW w:w="604" w:type="dxa"/>
          </w:tcPr>
          <w:p w:rsidR="00683E2B" w:rsidRDefault="00683E2B">
            <w:pPr>
              <w:pStyle w:val="ConsPlusNormal"/>
              <w:jc w:val="center"/>
            </w:pPr>
            <w:r>
              <w:t>130</w:t>
            </w:r>
          </w:p>
        </w:tc>
        <w:tc>
          <w:tcPr>
            <w:tcW w:w="604" w:type="dxa"/>
          </w:tcPr>
          <w:p w:rsidR="00683E2B" w:rsidRDefault="00683E2B">
            <w:pPr>
              <w:pStyle w:val="ConsPlusNormal"/>
              <w:jc w:val="center"/>
            </w:pPr>
            <w:r>
              <w:t>87</w:t>
            </w:r>
          </w:p>
        </w:tc>
        <w:tc>
          <w:tcPr>
            <w:tcW w:w="1444" w:type="dxa"/>
          </w:tcPr>
          <w:p w:rsidR="00683E2B" w:rsidRDefault="00683E2B">
            <w:pPr>
              <w:pStyle w:val="ConsPlusNormal"/>
              <w:jc w:val="center"/>
            </w:pPr>
            <w:r>
              <w:t>-</w:t>
            </w:r>
          </w:p>
        </w:tc>
        <w:tc>
          <w:tcPr>
            <w:tcW w:w="144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2.2</w:t>
            </w:r>
          </w:p>
        </w:tc>
        <w:tc>
          <w:tcPr>
            <w:tcW w:w="1928" w:type="dxa"/>
          </w:tcPr>
          <w:p w:rsidR="00683E2B" w:rsidRDefault="00683E2B">
            <w:pPr>
              <w:pStyle w:val="ConsPlusNormal"/>
            </w:pPr>
            <w:r>
              <w:t>Количество многоквартирных домов по ул. Камышке в пос. Самусь, в которых обеспечено бесперебойное теплоснабжение (до 01.06.2024)</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22</w:t>
            </w:r>
          </w:p>
        </w:tc>
        <w:tc>
          <w:tcPr>
            <w:tcW w:w="604" w:type="dxa"/>
          </w:tcPr>
          <w:p w:rsidR="00683E2B" w:rsidRDefault="00683E2B">
            <w:pPr>
              <w:pStyle w:val="ConsPlusNormal"/>
              <w:jc w:val="center"/>
            </w:pPr>
            <w:r>
              <w:t>22</w:t>
            </w:r>
          </w:p>
        </w:tc>
        <w:tc>
          <w:tcPr>
            <w:tcW w:w="604" w:type="dxa"/>
          </w:tcPr>
          <w:p w:rsidR="00683E2B" w:rsidRDefault="00683E2B">
            <w:pPr>
              <w:pStyle w:val="ConsPlusNormal"/>
              <w:jc w:val="center"/>
            </w:pPr>
            <w:r>
              <w:t>22</w:t>
            </w:r>
          </w:p>
        </w:tc>
        <w:tc>
          <w:tcPr>
            <w:tcW w:w="604" w:type="dxa"/>
          </w:tcPr>
          <w:p w:rsidR="00683E2B" w:rsidRDefault="00683E2B">
            <w:pPr>
              <w:pStyle w:val="ConsPlusNormal"/>
              <w:jc w:val="center"/>
            </w:pPr>
            <w:r>
              <w:t>22</w:t>
            </w:r>
          </w:p>
        </w:tc>
        <w:tc>
          <w:tcPr>
            <w:tcW w:w="604" w:type="dxa"/>
          </w:tcPr>
          <w:p w:rsidR="00683E2B" w:rsidRDefault="00683E2B">
            <w:pPr>
              <w:pStyle w:val="ConsPlusNormal"/>
              <w:jc w:val="center"/>
            </w:pPr>
            <w:r>
              <w:t>22</w:t>
            </w:r>
          </w:p>
        </w:tc>
        <w:tc>
          <w:tcPr>
            <w:tcW w:w="604" w:type="dxa"/>
          </w:tcPr>
          <w:p w:rsidR="00683E2B" w:rsidRDefault="00683E2B">
            <w:pPr>
              <w:pStyle w:val="ConsPlusNormal"/>
              <w:jc w:val="center"/>
            </w:pPr>
            <w:r>
              <w:t>22</w:t>
            </w:r>
          </w:p>
        </w:tc>
        <w:tc>
          <w:tcPr>
            <w:tcW w:w="1444" w:type="dxa"/>
          </w:tcPr>
          <w:p w:rsidR="00683E2B" w:rsidRDefault="00683E2B">
            <w:pPr>
              <w:pStyle w:val="ConsPlusNormal"/>
              <w:jc w:val="center"/>
            </w:pPr>
            <w:r>
              <w:t>-</w:t>
            </w:r>
          </w:p>
        </w:tc>
        <w:tc>
          <w:tcPr>
            <w:tcW w:w="144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2.3</w:t>
            </w:r>
          </w:p>
        </w:tc>
        <w:tc>
          <w:tcPr>
            <w:tcW w:w="1928" w:type="dxa"/>
          </w:tcPr>
          <w:p w:rsidR="00683E2B" w:rsidRDefault="00683E2B">
            <w:pPr>
              <w:pStyle w:val="ConsPlusNormal"/>
            </w:pPr>
            <w:r>
              <w:t xml:space="preserve">Количество многоквартирных домов в пос. Орловка, в которых обеспечено </w:t>
            </w:r>
            <w:r>
              <w:lastRenderedPageBreak/>
              <w:t>бесперебойное теплоснабжение</w:t>
            </w:r>
          </w:p>
        </w:tc>
        <w:tc>
          <w:tcPr>
            <w:tcW w:w="737" w:type="dxa"/>
          </w:tcPr>
          <w:p w:rsidR="00683E2B" w:rsidRDefault="00683E2B">
            <w:pPr>
              <w:pStyle w:val="ConsPlusNormal"/>
              <w:jc w:val="center"/>
            </w:pPr>
            <w:r>
              <w:lastRenderedPageBreak/>
              <w:t>ед</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4</w:t>
            </w:r>
          </w:p>
        </w:tc>
        <w:tc>
          <w:tcPr>
            <w:tcW w:w="604" w:type="dxa"/>
          </w:tcPr>
          <w:p w:rsidR="00683E2B" w:rsidRDefault="00683E2B">
            <w:pPr>
              <w:pStyle w:val="ConsPlusNormal"/>
              <w:jc w:val="center"/>
            </w:pPr>
            <w:r>
              <w:t>4</w:t>
            </w:r>
          </w:p>
        </w:tc>
        <w:tc>
          <w:tcPr>
            <w:tcW w:w="1444" w:type="dxa"/>
          </w:tcPr>
          <w:p w:rsidR="00683E2B" w:rsidRDefault="00683E2B">
            <w:pPr>
              <w:pStyle w:val="ConsPlusNormal"/>
              <w:jc w:val="center"/>
            </w:pPr>
            <w:r>
              <w:t>4</w:t>
            </w:r>
          </w:p>
        </w:tc>
        <w:tc>
          <w:tcPr>
            <w:tcW w:w="1444" w:type="dxa"/>
          </w:tcPr>
          <w:p w:rsidR="00683E2B" w:rsidRDefault="00683E2B">
            <w:pPr>
              <w:pStyle w:val="ConsPlusNormal"/>
              <w:jc w:val="center"/>
            </w:pPr>
            <w:r>
              <w:t>4</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589" w:type="dxa"/>
            <w:gridSpan w:val="14"/>
          </w:tcPr>
          <w:p w:rsidR="00683E2B" w:rsidRDefault="00683E2B">
            <w:pPr>
              <w:pStyle w:val="ConsPlusNormal"/>
            </w:pPr>
            <w:r>
              <w:lastRenderedPageBreak/>
              <w:t>Показатели задачи 3 "Оказание услуг водоснабжения и водоотведения населению на внегородских территориях ЗАТО Северск" подпрограммы 2</w:t>
            </w:r>
          </w:p>
        </w:tc>
      </w:tr>
      <w:tr w:rsidR="00683E2B">
        <w:tc>
          <w:tcPr>
            <w:tcW w:w="454" w:type="dxa"/>
          </w:tcPr>
          <w:p w:rsidR="00683E2B" w:rsidRDefault="00683E2B">
            <w:pPr>
              <w:pStyle w:val="ConsPlusNormal"/>
              <w:jc w:val="center"/>
            </w:pPr>
            <w:r>
              <w:t>3.1</w:t>
            </w:r>
          </w:p>
        </w:tc>
        <w:tc>
          <w:tcPr>
            <w:tcW w:w="1928" w:type="dxa"/>
          </w:tcPr>
          <w:p w:rsidR="00683E2B" w:rsidRDefault="00683E2B">
            <w:pPr>
              <w:pStyle w:val="ConsPlusNormal"/>
            </w:pPr>
            <w:r>
              <w:t>Количество домов, подключенных к системе водоснабжения, водоотведения</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399</w:t>
            </w:r>
          </w:p>
        </w:tc>
        <w:tc>
          <w:tcPr>
            <w:tcW w:w="604" w:type="dxa"/>
          </w:tcPr>
          <w:p w:rsidR="00683E2B" w:rsidRDefault="00683E2B">
            <w:pPr>
              <w:pStyle w:val="ConsPlusNormal"/>
              <w:jc w:val="center"/>
            </w:pPr>
            <w:r>
              <w:t>399</w:t>
            </w:r>
          </w:p>
        </w:tc>
        <w:tc>
          <w:tcPr>
            <w:tcW w:w="604" w:type="dxa"/>
          </w:tcPr>
          <w:p w:rsidR="00683E2B" w:rsidRDefault="00683E2B">
            <w:pPr>
              <w:pStyle w:val="ConsPlusNormal"/>
              <w:jc w:val="center"/>
            </w:pPr>
            <w:r>
              <w:t>-</w:t>
            </w:r>
          </w:p>
        </w:tc>
        <w:tc>
          <w:tcPr>
            <w:tcW w:w="1444" w:type="dxa"/>
          </w:tcPr>
          <w:p w:rsidR="00683E2B" w:rsidRDefault="00683E2B">
            <w:pPr>
              <w:pStyle w:val="ConsPlusNormal"/>
              <w:jc w:val="center"/>
            </w:pPr>
            <w:r>
              <w:t>-</w:t>
            </w:r>
          </w:p>
        </w:tc>
        <w:tc>
          <w:tcPr>
            <w:tcW w:w="1444" w:type="dxa"/>
          </w:tcPr>
          <w:p w:rsidR="00683E2B" w:rsidRDefault="00683E2B">
            <w:pPr>
              <w:pStyle w:val="ConsPlusNormal"/>
              <w:jc w:val="center"/>
            </w:pPr>
            <w:r>
              <w:t>-</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13589" w:type="dxa"/>
            <w:gridSpan w:val="14"/>
          </w:tcPr>
          <w:p w:rsidR="00683E2B" w:rsidRDefault="00683E2B">
            <w:pPr>
              <w:pStyle w:val="ConsPlusNormal"/>
            </w:pPr>
            <w:r>
              <w:t>Показатели задачи 4 "Оказание услуг водоснабжения, водоотведения, теплоснабжения и горячего водоснабжения населению на внегородских территориях ЗАТО Северск" подпрограммы 2</w:t>
            </w:r>
          </w:p>
        </w:tc>
      </w:tr>
      <w:tr w:rsidR="00683E2B">
        <w:tc>
          <w:tcPr>
            <w:tcW w:w="454" w:type="dxa"/>
          </w:tcPr>
          <w:p w:rsidR="00683E2B" w:rsidRDefault="00683E2B">
            <w:pPr>
              <w:pStyle w:val="ConsPlusNormal"/>
              <w:jc w:val="center"/>
            </w:pPr>
            <w:r>
              <w:t>4.1</w:t>
            </w:r>
          </w:p>
        </w:tc>
        <w:tc>
          <w:tcPr>
            <w:tcW w:w="1928" w:type="dxa"/>
          </w:tcPr>
          <w:p w:rsidR="00683E2B" w:rsidRDefault="00683E2B">
            <w:pPr>
              <w:pStyle w:val="ConsPlusNormal"/>
            </w:pPr>
            <w:r>
              <w:t>Количество многоквартирных домов в пос. Самусь, в которых обеспечено бесперебойное теплоснабжение и горячее водоснабжение (с 01.06.2024)</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87</w:t>
            </w:r>
          </w:p>
        </w:tc>
        <w:tc>
          <w:tcPr>
            <w:tcW w:w="1444" w:type="dxa"/>
          </w:tcPr>
          <w:p w:rsidR="00683E2B" w:rsidRDefault="00683E2B">
            <w:pPr>
              <w:pStyle w:val="ConsPlusNormal"/>
              <w:jc w:val="center"/>
            </w:pPr>
            <w:r>
              <w:t>87</w:t>
            </w:r>
          </w:p>
        </w:tc>
        <w:tc>
          <w:tcPr>
            <w:tcW w:w="1444" w:type="dxa"/>
          </w:tcPr>
          <w:p w:rsidR="00683E2B" w:rsidRDefault="00683E2B">
            <w:pPr>
              <w:pStyle w:val="ConsPlusNormal"/>
              <w:jc w:val="center"/>
            </w:pPr>
            <w:r>
              <w:t>87</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4.2</w:t>
            </w:r>
          </w:p>
        </w:tc>
        <w:tc>
          <w:tcPr>
            <w:tcW w:w="1928" w:type="dxa"/>
          </w:tcPr>
          <w:p w:rsidR="00683E2B" w:rsidRDefault="00683E2B">
            <w:pPr>
              <w:pStyle w:val="ConsPlusNormal"/>
            </w:pPr>
            <w:r>
              <w:t>Количество многоквартирных домов по ул. Камышке в пос. Самусь, в которых обеспечено бесперебойное теплоснабжение и горячее водоснабжение (с 01.06.2024)</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22</w:t>
            </w:r>
          </w:p>
        </w:tc>
        <w:tc>
          <w:tcPr>
            <w:tcW w:w="1444" w:type="dxa"/>
          </w:tcPr>
          <w:p w:rsidR="00683E2B" w:rsidRDefault="00683E2B">
            <w:pPr>
              <w:pStyle w:val="ConsPlusNormal"/>
              <w:jc w:val="center"/>
            </w:pPr>
            <w:r>
              <w:t>22</w:t>
            </w:r>
          </w:p>
        </w:tc>
        <w:tc>
          <w:tcPr>
            <w:tcW w:w="1444" w:type="dxa"/>
          </w:tcPr>
          <w:p w:rsidR="00683E2B" w:rsidRDefault="00683E2B">
            <w:pPr>
              <w:pStyle w:val="ConsPlusNormal"/>
              <w:jc w:val="center"/>
            </w:pPr>
            <w:r>
              <w:t>22</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t>4.3</w:t>
            </w:r>
          </w:p>
        </w:tc>
        <w:tc>
          <w:tcPr>
            <w:tcW w:w="1928" w:type="dxa"/>
          </w:tcPr>
          <w:p w:rsidR="00683E2B" w:rsidRDefault="00683E2B">
            <w:pPr>
              <w:pStyle w:val="ConsPlusNormal"/>
            </w:pPr>
            <w:r>
              <w:t>Количество домов, подключенных к системе холодного водоснабжения</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755</w:t>
            </w:r>
          </w:p>
        </w:tc>
        <w:tc>
          <w:tcPr>
            <w:tcW w:w="1444" w:type="dxa"/>
          </w:tcPr>
          <w:p w:rsidR="00683E2B" w:rsidRDefault="00683E2B">
            <w:pPr>
              <w:pStyle w:val="ConsPlusNormal"/>
              <w:jc w:val="center"/>
            </w:pPr>
            <w:r>
              <w:t>755</w:t>
            </w:r>
          </w:p>
        </w:tc>
        <w:tc>
          <w:tcPr>
            <w:tcW w:w="1444" w:type="dxa"/>
          </w:tcPr>
          <w:p w:rsidR="00683E2B" w:rsidRDefault="00683E2B">
            <w:pPr>
              <w:pStyle w:val="ConsPlusNormal"/>
              <w:jc w:val="center"/>
            </w:pPr>
            <w:r>
              <w:t>755</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r w:rsidR="00683E2B">
        <w:tc>
          <w:tcPr>
            <w:tcW w:w="454" w:type="dxa"/>
          </w:tcPr>
          <w:p w:rsidR="00683E2B" w:rsidRDefault="00683E2B">
            <w:pPr>
              <w:pStyle w:val="ConsPlusNormal"/>
              <w:jc w:val="center"/>
            </w:pPr>
            <w:r>
              <w:lastRenderedPageBreak/>
              <w:t>4.4</w:t>
            </w:r>
          </w:p>
        </w:tc>
        <w:tc>
          <w:tcPr>
            <w:tcW w:w="1928" w:type="dxa"/>
          </w:tcPr>
          <w:p w:rsidR="00683E2B" w:rsidRDefault="00683E2B">
            <w:pPr>
              <w:pStyle w:val="ConsPlusNormal"/>
            </w:pPr>
            <w:r>
              <w:t>Количество домов, подключенных к системе водоотведения</w:t>
            </w:r>
          </w:p>
        </w:tc>
        <w:tc>
          <w:tcPr>
            <w:tcW w:w="737" w:type="dxa"/>
          </w:tcPr>
          <w:p w:rsidR="00683E2B" w:rsidRDefault="00683E2B">
            <w:pPr>
              <w:pStyle w:val="ConsPlusNormal"/>
              <w:jc w:val="center"/>
            </w:pPr>
            <w:r>
              <w:t>ед</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w:t>
            </w:r>
          </w:p>
        </w:tc>
        <w:tc>
          <w:tcPr>
            <w:tcW w:w="604" w:type="dxa"/>
          </w:tcPr>
          <w:p w:rsidR="00683E2B" w:rsidRDefault="00683E2B">
            <w:pPr>
              <w:pStyle w:val="ConsPlusNormal"/>
              <w:jc w:val="center"/>
            </w:pPr>
            <w:r>
              <w:t>82</w:t>
            </w:r>
          </w:p>
        </w:tc>
        <w:tc>
          <w:tcPr>
            <w:tcW w:w="1444" w:type="dxa"/>
          </w:tcPr>
          <w:p w:rsidR="00683E2B" w:rsidRDefault="00683E2B">
            <w:pPr>
              <w:pStyle w:val="ConsPlusNormal"/>
              <w:jc w:val="center"/>
            </w:pPr>
            <w:r>
              <w:t>82</w:t>
            </w:r>
          </w:p>
        </w:tc>
        <w:tc>
          <w:tcPr>
            <w:tcW w:w="1444" w:type="dxa"/>
          </w:tcPr>
          <w:p w:rsidR="00683E2B" w:rsidRDefault="00683E2B">
            <w:pPr>
              <w:pStyle w:val="ConsPlusNormal"/>
              <w:jc w:val="center"/>
            </w:pPr>
            <w:r>
              <w:t>82</w:t>
            </w:r>
          </w:p>
        </w:tc>
        <w:tc>
          <w:tcPr>
            <w:tcW w:w="1134" w:type="dxa"/>
          </w:tcPr>
          <w:p w:rsidR="00683E2B" w:rsidRDefault="00683E2B">
            <w:pPr>
              <w:pStyle w:val="ConsPlusNormal"/>
            </w:pPr>
            <w:r>
              <w:t>Ежеквартально</w:t>
            </w:r>
          </w:p>
        </w:tc>
        <w:tc>
          <w:tcPr>
            <w:tcW w:w="1020" w:type="dxa"/>
          </w:tcPr>
          <w:p w:rsidR="00683E2B" w:rsidRDefault="00683E2B">
            <w:pPr>
              <w:pStyle w:val="ConsPlusNormal"/>
            </w:pPr>
            <w:r>
              <w:t>Отчетность УВГТ Администрации ЗАТО Северск</w:t>
            </w:r>
          </w:p>
        </w:tc>
        <w:tc>
          <w:tcPr>
            <w:tcW w:w="1804" w:type="dxa"/>
          </w:tcPr>
          <w:p w:rsidR="00683E2B" w:rsidRDefault="00683E2B">
            <w:pPr>
              <w:pStyle w:val="ConsPlusNormal"/>
            </w:pPr>
            <w:r>
              <w:t>УВГТ Администрации ЗАТО Северск</w:t>
            </w: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Title"/>
        <w:jc w:val="center"/>
        <w:outlineLvl w:val="2"/>
      </w:pPr>
      <w:r>
        <w:t>III. СИСТЕМА МЕРОПРИЯТИЙ ПОДПРОГРАММЫ 2</w:t>
      </w:r>
    </w:p>
    <w:p w:rsidR="00683E2B" w:rsidRDefault="00683E2B">
      <w:pPr>
        <w:pStyle w:val="ConsPlusTitle"/>
        <w:jc w:val="center"/>
      </w:pPr>
      <w:r>
        <w:t>И ЕЕ РЕСУРСНОЕ ОБЕСПЕЧЕНИЕ</w:t>
      </w:r>
    </w:p>
    <w:p w:rsidR="00683E2B" w:rsidRDefault="00683E2B">
      <w:pPr>
        <w:pStyle w:val="ConsPlusNormal"/>
        <w:jc w:val="both"/>
      </w:pPr>
    </w:p>
    <w:p w:rsidR="00683E2B" w:rsidRDefault="00683E2B">
      <w:pPr>
        <w:pStyle w:val="ConsPlusNormal"/>
        <w:ind w:firstLine="540"/>
        <w:jc w:val="both"/>
      </w:pPr>
      <w:r>
        <w:t>Решение задач подпрограммы 2 предусмотрено за счет реализации ведомственных целевых программ до 31.12.2023 (далее - ВЦП) "Оказание поддержки субъектам малых форм хозяйствования на территории ЗАТО Северск",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"Оказание услуг водоснабжения и водоотведения населению на внегородских территориях ЗАТО Северск" и комплексов процессных мероприятий с 01.01.2024 (далее - КПМ) "Оказание поддержки субъектам малых форм хозяйствования на территории ЗАТО Северск", "Возмещение теплоснабжающим организациям затрат в связи с оказанием услуг в сфере теплоснабжения гражданам на внегородских территориях ЗАТО Северск", "Оказание услуг водоснабжения, водоотведения, теплоснабжения и горячего водоснабжения населению на внегородских территориях ЗАТО Северск".</w:t>
      </w:r>
    </w:p>
    <w:p w:rsidR="00683E2B" w:rsidRDefault="00683E2B">
      <w:pPr>
        <w:pStyle w:val="ConsPlusNormal"/>
        <w:jc w:val="both"/>
      </w:pPr>
      <w:r>
        <w:t xml:space="preserve">(в ред. </w:t>
      </w:r>
      <w:hyperlink r:id="rId93">
        <w:r>
          <w:rPr>
            <w:color w:val="0000FF"/>
          </w:rPr>
          <w:t>постановления</w:t>
        </w:r>
      </w:hyperlink>
      <w:r>
        <w:t xml:space="preserve"> Администрации ЗАТО Северск от 19.12.2024 N 5025-па)</w:t>
      </w:r>
    </w:p>
    <w:p w:rsidR="00683E2B" w:rsidRDefault="00683E2B">
      <w:pPr>
        <w:pStyle w:val="ConsPlusNormal"/>
        <w:spacing w:before="220"/>
        <w:ind w:firstLine="540"/>
        <w:jc w:val="both"/>
      </w:pPr>
      <w:r>
        <w:t>Финансирование подпрограммы 2 осуществляется из двух источников: местного бюджета и бюджета Томской области.</w:t>
      </w:r>
    </w:p>
    <w:p w:rsidR="00683E2B" w:rsidRDefault="00683E2B">
      <w:pPr>
        <w:pStyle w:val="ConsPlusNormal"/>
        <w:spacing w:before="220"/>
        <w:ind w:firstLine="540"/>
        <w:jc w:val="both"/>
      </w:pPr>
      <w:r>
        <w:t xml:space="preserve">Финансирование ВЦП "Оказание поддержки субъектам малых форм хозяйствования на </w:t>
      </w:r>
      <w:proofErr w:type="gramStart"/>
      <w:r>
        <w:t>территории</w:t>
      </w:r>
      <w:proofErr w:type="gramEnd"/>
      <w:r>
        <w:t xml:space="preserve"> ЗАТО Северск" предполагается за счет субвенций на осуществление отдельных государственных полномочий по поддержке сельскохозяйственного производства.</w:t>
      </w:r>
    </w:p>
    <w:p w:rsidR="00683E2B" w:rsidRDefault="00683E2B">
      <w:pPr>
        <w:pStyle w:val="ConsPlusNormal"/>
        <w:spacing w:before="220"/>
        <w:ind w:firstLine="540"/>
        <w:jc w:val="both"/>
      </w:pPr>
      <w:r>
        <w:t>Ресурсное обеспечение подпрограммы 2 приведено в таблице 2.</w:t>
      </w:r>
    </w:p>
    <w:p w:rsidR="00683E2B" w:rsidRDefault="00683E2B">
      <w:pPr>
        <w:pStyle w:val="ConsPlusNormal"/>
        <w:jc w:val="both"/>
      </w:pPr>
      <w:r>
        <w:t xml:space="preserve">(в ред. </w:t>
      </w:r>
      <w:hyperlink r:id="rId94">
        <w:r>
          <w:rPr>
            <w:color w:val="0000FF"/>
          </w:rPr>
          <w:t>постановления</w:t>
        </w:r>
      </w:hyperlink>
      <w:r>
        <w:t xml:space="preserve"> Администрации ЗАТО Северск от 14.02.2024 N 487-па)</w:t>
      </w:r>
    </w:p>
    <w:p w:rsidR="00683E2B" w:rsidRDefault="00683E2B">
      <w:pPr>
        <w:pStyle w:val="ConsPlusNormal"/>
        <w:jc w:val="both"/>
      </w:pPr>
    </w:p>
    <w:p w:rsidR="00683E2B" w:rsidRDefault="00683E2B">
      <w:pPr>
        <w:pStyle w:val="ConsPlusNormal"/>
        <w:jc w:val="center"/>
      </w:pPr>
      <w:r>
        <w:t>Перечень комплексов процессных мероприятий, основных</w:t>
      </w:r>
    </w:p>
    <w:p w:rsidR="00683E2B" w:rsidRDefault="00683E2B">
      <w:pPr>
        <w:pStyle w:val="ConsPlusNormal"/>
        <w:jc w:val="center"/>
      </w:pPr>
      <w:r>
        <w:t>мероприятий и ресурсное обеспечение подпрограммы 2</w:t>
      </w:r>
    </w:p>
    <w:p w:rsidR="00683E2B" w:rsidRDefault="00683E2B">
      <w:pPr>
        <w:pStyle w:val="ConsPlusNormal"/>
        <w:jc w:val="center"/>
      </w:pPr>
      <w:r>
        <w:t>"Создание условий для развития субъектов малых форм</w:t>
      </w:r>
    </w:p>
    <w:p w:rsidR="00683E2B" w:rsidRDefault="00683E2B">
      <w:pPr>
        <w:pStyle w:val="ConsPlusNormal"/>
        <w:jc w:val="center"/>
      </w:pPr>
      <w:r>
        <w:t>хозяйствования и обеспечения граждан внегородских территорий</w:t>
      </w:r>
    </w:p>
    <w:p w:rsidR="00683E2B" w:rsidRDefault="00683E2B">
      <w:pPr>
        <w:pStyle w:val="ConsPlusNormal"/>
        <w:jc w:val="center"/>
      </w:pPr>
      <w:r>
        <w:t>услугами теплоснабжения и водоснабжения" муниципальной</w:t>
      </w:r>
    </w:p>
    <w:p w:rsidR="00683E2B" w:rsidRDefault="00683E2B">
      <w:pPr>
        <w:pStyle w:val="ConsPlusNormal"/>
        <w:jc w:val="center"/>
      </w:pPr>
      <w:r>
        <w:t>программы "Улучшение жизнедеятельности внегородских</w:t>
      </w:r>
    </w:p>
    <w:p w:rsidR="00683E2B" w:rsidRDefault="00683E2B">
      <w:pPr>
        <w:pStyle w:val="ConsPlusNormal"/>
        <w:jc w:val="center"/>
      </w:pPr>
      <w:proofErr w:type="gramStart"/>
      <w:r>
        <w:t>территорий</w:t>
      </w:r>
      <w:proofErr w:type="gramEnd"/>
      <w:r>
        <w:t xml:space="preserve"> ЗАТО Северск"</w:t>
      </w:r>
    </w:p>
    <w:p w:rsidR="00683E2B" w:rsidRDefault="00683E2B">
      <w:pPr>
        <w:pStyle w:val="ConsPlusNormal"/>
        <w:jc w:val="center"/>
      </w:pPr>
    </w:p>
    <w:p w:rsidR="00683E2B" w:rsidRDefault="00683E2B">
      <w:pPr>
        <w:pStyle w:val="ConsPlusNormal"/>
        <w:jc w:val="center"/>
      </w:pPr>
      <w:r>
        <w:t xml:space="preserve">(в ред. </w:t>
      </w:r>
      <w:hyperlink r:id="rId95">
        <w:r>
          <w:rPr>
            <w:color w:val="0000FF"/>
          </w:rPr>
          <w:t>постановления</w:t>
        </w:r>
      </w:hyperlink>
      <w:r>
        <w:t xml:space="preserve"> Администрации ЗАТО Северск</w:t>
      </w:r>
    </w:p>
    <w:p w:rsidR="00683E2B" w:rsidRDefault="00683E2B">
      <w:pPr>
        <w:pStyle w:val="ConsPlusNormal"/>
        <w:jc w:val="center"/>
      </w:pPr>
      <w:r>
        <w:t>от 14.02.2024 N 487-па)</w:t>
      </w:r>
    </w:p>
    <w:p w:rsidR="00683E2B" w:rsidRDefault="00683E2B">
      <w:pPr>
        <w:pStyle w:val="ConsPlusNormal"/>
        <w:jc w:val="both"/>
      </w:pPr>
    </w:p>
    <w:p w:rsidR="00683E2B" w:rsidRDefault="00683E2B">
      <w:pPr>
        <w:pStyle w:val="ConsPlusNormal"/>
        <w:jc w:val="right"/>
      </w:pPr>
      <w:r>
        <w:t>Таблица 2</w:t>
      </w:r>
    </w:p>
    <w:p w:rsidR="00683E2B" w:rsidRDefault="00683E2B">
      <w:pPr>
        <w:pStyle w:val="ConsPlusNormal"/>
        <w:jc w:val="both"/>
      </w:pPr>
    </w:p>
    <w:p w:rsidR="00683E2B" w:rsidRDefault="00683E2B">
      <w:pPr>
        <w:pStyle w:val="ConsPlusNormal"/>
        <w:sectPr w:rsidR="00683E2B">
          <w:pgSz w:w="16838" w:h="11905"/>
          <w:pgMar w:top="1134" w:right="1701"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49"/>
        <w:gridCol w:w="1478"/>
        <w:gridCol w:w="926"/>
        <w:gridCol w:w="1225"/>
        <w:gridCol w:w="1021"/>
        <w:gridCol w:w="1005"/>
        <w:gridCol w:w="757"/>
        <w:gridCol w:w="1085"/>
        <w:gridCol w:w="1134"/>
        <w:gridCol w:w="1250"/>
        <w:gridCol w:w="871"/>
      </w:tblGrid>
      <w:tr w:rsidR="00683E2B">
        <w:tc>
          <w:tcPr>
            <w:tcW w:w="567" w:type="dxa"/>
            <w:vMerge w:val="restart"/>
          </w:tcPr>
          <w:p w:rsidR="00683E2B" w:rsidRDefault="00683E2B">
            <w:pPr>
              <w:pStyle w:val="ConsPlusNormal"/>
              <w:jc w:val="center"/>
            </w:pPr>
            <w:r>
              <w:lastRenderedPageBreak/>
              <w:t>N п/п</w:t>
            </w:r>
          </w:p>
        </w:tc>
        <w:tc>
          <w:tcPr>
            <w:tcW w:w="1928" w:type="dxa"/>
            <w:vMerge w:val="restart"/>
          </w:tcPr>
          <w:p w:rsidR="00683E2B" w:rsidRDefault="00683E2B">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134" w:type="dxa"/>
            <w:vMerge w:val="restart"/>
          </w:tcPr>
          <w:p w:rsidR="00683E2B" w:rsidRDefault="00683E2B">
            <w:pPr>
              <w:pStyle w:val="ConsPlusNormal"/>
              <w:jc w:val="center"/>
            </w:pPr>
            <w:r>
              <w:t>Срок реализации, год</w:t>
            </w:r>
          </w:p>
        </w:tc>
        <w:tc>
          <w:tcPr>
            <w:tcW w:w="1134" w:type="dxa"/>
            <w:vMerge w:val="restart"/>
          </w:tcPr>
          <w:p w:rsidR="00683E2B" w:rsidRDefault="00683E2B">
            <w:pPr>
              <w:pStyle w:val="ConsPlusNormal"/>
              <w:jc w:val="center"/>
            </w:pPr>
            <w:r>
              <w:t>Объем финансирования, тыс. руб.</w:t>
            </w:r>
          </w:p>
        </w:tc>
        <w:tc>
          <w:tcPr>
            <w:tcW w:w="4546" w:type="dxa"/>
            <w:gridSpan w:val="4"/>
          </w:tcPr>
          <w:p w:rsidR="00683E2B" w:rsidRDefault="00683E2B">
            <w:pPr>
              <w:pStyle w:val="ConsPlusNormal"/>
              <w:jc w:val="center"/>
            </w:pPr>
            <w:r>
              <w:t>В том числе за счет средств:</w:t>
            </w:r>
          </w:p>
        </w:tc>
        <w:tc>
          <w:tcPr>
            <w:tcW w:w="1134" w:type="dxa"/>
            <w:vMerge w:val="restart"/>
          </w:tcPr>
          <w:p w:rsidR="00683E2B" w:rsidRDefault="00683E2B">
            <w:pPr>
              <w:pStyle w:val="ConsPlusNormal"/>
              <w:jc w:val="center"/>
            </w:pPr>
            <w:r>
              <w:t>Участники подпрограммы, участники мероприятия</w:t>
            </w:r>
          </w:p>
        </w:tc>
        <w:tc>
          <w:tcPr>
            <w:tcW w:w="3118" w:type="dxa"/>
            <w:gridSpan w:val="2"/>
          </w:tcPr>
          <w:p w:rsidR="00683E2B" w:rsidRDefault="00683E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федерального бюджета (по согласованию (прогноз)</w:t>
            </w:r>
          </w:p>
        </w:tc>
        <w:tc>
          <w:tcPr>
            <w:tcW w:w="1134" w:type="dxa"/>
          </w:tcPr>
          <w:p w:rsidR="00683E2B" w:rsidRDefault="00683E2B">
            <w:pPr>
              <w:pStyle w:val="ConsPlusNormal"/>
              <w:jc w:val="center"/>
            </w:pPr>
            <w:r>
              <w:t>областного бюджета (по согласованию (прогноз)</w:t>
            </w:r>
          </w:p>
        </w:tc>
        <w:tc>
          <w:tcPr>
            <w:tcW w:w="1144" w:type="dxa"/>
          </w:tcPr>
          <w:p w:rsidR="00683E2B" w:rsidRDefault="00683E2B">
            <w:pPr>
              <w:pStyle w:val="ConsPlusNormal"/>
              <w:jc w:val="center"/>
            </w:pPr>
            <w:r>
              <w:t>местного бюджета</w:t>
            </w:r>
          </w:p>
        </w:tc>
        <w:tc>
          <w:tcPr>
            <w:tcW w:w="1134" w:type="dxa"/>
          </w:tcPr>
          <w:p w:rsidR="00683E2B" w:rsidRDefault="00683E2B">
            <w:pPr>
              <w:pStyle w:val="ConsPlusNormal"/>
              <w:jc w:val="center"/>
            </w:pPr>
            <w:r>
              <w:t>внебюджетных источников (по согласованию (прогноз)</w:t>
            </w:r>
          </w:p>
        </w:tc>
        <w:tc>
          <w:tcPr>
            <w:tcW w:w="0" w:type="auto"/>
            <w:vMerge/>
          </w:tcPr>
          <w:p w:rsidR="00683E2B" w:rsidRDefault="00683E2B">
            <w:pPr>
              <w:pStyle w:val="ConsPlusNormal"/>
            </w:pPr>
          </w:p>
        </w:tc>
        <w:tc>
          <w:tcPr>
            <w:tcW w:w="1701" w:type="dxa"/>
          </w:tcPr>
          <w:p w:rsidR="00683E2B" w:rsidRDefault="00683E2B">
            <w:pPr>
              <w:pStyle w:val="ConsPlusNormal"/>
              <w:jc w:val="center"/>
            </w:pPr>
            <w:r>
              <w:t>наименование и единица измерения</w:t>
            </w:r>
          </w:p>
        </w:tc>
        <w:tc>
          <w:tcPr>
            <w:tcW w:w="1417" w:type="dxa"/>
          </w:tcPr>
          <w:p w:rsidR="00683E2B" w:rsidRDefault="00683E2B">
            <w:pPr>
              <w:pStyle w:val="ConsPlusNormal"/>
              <w:jc w:val="center"/>
            </w:pPr>
            <w:r>
              <w:t>значения по годам реализации</w:t>
            </w:r>
          </w:p>
        </w:tc>
      </w:tr>
      <w:tr w:rsidR="00683E2B">
        <w:tc>
          <w:tcPr>
            <w:tcW w:w="567" w:type="dxa"/>
          </w:tcPr>
          <w:p w:rsidR="00683E2B" w:rsidRDefault="00683E2B">
            <w:pPr>
              <w:pStyle w:val="ConsPlusNormal"/>
              <w:jc w:val="center"/>
            </w:pPr>
            <w:r>
              <w:t>1</w:t>
            </w:r>
          </w:p>
        </w:tc>
        <w:tc>
          <w:tcPr>
            <w:tcW w:w="1928" w:type="dxa"/>
          </w:tcPr>
          <w:p w:rsidR="00683E2B" w:rsidRDefault="00683E2B">
            <w:pPr>
              <w:pStyle w:val="ConsPlusNormal"/>
              <w:jc w:val="center"/>
            </w:pPr>
            <w:r>
              <w:t>2</w:t>
            </w:r>
          </w:p>
        </w:tc>
        <w:tc>
          <w:tcPr>
            <w:tcW w:w="1134" w:type="dxa"/>
          </w:tcPr>
          <w:p w:rsidR="00683E2B" w:rsidRDefault="00683E2B">
            <w:pPr>
              <w:pStyle w:val="ConsPlusNormal"/>
              <w:jc w:val="center"/>
            </w:pPr>
            <w:r>
              <w:t>3</w:t>
            </w:r>
          </w:p>
        </w:tc>
        <w:tc>
          <w:tcPr>
            <w:tcW w:w="1134" w:type="dxa"/>
          </w:tcPr>
          <w:p w:rsidR="00683E2B" w:rsidRDefault="00683E2B">
            <w:pPr>
              <w:pStyle w:val="ConsPlusNormal"/>
              <w:jc w:val="center"/>
            </w:pPr>
            <w:r>
              <w:t>4</w:t>
            </w:r>
          </w:p>
        </w:tc>
        <w:tc>
          <w:tcPr>
            <w:tcW w:w="1134" w:type="dxa"/>
          </w:tcPr>
          <w:p w:rsidR="00683E2B" w:rsidRDefault="00683E2B">
            <w:pPr>
              <w:pStyle w:val="ConsPlusNormal"/>
              <w:jc w:val="center"/>
            </w:pPr>
            <w:r>
              <w:t>5</w:t>
            </w:r>
          </w:p>
        </w:tc>
        <w:tc>
          <w:tcPr>
            <w:tcW w:w="1134" w:type="dxa"/>
          </w:tcPr>
          <w:p w:rsidR="00683E2B" w:rsidRDefault="00683E2B">
            <w:pPr>
              <w:pStyle w:val="ConsPlusNormal"/>
              <w:jc w:val="center"/>
            </w:pPr>
            <w:r>
              <w:t>6</w:t>
            </w:r>
          </w:p>
        </w:tc>
        <w:tc>
          <w:tcPr>
            <w:tcW w:w="1144" w:type="dxa"/>
          </w:tcPr>
          <w:p w:rsidR="00683E2B" w:rsidRDefault="00683E2B">
            <w:pPr>
              <w:pStyle w:val="ConsPlusNormal"/>
              <w:jc w:val="center"/>
            </w:pPr>
            <w:r>
              <w:t>7</w:t>
            </w:r>
          </w:p>
        </w:tc>
        <w:tc>
          <w:tcPr>
            <w:tcW w:w="1134" w:type="dxa"/>
          </w:tcPr>
          <w:p w:rsidR="00683E2B" w:rsidRDefault="00683E2B">
            <w:pPr>
              <w:pStyle w:val="ConsPlusNormal"/>
              <w:jc w:val="center"/>
            </w:pPr>
            <w:r>
              <w:t>8</w:t>
            </w:r>
          </w:p>
        </w:tc>
        <w:tc>
          <w:tcPr>
            <w:tcW w:w="1134" w:type="dxa"/>
          </w:tcPr>
          <w:p w:rsidR="00683E2B" w:rsidRDefault="00683E2B">
            <w:pPr>
              <w:pStyle w:val="ConsPlusNormal"/>
              <w:jc w:val="center"/>
            </w:pPr>
            <w:r>
              <w:t>9</w:t>
            </w:r>
          </w:p>
        </w:tc>
        <w:tc>
          <w:tcPr>
            <w:tcW w:w="1701" w:type="dxa"/>
          </w:tcPr>
          <w:p w:rsidR="00683E2B" w:rsidRDefault="00683E2B">
            <w:pPr>
              <w:pStyle w:val="ConsPlusNormal"/>
              <w:jc w:val="center"/>
            </w:pPr>
            <w:r>
              <w:t>10</w:t>
            </w:r>
          </w:p>
        </w:tc>
        <w:tc>
          <w:tcPr>
            <w:tcW w:w="1417" w:type="dxa"/>
          </w:tcPr>
          <w:p w:rsidR="00683E2B" w:rsidRDefault="00683E2B">
            <w:pPr>
              <w:pStyle w:val="ConsPlusNormal"/>
              <w:jc w:val="center"/>
            </w:pPr>
            <w:r>
              <w:t>11</w:t>
            </w:r>
          </w:p>
        </w:tc>
      </w:tr>
      <w:tr w:rsidR="00683E2B">
        <w:tc>
          <w:tcPr>
            <w:tcW w:w="567" w:type="dxa"/>
          </w:tcPr>
          <w:p w:rsidR="00683E2B" w:rsidRDefault="00683E2B">
            <w:pPr>
              <w:pStyle w:val="ConsPlusNormal"/>
              <w:jc w:val="center"/>
            </w:pPr>
            <w:r>
              <w:t>1.</w:t>
            </w:r>
          </w:p>
        </w:tc>
        <w:tc>
          <w:tcPr>
            <w:tcW w:w="12994" w:type="dxa"/>
            <w:gridSpan w:val="10"/>
          </w:tcPr>
          <w:p w:rsidR="00683E2B" w:rsidRDefault="00683E2B">
            <w:pPr>
              <w:pStyle w:val="ConsPlusNormal"/>
            </w:pPr>
            <w:r>
              <w:t>Задача 1 "Оказание поддержки субъектам малых форм хозяйствования на территории ЗАТО Северск" подпрограммы 2</w:t>
            </w:r>
          </w:p>
        </w:tc>
      </w:tr>
      <w:tr w:rsidR="00683E2B">
        <w:tc>
          <w:tcPr>
            <w:tcW w:w="567" w:type="dxa"/>
            <w:vMerge w:val="restart"/>
          </w:tcPr>
          <w:p w:rsidR="00683E2B" w:rsidRDefault="00683E2B">
            <w:pPr>
              <w:pStyle w:val="ConsPlusNormal"/>
              <w:jc w:val="center"/>
            </w:pPr>
            <w:r>
              <w:t>1.1</w:t>
            </w:r>
          </w:p>
        </w:tc>
        <w:tc>
          <w:tcPr>
            <w:tcW w:w="1928" w:type="dxa"/>
            <w:vMerge w:val="restart"/>
          </w:tcPr>
          <w:p w:rsidR="00683E2B" w:rsidRDefault="00683E2B">
            <w:pPr>
              <w:pStyle w:val="ConsPlusNormal"/>
            </w:pPr>
            <w:r>
              <w:t>ВЦП "Оказание поддержки субъектам малых форм хозяйствования на территории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986,41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986,41</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310,73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310,73</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417" w:type="dxa"/>
          </w:tcPr>
          <w:p w:rsidR="00683E2B" w:rsidRDefault="00683E2B">
            <w:pPr>
              <w:pStyle w:val="ConsPlusNormal"/>
              <w:jc w:val="right"/>
            </w:pPr>
            <w:r>
              <w:t>29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277,47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277,47</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Доля поголовья скота, на содержание которого предоставлены субсидии, </w:t>
            </w:r>
            <w:r>
              <w:lastRenderedPageBreak/>
              <w:t>от общего поголовья скота, проц</w:t>
            </w:r>
          </w:p>
        </w:tc>
        <w:tc>
          <w:tcPr>
            <w:tcW w:w="1417" w:type="dxa"/>
          </w:tcPr>
          <w:p w:rsidR="00683E2B" w:rsidRDefault="00683E2B">
            <w:pPr>
              <w:pStyle w:val="ConsPlusNormal"/>
              <w:jc w:val="right"/>
            </w:pPr>
            <w:r>
              <w:lastRenderedPageBreak/>
              <w:t>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right"/>
            </w:pPr>
            <w:r>
              <w:t>2023</w:t>
            </w:r>
          </w:p>
        </w:tc>
        <w:tc>
          <w:tcPr>
            <w:tcW w:w="1134" w:type="dxa"/>
          </w:tcPr>
          <w:p w:rsidR="00683E2B" w:rsidRDefault="00683E2B">
            <w:pPr>
              <w:pStyle w:val="ConsPlusNormal"/>
              <w:jc w:val="right"/>
            </w:pPr>
            <w:r>
              <w:t>398,20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398,20</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417" w:type="dxa"/>
          </w:tcPr>
          <w:p w:rsidR="00683E2B" w:rsidRDefault="00683E2B">
            <w:pPr>
              <w:pStyle w:val="ConsPlusNormal"/>
              <w:jc w:val="right"/>
            </w:pPr>
            <w:r>
              <w:t>16</w:t>
            </w:r>
          </w:p>
        </w:tc>
      </w:tr>
      <w:tr w:rsidR="00683E2B">
        <w:tc>
          <w:tcPr>
            <w:tcW w:w="567" w:type="dxa"/>
          </w:tcPr>
          <w:p w:rsidR="00683E2B" w:rsidRDefault="00683E2B">
            <w:pPr>
              <w:pStyle w:val="ConsPlusNormal"/>
              <w:jc w:val="center"/>
            </w:pPr>
            <w:r>
              <w:t>1.</w:t>
            </w:r>
          </w:p>
        </w:tc>
        <w:tc>
          <w:tcPr>
            <w:tcW w:w="12994" w:type="dxa"/>
            <w:gridSpan w:val="10"/>
          </w:tcPr>
          <w:p w:rsidR="00683E2B" w:rsidRDefault="00683E2B">
            <w:pPr>
              <w:pStyle w:val="ConsPlusNormal"/>
            </w:pPr>
            <w:r>
              <w:t>Задача 1 "Оказание поддержки субъектам малых форм хозяйствования на территории ЗАТО Северск" подпрограммы 2</w:t>
            </w:r>
          </w:p>
        </w:tc>
      </w:tr>
      <w:tr w:rsidR="00683E2B">
        <w:tc>
          <w:tcPr>
            <w:tcW w:w="567" w:type="dxa"/>
            <w:vMerge w:val="restart"/>
            <w:tcBorders>
              <w:bottom w:val="nil"/>
            </w:tcBorders>
          </w:tcPr>
          <w:p w:rsidR="00683E2B" w:rsidRDefault="00683E2B">
            <w:pPr>
              <w:pStyle w:val="ConsPlusNormal"/>
              <w:jc w:val="center"/>
            </w:pPr>
            <w:r>
              <w:t>1.1</w:t>
            </w:r>
          </w:p>
        </w:tc>
        <w:tc>
          <w:tcPr>
            <w:tcW w:w="1928" w:type="dxa"/>
            <w:vMerge w:val="restart"/>
            <w:tcBorders>
              <w:bottom w:val="nil"/>
            </w:tcBorders>
          </w:tcPr>
          <w:p w:rsidR="00683E2B" w:rsidRDefault="00683E2B">
            <w:pPr>
              <w:pStyle w:val="ConsPlusNormal"/>
            </w:pPr>
            <w:r>
              <w:t>КПМ "Оказание поддержки субъектам малых форм хозяйствования на территории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417" w:type="dxa"/>
          </w:tcPr>
          <w:p w:rsidR="00683E2B" w:rsidRDefault="00683E2B">
            <w:pPr>
              <w:pStyle w:val="ConsPlusNormal"/>
              <w:jc w:val="right"/>
            </w:pPr>
            <w:r>
              <w:t>42</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441,46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441,46</w:t>
            </w:r>
          </w:p>
        </w:tc>
        <w:tc>
          <w:tcPr>
            <w:tcW w:w="114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417" w:type="dxa"/>
          </w:tcPr>
          <w:p w:rsidR="00683E2B" w:rsidRDefault="00683E2B">
            <w:pPr>
              <w:pStyle w:val="ConsPlusNormal"/>
              <w:jc w:val="right"/>
            </w:pPr>
            <w:r>
              <w:t>36</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441,46</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441,46</w:t>
            </w:r>
          </w:p>
        </w:tc>
        <w:tc>
          <w:tcPr>
            <w:tcW w:w="114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 xml:space="preserve">1. Доля поголовья скота, на содержание которого </w:t>
            </w:r>
            <w:r>
              <w:lastRenderedPageBreak/>
              <w:t>предоставлены субсидии, от общего поголовья скота, проц</w:t>
            </w:r>
          </w:p>
        </w:tc>
        <w:tc>
          <w:tcPr>
            <w:tcW w:w="1417" w:type="dxa"/>
            <w:tcBorders>
              <w:bottom w:val="nil"/>
            </w:tcBorders>
          </w:tcPr>
          <w:p w:rsidR="00683E2B" w:rsidRDefault="00683E2B">
            <w:pPr>
              <w:pStyle w:val="ConsPlusNormal"/>
              <w:jc w:val="right"/>
            </w:pPr>
            <w:r>
              <w:lastRenderedPageBreak/>
              <w:t>36</w:t>
            </w:r>
          </w:p>
        </w:tc>
      </w:tr>
      <w:tr w:rsidR="00683E2B">
        <w:tblPrEx>
          <w:tblBorders>
            <w:insideH w:val="nil"/>
          </w:tblBorders>
        </w:tblPrEx>
        <w:tc>
          <w:tcPr>
            <w:tcW w:w="13561" w:type="dxa"/>
            <w:gridSpan w:val="11"/>
            <w:tcBorders>
              <w:top w:val="nil"/>
            </w:tcBorders>
          </w:tcPr>
          <w:p w:rsidR="00683E2B" w:rsidRDefault="00683E2B">
            <w:pPr>
              <w:pStyle w:val="ConsPlusNormal"/>
              <w:jc w:val="both"/>
            </w:pPr>
            <w:r>
              <w:lastRenderedPageBreak/>
              <w:t xml:space="preserve">(п. 1.1 в ред. </w:t>
            </w:r>
            <w:hyperlink r:id="rId96">
              <w:r>
                <w:rPr>
                  <w:color w:val="0000FF"/>
                </w:rPr>
                <w:t>постановления</w:t>
              </w:r>
            </w:hyperlink>
            <w:r>
              <w:t xml:space="preserve"> Администрации ЗАТО Северск от 19.12.2024 N 5025-па)</w:t>
            </w:r>
          </w:p>
        </w:tc>
      </w:tr>
      <w:tr w:rsidR="00683E2B">
        <w:tc>
          <w:tcPr>
            <w:tcW w:w="567" w:type="dxa"/>
          </w:tcPr>
          <w:p w:rsidR="00683E2B" w:rsidRDefault="00683E2B">
            <w:pPr>
              <w:pStyle w:val="ConsPlusNormal"/>
              <w:jc w:val="center"/>
            </w:pPr>
            <w:r>
              <w:t>2.</w:t>
            </w:r>
          </w:p>
        </w:tc>
        <w:tc>
          <w:tcPr>
            <w:tcW w:w="12994" w:type="dxa"/>
            <w:gridSpan w:val="10"/>
          </w:tcPr>
          <w:p w:rsidR="00683E2B" w:rsidRDefault="00683E2B">
            <w:pPr>
              <w:pStyle w:val="ConsPlusNormal"/>
            </w:pPr>
            <w:r>
              <w:t>Задача 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подпрограммы 2</w:t>
            </w:r>
          </w:p>
        </w:tc>
      </w:tr>
      <w:tr w:rsidR="00683E2B">
        <w:tc>
          <w:tcPr>
            <w:tcW w:w="567" w:type="dxa"/>
            <w:vMerge w:val="restart"/>
          </w:tcPr>
          <w:p w:rsidR="00683E2B" w:rsidRDefault="00683E2B">
            <w:pPr>
              <w:pStyle w:val="ConsPlusNormal"/>
              <w:jc w:val="center"/>
            </w:pPr>
            <w:r>
              <w:t>2.1</w:t>
            </w:r>
          </w:p>
        </w:tc>
        <w:tc>
          <w:tcPr>
            <w:tcW w:w="1928" w:type="dxa"/>
            <w:vMerge w:val="restart"/>
          </w:tcPr>
          <w:p w:rsidR="00683E2B" w:rsidRDefault="00683E2B">
            <w:pPr>
              <w:pStyle w:val="ConsPlusNormal"/>
            </w:pPr>
            <w:r>
              <w:t>ВЦП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138290,34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14226,32</w:t>
            </w:r>
          </w:p>
        </w:tc>
        <w:tc>
          <w:tcPr>
            <w:tcW w:w="1144" w:type="dxa"/>
          </w:tcPr>
          <w:p w:rsidR="00683E2B" w:rsidRDefault="00683E2B">
            <w:pPr>
              <w:pStyle w:val="ConsPlusNormal"/>
              <w:jc w:val="right"/>
            </w:pPr>
            <w:r>
              <w:t>124064,02</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46767,96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12197,02</w:t>
            </w:r>
          </w:p>
        </w:tc>
        <w:tc>
          <w:tcPr>
            <w:tcW w:w="1144" w:type="dxa"/>
            <w:vMerge w:val="restart"/>
          </w:tcPr>
          <w:p w:rsidR="00683E2B" w:rsidRDefault="00683E2B">
            <w:pPr>
              <w:pStyle w:val="ConsPlusNormal"/>
              <w:jc w:val="right"/>
            </w:pPr>
            <w:r>
              <w:t>34570,94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417"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ед</w:t>
            </w:r>
          </w:p>
        </w:tc>
        <w:tc>
          <w:tcPr>
            <w:tcW w:w="1417"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3. Количество многоквартирных домов в </w:t>
            </w:r>
            <w:r>
              <w:lastRenderedPageBreak/>
              <w:t>пос. Орловка, в которых обеспечено бесперебойное теплоснабжение, ед</w:t>
            </w:r>
          </w:p>
        </w:tc>
        <w:tc>
          <w:tcPr>
            <w:tcW w:w="1417" w:type="dxa"/>
          </w:tcPr>
          <w:p w:rsidR="00683E2B" w:rsidRDefault="00683E2B">
            <w:pPr>
              <w:pStyle w:val="ConsPlusNormal"/>
              <w:jc w:val="right"/>
            </w:pPr>
            <w:r>
              <w:lastRenderedPageBreak/>
              <w:t>4</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45681,90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44" w:type="dxa"/>
            <w:vMerge w:val="restart"/>
          </w:tcPr>
          <w:p w:rsidR="00683E2B" w:rsidRDefault="00683E2B">
            <w:pPr>
              <w:pStyle w:val="ConsPlusNormal"/>
              <w:jc w:val="right"/>
            </w:pPr>
            <w:r>
              <w:t>45681,90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417"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ед</w:t>
            </w:r>
          </w:p>
        </w:tc>
        <w:tc>
          <w:tcPr>
            <w:tcW w:w="1417"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многоквартирных домов в пос. Орловка, в которых обеспечено бесперебой</w:t>
            </w:r>
            <w:r>
              <w:lastRenderedPageBreak/>
              <w:t>ное теплоснабжение, ед</w:t>
            </w:r>
          </w:p>
        </w:tc>
        <w:tc>
          <w:tcPr>
            <w:tcW w:w="1417" w:type="dxa"/>
          </w:tcPr>
          <w:p w:rsidR="00683E2B" w:rsidRDefault="00683E2B">
            <w:pPr>
              <w:pStyle w:val="ConsPlusNormal"/>
              <w:jc w:val="right"/>
            </w:pPr>
            <w:r>
              <w:lastRenderedPageBreak/>
              <w:t>4</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45840,48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2029,30</w:t>
            </w:r>
          </w:p>
        </w:tc>
        <w:tc>
          <w:tcPr>
            <w:tcW w:w="1144" w:type="dxa"/>
            <w:vMerge w:val="restart"/>
          </w:tcPr>
          <w:p w:rsidR="00683E2B" w:rsidRDefault="00683E2B">
            <w:pPr>
              <w:pStyle w:val="ConsPlusNormal"/>
              <w:jc w:val="right"/>
            </w:pPr>
            <w:r>
              <w:t>43811,18</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417"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ед</w:t>
            </w:r>
          </w:p>
        </w:tc>
        <w:tc>
          <w:tcPr>
            <w:tcW w:w="1417"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многоквартирных домов в пос. Орловка, в которых обеспечено бесперебойное теплоснабжение, ед</w:t>
            </w:r>
          </w:p>
        </w:tc>
        <w:tc>
          <w:tcPr>
            <w:tcW w:w="1417" w:type="dxa"/>
          </w:tcPr>
          <w:p w:rsidR="00683E2B" w:rsidRDefault="00683E2B">
            <w:pPr>
              <w:pStyle w:val="ConsPlusNormal"/>
              <w:jc w:val="right"/>
            </w:pPr>
            <w:r>
              <w:t>4</w:t>
            </w:r>
          </w:p>
        </w:tc>
      </w:tr>
      <w:tr w:rsidR="00683E2B">
        <w:tc>
          <w:tcPr>
            <w:tcW w:w="567" w:type="dxa"/>
          </w:tcPr>
          <w:p w:rsidR="00683E2B" w:rsidRDefault="00683E2B">
            <w:pPr>
              <w:pStyle w:val="ConsPlusNormal"/>
              <w:jc w:val="center"/>
            </w:pPr>
            <w:r>
              <w:t>2.</w:t>
            </w:r>
          </w:p>
        </w:tc>
        <w:tc>
          <w:tcPr>
            <w:tcW w:w="12994" w:type="dxa"/>
            <w:gridSpan w:val="10"/>
          </w:tcPr>
          <w:p w:rsidR="00683E2B" w:rsidRDefault="00683E2B">
            <w:pPr>
              <w:pStyle w:val="ConsPlusNormal"/>
            </w:pPr>
            <w:r>
              <w:t>Задача 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подпрограммы 2</w:t>
            </w:r>
          </w:p>
        </w:tc>
      </w:tr>
      <w:tr w:rsidR="00683E2B">
        <w:tc>
          <w:tcPr>
            <w:tcW w:w="567" w:type="dxa"/>
            <w:vMerge w:val="restart"/>
            <w:tcBorders>
              <w:bottom w:val="nil"/>
            </w:tcBorders>
          </w:tcPr>
          <w:p w:rsidR="00683E2B" w:rsidRDefault="00683E2B">
            <w:pPr>
              <w:pStyle w:val="ConsPlusNormal"/>
              <w:jc w:val="center"/>
            </w:pPr>
            <w:r>
              <w:lastRenderedPageBreak/>
              <w:t>2.1</w:t>
            </w:r>
          </w:p>
        </w:tc>
        <w:tc>
          <w:tcPr>
            <w:tcW w:w="1928" w:type="dxa"/>
            <w:vMerge w:val="restart"/>
            <w:tcBorders>
              <w:bottom w:val="nil"/>
            </w:tcBorders>
          </w:tcPr>
          <w:p w:rsidR="00683E2B" w:rsidRDefault="00683E2B">
            <w:pPr>
              <w:pStyle w:val="ConsPlusNormal"/>
            </w:pPr>
            <w:r>
              <w:t>КПМ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24506,99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3201,40</w:t>
            </w:r>
          </w:p>
        </w:tc>
        <w:tc>
          <w:tcPr>
            <w:tcW w:w="1144" w:type="dxa"/>
          </w:tcPr>
          <w:p w:rsidR="00683E2B" w:rsidRDefault="00683E2B">
            <w:pPr>
              <w:pStyle w:val="ConsPlusNormal"/>
              <w:jc w:val="right"/>
            </w:pPr>
            <w:r>
              <w:t>21305,59</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24506,99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3201,40</w:t>
            </w:r>
          </w:p>
        </w:tc>
        <w:tc>
          <w:tcPr>
            <w:tcW w:w="1144" w:type="dxa"/>
            <w:vMerge w:val="restart"/>
          </w:tcPr>
          <w:p w:rsidR="00683E2B" w:rsidRDefault="00683E2B">
            <w:pPr>
              <w:pStyle w:val="ConsPlusNormal"/>
              <w:jc w:val="right"/>
            </w:pPr>
            <w:r>
              <w:t>21305,59</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и горячее водоснабжение, ед (до 01.06.2024)</w:t>
            </w:r>
          </w:p>
        </w:tc>
        <w:tc>
          <w:tcPr>
            <w:tcW w:w="1417" w:type="dxa"/>
          </w:tcPr>
          <w:p w:rsidR="00683E2B" w:rsidRDefault="00683E2B">
            <w:pPr>
              <w:pStyle w:val="ConsPlusNormal"/>
              <w:jc w:val="right"/>
            </w:pPr>
            <w:r>
              <w:t>87</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 (до 01.06.2024)</w:t>
            </w:r>
          </w:p>
        </w:tc>
        <w:tc>
          <w:tcPr>
            <w:tcW w:w="1417" w:type="dxa"/>
          </w:tcPr>
          <w:p w:rsidR="00683E2B" w:rsidRDefault="00683E2B">
            <w:pPr>
              <w:pStyle w:val="ConsPlusNormal"/>
              <w:jc w:val="right"/>
            </w:pPr>
            <w:r>
              <w:t>22</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3. Количество многоквартирных домов в пос. </w:t>
            </w:r>
            <w:r>
              <w:lastRenderedPageBreak/>
              <w:t>Орловка, в которых обеспечено бесперебойное теплоснабжение, ед</w:t>
            </w:r>
          </w:p>
        </w:tc>
        <w:tc>
          <w:tcPr>
            <w:tcW w:w="1417" w:type="dxa"/>
          </w:tcPr>
          <w:p w:rsidR="00683E2B" w:rsidRDefault="00683E2B">
            <w:pPr>
              <w:pStyle w:val="ConsPlusNormal"/>
              <w:jc w:val="right"/>
            </w:pPr>
            <w:r>
              <w:lastRenderedPageBreak/>
              <w:t>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8435,35</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3201,40</w:t>
            </w:r>
          </w:p>
        </w:tc>
        <w:tc>
          <w:tcPr>
            <w:tcW w:w="1144" w:type="dxa"/>
          </w:tcPr>
          <w:p w:rsidR="00683E2B" w:rsidRDefault="00683E2B">
            <w:pPr>
              <w:pStyle w:val="ConsPlusNormal"/>
              <w:jc w:val="right"/>
            </w:pPr>
            <w:r>
              <w:t>5233,95</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Орловка, в которых обеспечено бесперебойное теплоснабжение, ед</w:t>
            </w:r>
          </w:p>
        </w:tc>
        <w:tc>
          <w:tcPr>
            <w:tcW w:w="1417" w:type="dxa"/>
          </w:tcPr>
          <w:p w:rsidR="00683E2B" w:rsidRDefault="00683E2B">
            <w:pPr>
              <w:pStyle w:val="ConsPlusNormal"/>
              <w:jc w:val="right"/>
            </w:pPr>
            <w:r>
              <w:t>4</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8458,47</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3201,40</w:t>
            </w:r>
          </w:p>
        </w:tc>
        <w:tc>
          <w:tcPr>
            <w:tcW w:w="1144" w:type="dxa"/>
            <w:tcBorders>
              <w:bottom w:val="nil"/>
            </w:tcBorders>
          </w:tcPr>
          <w:p w:rsidR="00683E2B" w:rsidRDefault="00683E2B">
            <w:pPr>
              <w:pStyle w:val="ConsPlusNormal"/>
              <w:jc w:val="right"/>
            </w:pPr>
            <w:r>
              <w:t>5257,07</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Количество многоквартирных домов в пос. Орловка, в которых обеспечено бесперебойное теплоснабжение, ед</w:t>
            </w:r>
          </w:p>
        </w:tc>
        <w:tc>
          <w:tcPr>
            <w:tcW w:w="1417" w:type="dxa"/>
            <w:tcBorders>
              <w:bottom w:val="nil"/>
            </w:tcBorders>
          </w:tcPr>
          <w:p w:rsidR="00683E2B" w:rsidRDefault="00683E2B">
            <w:pPr>
              <w:pStyle w:val="ConsPlusNormal"/>
              <w:jc w:val="right"/>
            </w:pPr>
            <w:r>
              <w:t>4</w:t>
            </w:r>
          </w:p>
        </w:tc>
      </w:tr>
      <w:tr w:rsidR="00683E2B">
        <w:tblPrEx>
          <w:tblBorders>
            <w:insideH w:val="nil"/>
          </w:tblBorders>
        </w:tblPrEx>
        <w:tc>
          <w:tcPr>
            <w:tcW w:w="13561" w:type="dxa"/>
            <w:gridSpan w:val="11"/>
            <w:tcBorders>
              <w:top w:val="nil"/>
            </w:tcBorders>
          </w:tcPr>
          <w:p w:rsidR="00683E2B" w:rsidRDefault="00683E2B">
            <w:pPr>
              <w:pStyle w:val="ConsPlusNormal"/>
              <w:jc w:val="both"/>
            </w:pPr>
            <w:r>
              <w:t xml:space="preserve">(п. 2.1 в ред. </w:t>
            </w:r>
            <w:hyperlink r:id="rId97">
              <w:r>
                <w:rPr>
                  <w:color w:val="0000FF"/>
                </w:rPr>
                <w:t>постановления</w:t>
              </w:r>
            </w:hyperlink>
            <w:r>
              <w:t xml:space="preserve"> Администрации ЗАТО Северск от 19.12.2024 N 5025-па)</w:t>
            </w:r>
          </w:p>
        </w:tc>
      </w:tr>
      <w:tr w:rsidR="00683E2B">
        <w:tc>
          <w:tcPr>
            <w:tcW w:w="567" w:type="dxa"/>
          </w:tcPr>
          <w:p w:rsidR="00683E2B" w:rsidRDefault="00683E2B">
            <w:pPr>
              <w:pStyle w:val="ConsPlusNormal"/>
              <w:jc w:val="center"/>
            </w:pPr>
            <w:r>
              <w:t>3.</w:t>
            </w:r>
          </w:p>
        </w:tc>
        <w:tc>
          <w:tcPr>
            <w:tcW w:w="12994" w:type="dxa"/>
            <w:gridSpan w:val="10"/>
          </w:tcPr>
          <w:p w:rsidR="00683E2B" w:rsidRDefault="00683E2B">
            <w:pPr>
              <w:pStyle w:val="ConsPlusNormal"/>
            </w:pPr>
            <w:r>
              <w:t>Задача 3 "Оказание услуг водоснабжения и водоотведения на внегородских территориях ЗАТО Северск" подпрограммы 2</w:t>
            </w:r>
          </w:p>
        </w:tc>
      </w:tr>
      <w:tr w:rsidR="00683E2B">
        <w:tc>
          <w:tcPr>
            <w:tcW w:w="567" w:type="dxa"/>
            <w:vMerge w:val="restart"/>
          </w:tcPr>
          <w:p w:rsidR="00683E2B" w:rsidRDefault="00683E2B">
            <w:pPr>
              <w:pStyle w:val="ConsPlusNormal"/>
              <w:jc w:val="center"/>
            </w:pPr>
            <w:r>
              <w:t>3.1</w:t>
            </w:r>
          </w:p>
        </w:tc>
        <w:tc>
          <w:tcPr>
            <w:tcW w:w="1928" w:type="dxa"/>
            <w:vMerge w:val="restart"/>
          </w:tcPr>
          <w:p w:rsidR="00683E2B" w:rsidRDefault="00683E2B">
            <w:pPr>
              <w:pStyle w:val="ConsPlusNormal"/>
            </w:pPr>
            <w:r>
              <w:t xml:space="preserve">ВЦП "Оказание услуг водоснабжения и водоотведения населению на </w:t>
            </w:r>
            <w:r>
              <w:lastRenderedPageBreak/>
              <w:t>внегородских территориях ЗАТО Северск" (до 31.01.2023)</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16241,64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44" w:type="dxa"/>
          </w:tcPr>
          <w:p w:rsidR="00683E2B" w:rsidRDefault="00683E2B">
            <w:pPr>
              <w:pStyle w:val="ConsPlusNormal"/>
              <w:jc w:val="right"/>
            </w:pPr>
            <w:r>
              <w:t>16241,64</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УВГТ Администрации ЗАТО Северск, УЖКХ ТиС</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4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Количество домов, подключенных к системе </w:t>
            </w:r>
            <w:r>
              <w:lastRenderedPageBreak/>
              <w:t>водоснабжения, водоотведения, ед</w:t>
            </w:r>
          </w:p>
        </w:tc>
        <w:tc>
          <w:tcPr>
            <w:tcW w:w="1417" w:type="dxa"/>
          </w:tcPr>
          <w:p w:rsidR="00683E2B" w:rsidRDefault="00683E2B">
            <w:pPr>
              <w:pStyle w:val="ConsPlusNormal"/>
              <w:jc w:val="right"/>
            </w:pPr>
            <w:r>
              <w:lastRenderedPageBreak/>
              <w:t>399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4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домов, подключенных к системе водоснабжения, водоотведения, ед</w:t>
            </w:r>
          </w:p>
        </w:tc>
        <w:tc>
          <w:tcPr>
            <w:tcW w:w="1417" w:type="dxa"/>
          </w:tcPr>
          <w:p w:rsidR="00683E2B" w:rsidRDefault="00683E2B">
            <w:pPr>
              <w:pStyle w:val="ConsPlusNormal"/>
              <w:jc w:val="right"/>
            </w:pPr>
            <w:r>
              <w:t>399</w:t>
            </w:r>
          </w:p>
        </w:tc>
      </w:tr>
      <w:tr w:rsidR="00683E2B">
        <w:tblPrEx>
          <w:tblBorders>
            <w:insideH w:val="nil"/>
          </w:tblBorders>
        </w:tblPrEx>
        <w:tc>
          <w:tcPr>
            <w:tcW w:w="567" w:type="dxa"/>
            <w:tcBorders>
              <w:bottom w:val="nil"/>
            </w:tcBorders>
          </w:tcPr>
          <w:p w:rsidR="00683E2B" w:rsidRDefault="00683E2B">
            <w:pPr>
              <w:pStyle w:val="ConsPlusNormal"/>
              <w:jc w:val="center"/>
            </w:pPr>
            <w:r>
              <w:t>3 - 3.1.</w:t>
            </w:r>
          </w:p>
        </w:tc>
        <w:tc>
          <w:tcPr>
            <w:tcW w:w="12994" w:type="dxa"/>
            <w:gridSpan w:val="10"/>
            <w:tcBorders>
              <w:bottom w:val="nil"/>
            </w:tcBorders>
          </w:tcPr>
          <w:p w:rsidR="00683E2B" w:rsidRDefault="00683E2B">
            <w:pPr>
              <w:pStyle w:val="ConsPlusNormal"/>
              <w:jc w:val="both"/>
            </w:pPr>
            <w:r>
              <w:t xml:space="preserve">Исключены. - </w:t>
            </w:r>
            <w:hyperlink r:id="rId98">
              <w:r>
                <w:rPr>
                  <w:color w:val="0000FF"/>
                </w:rPr>
                <w:t>Постановление</w:t>
              </w:r>
            </w:hyperlink>
            <w:r>
              <w:t xml:space="preserve"> Администрации ЗАТО Северск от 19.12.2024 N 5025-па</w:t>
            </w:r>
          </w:p>
        </w:tc>
      </w:tr>
      <w:tr w:rsidR="00683E2B">
        <w:tblPrEx>
          <w:tblBorders>
            <w:insideH w:val="nil"/>
          </w:tblBorders>
        </w:tblPrEx>
        <w:tc>
          <w:tcPr>
            <w:tcW w:w="567" w:type="dxa"/>
            <w:tcBorders>
              <w:bottom w:val="nil"/>
            </w:tcBorders>
          </w:tcPr>
          <w:p w:rsidR="00683E2B" w:rsidRDefault="00683E2B">
            <w:pPr>
              <w:pStyle w:val="ConsPlusNormal"/>
              <w:jc w:val="center"/>
            </w:pPr>
            <w:r>
              <w:t>4.</w:t>
            </w:r>
          </w:p>
        </w:tc>
        <w:tc>
          <w:tcPr>
            <w:tcW w:w="12994" w:type="dxa"/>
            <w:gridSpan w:val="10"/>
            <w:tcBorders>
              <w:bottom w:val="nil"/>
            </w:tcBorders>
          </w:tcPr>
          <w:p w:rsidR="00683E2B" w:rsidRDefault="00683E2B">
            <w:pPr>
              <w:pStyle w:val="ConsPlusNormal"/>
            </w:pPr>
            <w:r>
              <w:t>Задача 4 "Оказание услуг водоснабжения, водоотведения, теплоснабжения и горячего водоснабжения населению на внегородских территориях ЗАТО Северск" подпрограммы 2</w:t>
            </w:r>
          </w:p>
        </w:tc>
      </w:tr>
      <w:tr w:rsidR="00683E2B">
        <w:tblPrEx>
          <w:tblBorders>
            <w:insideH w:val="nil"/>
          </w:tblBorders>
        </w:tblPrEx>
        <w:tc>
          <w:tcPr>
            <w:tcW w:w="13561" w:type="dxa"/>
            <w:gridSpan w:val="11"/>
            <w:tcBorders>
              <w:top w:val="nil"/>
            </w:tcBorders>
          </w:tcPr>
          <w:p w:rsidR="00683E2B" w:rsidRDefault="00683E2B">
            <w:pPr>
              <w:pStyle w:val="ConsPlusNormal"/>
              <w:jc w:val="both"/>
            </w:pPr>
          </w:p>
          <w:p w:rsidR="00683E2B" w:rsidRDefault="00683E2B">
            <w:pPr>
              <w:pStyle w:val="ConsPlusNormal"/>
              <w:jc w:val="both"/>
            </w:pPr>
            <w:r>
              <w:t xml:space="preserve">(введен </w:t>
            </w:r>
            <w:hyperlink r:id="rId99">
              <w:r>
                <w:rPr>
                  <w:color w:val="0000FF"/>
                </w:rPr>
                <w:t>постановлением</w:t>
              </w:r>
            </w:hyperlink>
            <w:r>
              <w:t xml:space="preserve"> Администрации ЗАТО Северск от 19.12.2024 N 5025-па)</w:t>
            </w:r>
          </w:p>
        </w:tc>
      </w:tr>
      <w:tr w:rsidR="00683E2B">
        <w:tc>
          <w:tcPr>
            <w:tcW w:w="567" w:type="dxa"/>
            <w:vMerge w:val="restart"/>
          </w:tcPr>
          <w:p w:rsidR="00683E2B" w:rsidRDefault="00683E2B">
            <w:pPr>
              <w:pStyle w:val="ConsPlusNormal"/>
              <w:jc w:val="center"/>
            </w:pPr>
            <w:r>
              <w:t>4.1</w:t>
            </w:r>
          </w:p>
        </w:tc>
        <w:tc>
          <w:tcPr>
            <w:tcW w:w="1928" w:type="dxa"/>
            <w:vMerge w:val="restart"/>
          </w:tcPr>
          <w:p w:rsidR="00683E2B" w:rsidRDefault="00683E2B">
            <w:pPr>
              <w:pStyle w:val="ConsPlusNormal"/>
            </w:pPr>
            <w:r>
              <w:t>КПМ "Оказание услуг водоснабжения, водоотведения, теплоснабжения и горячего водоснабжения населению на внегородских территориях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4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УЖКХ ТиС</w:t>
            </w: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28417,76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44" w:type="dxa"/>
            <w:vMerge w:val="restart"/>
          </w:tcPr>
          <w:p w:rsidR="00683E2B" w:rsidRDefault="00683E2B">
            <w:pPr>
              <w:pStyle w:val="ConsPlusNormal"/>
              <w:jc w:val="right"/>
            </w:pPr>
            <w:r>
              <w:t>28417,76</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и горячее водоснабжение, ед (с 01.06.2024)</w:t>
            </w:r>
          </w:p>
        </w:tc>
        <w:tc>
          <w:tcPr>
            <w:tcW w:w="1417" w:type="dxa"/>
          </w:tcPr>
          <w:p w:rsidR="00683E2B" w:rsidRDefault="00683E2B">
            <w:pPr>
              <w:pStyle w:val="ConsPlusNormal"/>
              <w:jc w:val="right"/>
            </w:pPr>
            <w:r>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2. Количество </w:t>
            </w:r>
            <w:r>
              <w:lastRenderedPageBreak/>
              <w:t>многоквартирных домов по ул. Камышке в пос. Самусь, в которых обеспечено бесперебойное теплоснабжение и горячее водоснабжение, ед (с 01.06.2024)</w:t>
            </w:r>
          </w:p>
        </w:tc>
        <w:tc>
          <w:tcPr>
            <w:tcW w:w="1417" w:type="dxa"/>
          </w:tcPr>
          <w:p w:rsidR="00683E2B" w:rsidRDefault="00683E2B">
            <w:pPr>
              <w:pStyle w:val="ConsPlusNormal"/>
              <w:jc w:val="right"/>
            </w:pPr>
            <w:r>
              <w:lastRenderedPageBreak/>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417"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417" w:type="dxa"/>
          </w:tcPr>
          <w:p w:rsidR="00683E2B" w:rsidRDefault="00683E2B">
            <w:pPr>
              <w:pStyle w:val="ConsPlusNormal"/>
              <w:jc w:val="right"/>
            </w:pPr>
            <w:r>
              <w:t>82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100,00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44" w:type="dxa"/>
            <w:vMerge w:val="restart"/>
          </w:tcPr>
          <w:p w:rsidR="00683E2B" w:rsidRDefault="00683E2B">
            <w:pPr>
              <w:pStyle w:val="ConsPlusNormal"/>
              <w:jc w:val="right"/>
            </w:pPr>
            <w:r>
              <w:t>100,00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w:t>
            </w:r>
            <w:r>
              <w:lastRenderedPageBreak/>
              <w:t>ение и горячее водоснабжение, ед</w:t>
            </w:r>
          </w:p>
        </w:tc>
        <w:tc>
          <w:tcPr>
            <w:tcW w:w="1417" w:type="dxa"/>
          </w:tcPr>
          <w:p w:rsidR="00683E2B" w:rsidRDefault="00683E2B">
            <w:pPr>
              <w:pStyle w:val="ConsPlusNormal"/>
              <w:jc w:val="right"/>
            </w:pPr>
            <w:r>
              <w:lastRenderedPageBreak/>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1417"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417"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417" w:type="dxa"/>
          </w:tcPr>
          <w:p w:rsidR="00683E2B" w:rsidRDefault="00683E2B">
            <w:pPr>
              <w:pStyle w:val="ConsPlusNormal"/>
              <w:jc w:val="right"/>
            </w:pPr>
            <w:r>
              <w:t>82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2026 (прогнозный период)</w:t>
            </w:r>
          </w:p>
        </w:tc>
        <w:tc>
          <w:tcPr>
            <w:tcW w:w="1134" w:type="dxa"/>
            <w:vMerge w:val="restart"/>
          </w:tcPr>
          <w:p w:rsidR="00683E2B" w:rsidRDefault="00683E2B">
            <w:pPr>
              <w:pStyle w:val="ConsPlusNormal"/>
              <w:jc w:val="right"/>
            </w:pPr>
            <w:r>
              <w:t>5000,00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44" w:type="dxa"/>
            <w:vMerge w:val="restart"/>
          </w:tcPr>
          <w:p w:rsidR="00683E2B" w:rsidRDefault="00683E2B">
            <w:pPr>
              <w:pStyle w:val="ConsPlusNormal"/>
              <w:jc w:val="right"/>
            </w:pPr>
            <w:r>
              <w:t>5000,00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Количество многоквартирных домов в пос. Самусь, в </w:t>
            </w:r>
            <w:r>
              <w:lastRenderedPageBreak/>
              <w:t>которых обеспечено бесперебойное теплоснабжение и горячее водоснабжение, ед</w:t>
            </w:r>
          </w:p>
        </w:tc>
        <w:tc>
          <w:tcPr>
            <w:tcW w:w="1417" w:type="dxa"/>
          </w:tcPr>
          <w:p w:rsidR="00683E2B" w:rsidRDefault="00683E2B">
            <w:pPr>
              <w:pStyle w:val="ConsPlusNormal"/>
              <w:jc w:val="right"/>
            </w:pPr>
            <w:r>
              <w:lastRenderedPageBreak/>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1417"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417"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417" w:type="dxa"/>
          </w:tcPr>
          <w:p w:rsidR="00683E2B" w:rsidRDefault="00683E2B">
            <w:pPr>
              <w:pStyle w:val="ConsPlusNormal"/>
              <w:jc w:val="right"/>
            </w:pPr>
            <w:r>
              <w:t>82</w:t>
            </w:r>
          </w:p>
        </w:tc>
      </w:tr>
      <w:tr w:rsidR="00683E2B">
        <w:tc>
          <w:tcPr>
            <w:tcW w:w="567" w:type="dxa"/>
            <w:vMerge w:val="restart"/>
            <w:tcBorders>
              <w:bottom w:val="nil"/>
            </w:tcBorders>
          </w:tcPr>
          <w:p w:rsidR="00683E2B" w:rsidRDefault="00683E2B">
            <w:pPr>
              <w:pStyle w:val="ConsPlusNormal"/>
            </w:pPr>
          </w:p>
        </w:tc>
        <w:tc>
          <w:tcPr>
            <w:tcW w:w="1928" w:type="dxa"/>
            <w:vMerge w:val="restart"/>
            <w:tcBorders>
              <w:bottom w:val="nil"/>
            </w:tcBorders>
          </w:tcPr>
          <w:p w:rsidR="00683E2B" w:rsidRDefault="00683E2B">
            <w:pPr>
              <w:pStyle w:val="ConsPlusNormal"/>
            </w:pPr>
            <w:r>
              <w:t>Итого по подпрограмм</w:t>
            </w:r>
            <w:r>
              <w:lastRenderedPageBreak/>
              <w:t>е 2</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208993,73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18964,72</w:t>
            </w:r>
          </w:p>
        </w:tc>
        <w:tc>
          <w:tcPr>
            <w:tcW w:w="1144" w:type="dxa"/>
          </w:tcPr>
          <w:p w:rsidR="00683E2B" w:rsidRDefault="00683E2B">
            <w:pPr>
              <w:pStyle w:val="ConsPlusNormal"/>
              <w:jc w:val="right"/>
            </w:pPr>
            <w:r>
              <w:t>190029,01</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47078,70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12507,76</w:t>
            </w:r>
          </w:p>
        </w:tc>
        <w:tc>
          <w:tcPr>
            <w:tcW w:w="1144" w:type="dxa"/>
          </w:tcPr>
          <w:p w:rsidR="00683E2B" w:rsidRDefault="00683E2B">
            <w:pPr>
              <w:pStyle w:val="ConsPlusNormal"/>
              <w:jc w:val="right"/>
            </w:pPr>
            <w:r>
              <w:t>34570,94</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46920,81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277,47</w:t>
            </w:r>
          </w:p>
        </w:tc>
        <w:tc>
          <w:tcPr>
            <w:tcW w:w="1144" w:type="dxa"/>
          </w:tcPr>
          <w:p w:rsidR="00683E2B" w:rsidRDefault="00683E2B">
            <w:pPr>
              <w:pStyle w:val="ConsPlusNormal"/>
              <w:jc w:val="right"/>
            </w:pPr>
            <w:r>
              <w:t>46643,34</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61518,88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2427,50</w:t>
            </w:r>
          </w:p>
        </w:tc>
        <w:tc>
          <w:tcPr>
            <w:tcW w:w="1144" w:type="dxa"/>
          </w:tcPr>
          <w:p w:rsidR="00683E2B" w:rsidRDefault="00683E2B">
            <w:pPr>
              <w:pStyle w:val="ConsPlusNormal"/>
              <w:jc w:val="right"/>
            </w:pPr>
            <w:r>
              <w:t>59091,38</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53475,34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3751,99</w:t>
            </w:r>
          </w:p>
        </w:tc>
        <w:tc>
          <w:tcPr>
            <w:tcW w:w="1144" w:type="dxa"/>
          </w:tcPr>
          <w:p w:rsidR="00683E2B" w:rsidRDefault="00683E2B">
            <w:pPr>
              <w:pStyle w:val="ConsPlusNormal"/>
              <w:jc w:val="right"/>
            </w:pPr>
            <w:r>
              <w:t>49723,35</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8976,81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3642,86</w:t>
            </w:r>
          </w:p>
        </w:tc>
        <w:tc>
          <w:tcPr>
            <w:tcW w:w="1144" w:type="dxa"/>
          </w:tcPr>
          <w:p w:rsidR="00683E2B" w:rsidRDefault="00683E2B">
            <w:pPr>
              <w:pStyle w:val="ConsPlusNormal"/>
              <w:jc w:val="right"/>
            </w:pPr>
            <w:r>
              <w:t>5333,95</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X</w:t>
            </w:r>
          </w:p>
        </w:tc>
        <w:tc>
          <w:tcPr>
            <w:tcW w:w="1417" w:type="dxa"/>
          </w:tcPr>
          <w:p w:rsidR="00683E2B" w:rsidRDefault="00683E2B">
            <w:pPr>
              <w:pStyle w:val="ConsPlusNormal"/>
              <w:jc w:val="center"/>
            </w:pPr>
            <w:r>
              <w:t>X</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13899,93</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3642,86</w:t>
            </w:r>
          </w:p>
        </w:tc>
        <w:tc>
          <w:tcPr>
            <w:tcW w:w="1144" w:type="dxa"/>
            <w:tcBorders>
              <w:bottom w:val="nil"/>
            </w:tcBorders>
          </w:tcPr>
          <w:p w:rsidR="00683E2B" w:rsidRDefault="00683E2B">
            <w:pPr>
              <w:pStyle w:val="ConsPlusNormal"/>
              <w:jc w:val="right"/>
            </w:pPr>
            <w:r>
              <w:t>10257,07</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jc w:val="center"/>
            </w:pPr>
            <w:r>
              <w:t>X</w:t>
            </w:r>
          </w:p>
        </w:tc>
        <w:tc>
          <w:tcPr>
            <w:tcW w:w="1417" w:type="dxa"/>
            <w:tcBorders>
              <w:bottom w:val="nil"/>
            </w:tcBorders>
          </w:tcPr>
          <w:p w:rsidR="00683E2B" w:rsidRDefault="00683E2B">
            <w:pPr>
              <w:pStyle w:val="ConsPlusNormal"/>
              <w:jc w:val="center"/>
            </w:pPr>
            <w:r>
              <w:t>X</w:t>
            </w:r>
          </w:p>
        </w:tc>
      </w:tr>
      <w:tr w:rsidR="00683E2B">
        <w:tblPrEx>
          <w:tblBorders>
            <w:insideH w:val="nil"/>
          </w:tblBorders>
        </w:tblPrEx>
        <w:tc>
          <w:tcPr>
            <w:tcW w:w="13561" w:type="dxa"/>
            <w:gridSpan w:val="11"/>
            <w:tcBorders>
              <w:top w:val="nil"/>
            </w:tcBorders>
          </w:tcPr>
          <w:p w:rsidR="00683E2B" w:rsidRDefault="00683E2B">
            <w:pPr>
              <w:pStyle w:val="ConsPlusNormal"/>
              <w:jc w:val="both"/>
            </w:pPr>
            <w:r>
              <w:t xml:space="preserve">(в ред. </w:t>
            </w:r>
            <w:hyperlink r:id="rId100">
              <w:r>
                <w:rPr>
                  <w:color w:val="0000FF"/>
                </w:rPr>
                <w:t>постановления</w:t>
              </w:r>
            </w:hyperlink>
            <w:r>
              <w:t xml:space="preserve"> Администрации ЗАТО Северск от 19.12.2024 N 5025-па)</w:t>
            </w:r>
          </w:p>
        </w:tc>
      </w:tr>
    </w:tbl>
    <w:p w:rsidR="00683E2B" w:rsidRDefault="00683E2B">
      <w:pPr>
        <w:pStyle w:val="ConsPlusNormal"/>
        <w:sectPr w:rsidR="00683E2B">
          <w:pgSz w:w="11905" w:h="16838" w:orient="landscape"/>
          <w:pgMar w:top="1701" w:right="397" w:bottom="1701" w:left="397" w:header="0" w:footer="0" w:gutter="0"/>
          <w:cols w:space="720"/>
          <w:titlePg/>
        </w:sectPr>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both"/>
      </w:pPr>
    </w:p>
    <w:p w:rsidR="00683E2B" w:rsidRDefault="00683E2B">
      <w:pPr>
        <w:pStyle w:val="ConsPlusNormal"/>
        <w:jc w:val="right"/>
        <w:outlineLvl w:val="1"/>
      </w:pPr>
      <w:r>
        <w:t>Приложение 3</w:t>
      </w:r>
    </w:p>
    <w:p w:rsidR="00683E2B" w:rsidRDefault="00683E2B">
      <w:pPr>
        <w:pStyle w:val="ConsPlusNormal"/>
        <w:jc w:val="right"/>
      </w:pPr>
      <w:r>
        <w:t>к муниципальной программе</w:t>
      </w:r>
    </w:p>
    <w:p w:rsidR="00683E2B" w:rsidRDefault="00683E2B">
      <w:pPr>
        <w:pStyle w:val="ConsPlusNormal"/>
        <w:jc w:val="right"/>
      </w:pPr>
      <w:r>
        <w:t>"Улучшение жизнедеятельности внегородских территорий</w:t>
      </w:r>
    </w:p>
    <w:p w:rsidR="00683E2B" w:rsidRDefault="00683E2B">
      <w:pPr>
        <w:pStyle w:val="ConsPlusNormal"/>
        <w:jc w:val="right"/>
      </w:pPr>
      <w:r>
        <w:t>ЗАТО Северск" на 2021 - 2024 годы</w:t>
      </w:r>
    </w:p>
    <w:p w:rsidR="00683E2B" w:rsidRDefault="00683E2B">
      <w:pPr>
        <w:pStyle w:val="ConsPlusNormal"/>
        <w:jc w:val="both"/>
      </w:pPr>
    </w:p>
    <w:p w:rsidR="00683E2B" w:rsidRDefault="00683E2B">
      <w:pPr>
        <w:pStyle w:val="ConsPlusTitle"/>
        <w:jc w:val="center"/>
      </w:pPr>
      <w:bookmarkStart w:id="6" w:name="P3734"/>
      <w:bookmarkEnd w:id="6"/>
      <w:r>
        <w:t>ОБЩАЯ ПОТРЕБНОСТЬ</w:t>
      </w:r>
    </w:p>
    <w:p w:rsidR="00683E2B" w:rsidRDefault="00683E2B">
      <w:pPr>
        <w:pStyle w:val="ConsPlusTitle"/>
        <w:jc w:val="center"/>
      </w:pPr>
      <w:r>
        <w:t>В РЕСУРСНОМ ОБЕСПЕЧЕНИИ РЕАЛИЗАЦИИ МУНИЦИПАЛЬНОЙ ПРОГРАММЫ</w:t>
      </w:r>
    </w:p>
    <w:p w:rsidR="00683E2B" w:rsidRDefault="00683E2B">
      <w:pPr>
        <w:pStyle w:val="ConsPlusTitle"/>
        <w:jc w:val="center"/>
      </w:pPr>
      <w:r>
        <w:t>"УЛУЧШЕНИЕ ЖИЗНЕДЕЯТЕЛЬНОСТИ ВНЕГОРОДСКИХ ТЕРРИТОРИЙ</w:t>
      </w:r>
    </w:p>
    <w:p w:rsidR="00683E2B" w:rsidRDefault="00683E2B">
      <w:pPr>
        <w:pStyle w:val="ConsPlusTitle"/>
        <w:jc w:val="center"/>
      </w:pPr>
      <w:r>
        <w:t>ЗАТО СЕВЕРСК", ВКЛЮЧАЯ ПРОГНОЗНУЮ ОЦЕНКУ РАСХОДОВ</w:t>
      </w:r>
    </w:p>
    <w:p w:rsidR="00683E2B" w:rsidRDefault="00683E2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0825"/>
        <w:gridCol w:w="113"/>
      </w:tblGrid>
      <w:tr w:rsidR="00683E2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83E2B" w:rsidRDefault="00683E2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83E2B" w:rsidRDefault="00683E2B">
            <w:pPr>
              <w:pStyle w:val="ConsPlusNormal"/>
              <w:jc w:val="center"/>
            </w:pPr>
            <w:r>
              <w:rPr>
                <w:color w:val="392C69"/>
              </w:rPr>
              <w:t>Список изменяющих документов</w:t>
            </w:r>
          </w:p>
          <w:p w:rsidR="00683E2B" w:rsidRDefault="00683E2B">
            <w:pPr>
              <w:pStyle w:val="ConsPlusNormal"/>
              <w:jc w:val="center"/>
            </w:pPr>
            <w:r>
              <w:rPr>
                <w:color w:val="392C69"/>
              </w:rPr>
              <w:t xml:space="preserve">(в ред. постановлений </w:t>
            </w:r>
            <w:proofErr w:type="gramStart"/>
            <w:r>
              <w:rPr>
                <w:color w:val="392C69"/>
              </w:rPr>
              <w:t>Администрации</w:t>
            </w:r>
            <w:proofErr w:type="gramEnd"/>
            <w:r>
              <w:rPr>
                <w:color w:val="392C69"/>
              </w:rPr>
              <w:t xml:space="preserve"> ЗАТО Северск</w:t>
            </w:r>
          </w:p>
          <w:p w:rsidR="00683E2B" w:rsidRDefault="00683E2B">
            <w:pPr>
              <w:pStyle w:val="ConsPlusNormal"/>
              <w:jc w:val="center"/>
            </w:pPr>
            <w:r>
              <w:rPr>
                <w:color w:val="392C69"/>
              </w:rPr>
              <w:t xml:space="preserve">от 14.02.2024 </w:t>
            </w:r>
            <w:hyperlink r:id="rId101">
              <w:r>
                <w:rPr>
                  <w:color w:val="0000FF"/>
                </w:rPr>
                <w:t>N 487-па</w:t>
              </w:r>
            </w:hyperlink>
            <w:r>
              <w:rPr>
                <w:color w:val="392C69"/>
              </w:rPr>
              <w:t xml:space="preserve">, от 05.08.2024 </w:t>
            </w:r>
            <w:hyperlink r:id="rId102">
              <w:r>
                <w:rPr>
                  <w:color w:val="0000FF"/>
                </w:rPr>
                <w:t>N 2656-па</w:t>
              </w:r>
            </w:hyperlink>
            <w:r>
              <w:rPr>
                <w:color w:val="392C69"/>
              </w:rPr>
              <w:t xml:space="preserve">, от 19.12.2024 </w:t>
            </w:r>
            <w:hyperlink r:id="rId103">
              <w:r>
                <w:rPr>
                  <w:color w:val="0000FF"/>
                </w:rPr>
                <w:t>N 5025-па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83E2B" w:rsidRDefault="00683E2B">
            <w:pPr>
              <w:pStyle w:val="ConsPlusNormal"/>
            </w:pPr>
          </w:p>
        </w:tc>
      </w:tr>
    </w:tbl>
    <w:p w:rsidR="00683E2B" w:rsidRDefault="00683E2B">
      <w:pPr>
        <w:pStyle w:val="ConsPlusNormal"/>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412"/>
        <w:gridCol w:w="1428"/>
        <w:gridCol w:w="896"/>
        <w:gridCol w:w="1185"/>
        <w:gridCol w:w="988"/>
        <w:gridCol w:w="803"/>
        <w:gridCol w:w="734"/>
        <w:gridCol w:w="1049"/>
        <w:gridCol w:w="1097"/>
        <w:gridCol w:w="1666"/>
        <w:gridCol w:w="843"/>
      </w:tblGrid>
      <w:tr w:rsidR="00683E2B">
        <w:tc>
          <w:tcPr>
            <w:tcW w:w="850" w:type="dxa"/>
            <w:vMerge w:val="restart"/>
          </w:tcPr>
          <w:p w:rsidR="00683E2B" w:rsidRDefault="00683E2B">
            <w:pPr>
              <w:pStyle w:val="ConsPlusNormal"/>
              <w:jc w:val="center"/>
            </w:pPr>
            <w:r>
              <w:t>N п/п</w:t>
            </w:r>
          </w:p>
        </w:tc>
        <w:tc>
          <w:tcPr>
            <w:tcW w:w="1928" w:type="dxa"/>
            <w:vMerge w:val="restart"/>
          </w:tcPr>
          <w:p w:rsidR="00683E2B" w:rsidRDefault="00683E2B">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1134" w:type="dxa"/>
            <w:vMerge w:val="restart"/>
          </w:tcPr>
          <w:p w:rsidR="00683E2B" w:rsidRDefault="00683E2B">
            <w:pPr>
              <w:pStyle w:val="ConsPlusNormal"/>
              <w:jc w:val="center"/>
            </w:pPr>
            <w:r>
              <w:t>Срок реализации, год</w:t>
            </w:r>
          </w:p>
        </w:tc>
        <w:tc>
          <w:tcPr>
            <w:tcW w:w="1134" w:type="dxa"/>
            <w:vMerge w:val="restart"/>
          </w:tcPr>
          <w:p w:rsidR="00683E2B" w:rsidRDefault="00683E2B">
            <w:pPr>
              <w:pStyle w:val="ConsPlusNormal"/>
              <w:jc w:val="center"/>
            </w:pPr>
            <w:r>
              <w:t>Объем финансирования, тыс. руб.</w:t>
            </w:r>
          </w:p>
        </w:tc>
        <w:tc>
          <w:tcPr>
            <w:tcW w:w="4536" w:type="dxa"/>
            <w:gridSpan w:val="4"/>
          </w:tcPr>
          <w:p w:rsidR="00683E2B" w:rsidRDefault="00683E2B">
            <w:pPr>
              <w:pStyle w:val="ConsPlusNormal"/>
              <w:jc w:val="center"/>
            </w:pPr>
            <w:r>
              <w:t>В том числе за счет средств:</w:t>
            </w:r>
          </w:p>
        </w:tc>
        <w:tc>
          <w:tcPr>
            <w:tcW w:w="1134" w:type="dxa"/>
            <w:vMerge w:val="restart"/>
          </w:tcPr>
          <w:p w:rsidR="00683E2B" w:rsidRDefault="00683E2B">
            <w:pPr>
              <w:pStyle w:val="ConsPlusNormal"/>
              <w:jc w:val="center"/>
            </w:pPr>
            <w:r>
              <w:t>Участники Программы, участники мероприятия</w:t>
            </w:r>
          </w:p>
        </w:tc>
        <w:tc>
          <w:tcPr>
            <w:tcW w:w="2835" w:type="dxa"/>
            <w:gridSpan w:val="2"/>
          </w:tcPr>
          <w:p w:rsidR="00683E2B" w:rsidRDefault="00683E2B">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федерального бюджета</w:t>
            </w:r>
          </w:p>
        </w:tc>
        <w:tc>
          <w:tcPr>
            <w:tcW w:w="1134" w:type="dxa"/>
          </w:tcPr>
          <w:p w:rsidR="00683E2B" w:rsidRDefault="00683E2B">
            <w:pPr>
              <w:pStyle w:val="ConsPlusNormal"/>
              <w:jc w:val="center"/>
            </w:pPr>
            <w:r>
              <w:t>областного бюджета</w:t>
            </w:r>
          </w:p>
        </w:tc>
        <w:tc>
          <w:tcPr>
            <w:tcW w:w="1134" w:type="dxa"/>
          </w:tcPr>
          <w:p w:rsidR="00683E2B" w:rsidRDefault="00683E2B">
            <w:pPr>
              <w:pStyle w:val="ConsPlusNormal"/>
              <w:jc w:val="center"/>
            </w:pPr>
            <w:r>
              <w:t>местного бюджета</w:t>
            </w:r>
          </w:p>
        </w:tc>
        <w:tc>
          <w:tcPr>
            <w:tcW w:w="1134" w:type="dxa"/>
          </w:tcPr>
          <w:p w:rsidR="00683E2B" w:rsidRDefault="00683E2B">
            <w:pPr>
              <w:pStyle w:val="ConsPlusNormal"/>
              <w:jc w:val="center"/>
            </w:pPr>
            <w:r>
              <w:t>внебюджетных источников</w:t>
            </w:r>
          </w:p>
        </w:tc>
        <w:tc>
          <w:tcPr>
            <w:tcW w:w="0" w:type="auto"/>
            <w:vMerge/>
          </w:tcPr>
          <w:p w:rsidR="00683E2B" w:rsidRDefault="00683E2B">
            <w:pPr>
              <w:pStyle w:val="ConsPlusNormal"/>
            </w:pPr>
          </w:p>
        </w:tc>
        <w:tc>
          <w:tcPr>
            <w:tcW w:w="1701" w:type="dxa"/>
          </w:tcPr>
          <w:p w:rsidR="00683E2B" w:rsidRDefault="00683E2B">
            <w:pPr>
              <w:pStyle w:val="ConsPlusNormal"/>
              <w:jc w:val="center"/>
            </w:pPr>
            <w:r>
              <w:t>наименование и единица измерения</w:t>
            </w:r>
          </w:p>
        </w:tc>
        <w:tc>
          <w:tcPr>
            <w:tcW w:w="1134" w:type="dxa"/>
          </w:tcPr>
          <w:p w:rsidR="00683E2B" w:rsidRDefault="00683E2B">
            <w:pPr>
              <w:pStyle w:val="ConsPlusNormal"/>
              <w:jc w:val="center"/>
            </w:pPr>
            <w:r>
              <w:t>значения по годам реализации</w:t>
            </w:r>
          </w:p>
        </w:tc>
      </w:tr>
      <w:tr w:rsidR="00683E2B">
        <w:tc>
          <w:tcPr>
            <w:tcW w:w="850" w:type="dxa"/>
          </w:tcPr>
          <w:p w:rsidR="00683E2B" w:rsidRDefault="00683E2B">
            <w:pPr>
              <w:pStyle w:val="ConsPlusNormal"/>
              <w:jc w:val="center"/>
            </w:pPr>
            <w:r>
              <w:t>1</w:t>
            </w:r>
          </w:p>
        </w:tc>
        <w:tc>
          <w:tcPr>
            <w:tcW w:w="1928" w:type="dxa"/>
          </w:tcPr>
          <w:p w:rsidR="00683E2B" w:rsidRDefault="00683E2B">
            <w:pPr>
              <w:pStyle w:val="ConsPlusNormal"/>
              <w:jc w:val="center"/>
            </w:pPr>
            <w:r>
              <w:t>2</w:t>
            </w:r>
          </w:p>
        </w:tc>
        <w:tc>
          <w:tcPr>
            <w:tcW w:w="1134" w:type="dxa"/>
          </w:tcPr>
          <w:p w:rsidR="00683E2B" w:rsidRDefault="00683E2B">
            <w:pPr>
              <w:pStyle w:val="ConsPlusNormal"/>
              <w:jc w:val="center"/>
            </w:pPr>
            <w:r>
              <w:t>3</w:t>
            </w:r>
          </w:p>
        </w:tc>
        <w:tc>
          <w:tcPr>
            <w:tcW w:w="1134" w:type="dxa"/>
          </w:tcPr>
          <w:p w:rsidR="00683E2B" w:rsidRDefault="00683E2B">
            <w:pPr>
              <w:pStyle w:val="ConsPlusNormal"/>
              <w:jc w:val="center"/>
            </w:pPr>
            <w:r>
              <w:t>4</w:t>
            </w:r>
          </w:p>
        </w:tc>
        <w:tc>
          <w:tcPr>
            <w:tcW w:w="1134" w:type="dxa"/>
          </w:tcPr>
          <w:p w:rsidR="00683E2B" w:rsidRDefault="00683E2B">
            <w:pPr>
              <w:pStyle w:val="ConsPlusNormal"/>
              <w:jc w:val="center"/>
            </w:pPr>
            <w:r>
              <w:t>5</w:t>
            </w:r>
          </w:p>
        </w:tc>
        <w:tc>
          <w:tcPr>
            <w:tcW w:w="1134" w:type="dxa"/>
          </w:tcPr>
          <w:p w:rsidR="00683E2B" w:rsidRDefault="00683E2B">
            <w:pPr>
              <w:pStyle w:val="ConsPlusNormal"/>
              <w:jc w:val="center"/>
            </w:pPr>
            <w:r>
              <w:t>6</w:t>
            </w:r>
          </w:p>
        </w:tc>
        <w:tc>
          <w:tcPr>
            <w:tcW w:w="1134" w:type="dxa"/>
          </w:tcPr>
          <w:p w:rsidR="00683E2B" w:rsidRDefault="00683E2B">
            <w:pPr>
              <w:pStyle w:val="ConsPlusNormal"/>
              <w:jc w:val="center"/>
            </w:pPr>
            <w:r>
              <w:t>7</w:t>
            </w:r>
          </w:p>
        </w:tc>
        <w:tc>
          <w:tcPr>
            <w:tcW w:w="1134" w:type="dxa"/>
          </w:tcPr>
          <w:p w:rsidR="00683E2B" w:rsidRDefault="00683E2B">
            <w:pPr>
              <w:pStyle w:val="ConsPlusNormal"/>
              <w:jc w:val="center"/>
            </w:pPr>
            <w:r>
              <w:t>8</w:t>
            </w:r>
          </w:p>
        </w:tc>
        <w:tc>
          <w:tcPr>
            <w:tcW w:w="1134" w:type="dxa"/>
          </w:tcPr>
          <w:p w:rsidR="00683E2B" w:rsidRDefault="00683E2B">
            <w:pPr>
              <w:pStyle w:val="ConsPlusNormal"/>
              <w:jc w:val="center"/>
            </w:pPr>
            <w:r>
              <w:t>9</w:t>
            </w:r>
          </w:p>
        </w:tc>
        <w:tc>
          <w:tcPr>
            <w:tcW w:w="1701" w:type="dxa"/>
          </w:tcPr>
          <w:p w:rsidR="00683E2B" w:rsidRDefault="00683E2B">
            <w:pPr>
              <w:pStyle w:val="ConsPlusNormal"/>
              <w:jc w:val="center"/>
            </w:pPr>
            <w:r>
              <w:t>10</w:t>
            </w:r>
          </w:p>
        </w:tc>
        <w:tc>
          <w:tcPr>
            <w:tcW w:w="1134" w:type="dxa"/>
          </w:tcPr>
          <w:p w:rsidR="00683E2B" w:rsidRDefault="00683E2B">
            <w:pPr>
              <w:pStyle w:val="ConsPlusNormal"/>
              <w:jc w:val="center"/>
            </w:pPr>
            <w:r>
              <w:t>11</w:t>
            </w:r>
          </w:p>
        </w:tc>
      </w:tr>
      <w:tr w:rsidR="00683E2B">
        <w:tc>
          <w:tcPr>
            <w:tcW w:w="13551" w:type="dxa"/>
            <w:gridSpan w:val="11"/>
          </w:tcPr>
          <w:p w:rsidR="00683E2B" w:rsidRDefault="00683E2B">
            <w:pPr>
              <w:pStyle w:val="ConsPlusNormal"/>
              <w:outlineLvl w:val="2"/>
            </w:pPr>
            <w:r>
              <w:t>Подпрограмма 1 "Содержание и ремонт улично-дорожной сети и благоустройство внегородских территорий ЗАТО Северск" Программы</w:t>
            </w:r>
          </w:p>
        </w:tc>
      </w:tr>
      <w:tr w:rsidR="00683E2B">
        <w:tc>
          <w:tcPr>
            <w:tcW w:w="850" w:type="dxa"/>
          </w:tcPr>
          <w:p w:rsidR="00683E2B" w:rsidRDefault="00683E2B">
            <w:pPr>
              <w:pStyle w:val="ConsPlusNormal"/>
              <w:jc w:val="center"/>
            </w:pPr>
            <w:r>
              <w:t>1.</w:t>
            </w:r>
          </w:p>
        </w:tc>
        <w:tc>
          <w:tcPr>
            <w:tcW w:w="12701" w:type="dxa"/>
            <w:gridSpan w:val="10"/>
          </w:tcPr>
          <w:p w:rsidR="00683E2B" w:rsidRDefault="00683E2B">
            <w:pPr>
              <w:pStyle w:val="ConsPlusNormal"/>
            </w:pPr>
            <w:r>
              <w:t>Задача 1 "Содержание и ремонт улично-дорожной сети внегородских территорий ЗАТО Северск" подпрограммы 1</w:t>
            </w:r>
          </w:p>
        </w:tc>
      </w:tr>
      <w:tr w:rsidR="00683E2B">
        <w:tc>
          <w:tcPr>
            <w:tcW w:w="850" w:type="dxa"/>
            <w:vMerge w:val="restart"/>
          </w:tcPr>
          <w:p w:rsidR="00683E2B" w:rsidRDefault="00683E2B">
            <w:pPr>
              <w:pStyle w:val="ConsPlusNormal"/>
              <w:jc w:val="center"/>
            </w:pPr>
            <w:r>
              <w:t>1.1</w:t>
            </w:r>
          </w:p>
        </w:tc>
        <w:tc>
          <w:tcPr>
            <w:tcW w:w="1928" w:type="dxa"/>
            <w:vMerge w:val="restart"/>
          </w:tcPr>
          <w:p w:rsidR="00683E2B" w:rsidRDefault="00683E2B">
            <w:pPr>
              <w:pStyle w:val="ConsPlusNormal"/>
            </w:pPr>
            <w:r>
              <w:t>ВЦП "Содержание и ремонт улично-</w:t>
            </w:r>
            <w:r>
              <w:lastRenderedPageBreak/>
              <w:t>дорожной сети внегородских территорий ЗАТО Северск" (до 31.12.2023)</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31481,52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31481,52</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 xml:space="preserve">УВГТ Администрации ЗАТО </w:t>
            </w:r>
            <w:r>
              <w:lastRenderedPageBreak/>
              <w:t>Северск</w:t>
            </w:r>
          </w:p>
        </w:tc>
        <w:tc>
          <w:tcPr>
            <w:tcW w:w="1701" w:type="dxa"/>
          </w:tcPr>
          <w:p w:rsidR="00683E2B" w:rsidRDefault="00683E2B">
            <w:pPr>
              <w:pStyle w:val="ConsPlusNormal"/>
              <w:jc w:val="center"/>
            </w:pPr>
            <w:r>
              <w:lastRenderedPageBreak/>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12838,87</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12838,87</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Ремонт асфальтобетонн</w:t>
            </w:r>
            <w:r>
              <w:lastRenderedPageBreak/>
              <w:t>ых покрытий дорог, м</w:t>
            </w:r>
            <w:r>
              <w:rPr>
                <w:vertAlign w:val="superscript"/>
              </w:rPr>
              <w:t>2</w:t>
            </w:r>
          </w:p>
        </w:tc>
        <w:tc>
          <w:tcPr>
            <w:tcW w:w="1134" w:type="dxa"/>
          </w:tcPr>
          <w:p w:rsidR="00683E2B" w:rsidRDefault="00683E2B">
            <w:pPr>
              <w:pStyle w:val="ConsPlusNormal"/>
              <w:jc w:val="right"/>
            </w:pPr>
            <w:r>
              <w:lastRenderedPageBreak/>
              <w:t>3656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18642,65</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18642,65</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5968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850" w:type="dxa"/>
          </w:tcPr>
          <w:p w:rsidR="00683E2B" w:rsidRDefault="00683E2B">
            <w:pPr>
              <w:pStyle w:val="ConsPlusNormal"/>
              <w:jc w:val="center"/>
            </w:pPr>
            <w:r>
              <w:t>2.</w:t>
            </w:r>
          </w:p>
        </w:tc>
        <w:tc>
          <w:tcPr>
            <w:tcW w:w="12701" w:type="dxa"/>
            <w:gridSpan w:val="10"/>
          </w:tcPr>
          <w:p w:rsidR="00683E2B" w:rsidRDefault="00683E2B">
            <w:pPr>
              <w:pStyle w:val="ConsPlusNormal"/>
            </w:pPr>
            <w:r>
              <w:t>Задача 2 "Поддержание в нормативном состоянии улично-дорожной сети внегородских территориях ЗАТО Северск" подпрограммы 1</w:t>
            </w:r>
          </w:p>
        </w:tc>
      </w:tr>
      <w:tr w:rsidR="00683E2B">
        <w:tc>
          <w:tcPr>
            <w:tcW w:w="850" w:type="dxa"/>
            <w:vMerge w:val="restart"/>
            <w:tcBorders>
              <w:bottom w:val="nil"/>
            </w:tcBorders>
          </w:tcPr>
          <w:p w:rsidR="00683E2B" w:rsidRDefault="00683E2B">
            <w:pPr>
              <w:pStyle w:val="ConsPlusNormal"/>
              <w:jc w:val="center"/>
            </w:pPr>
            <w:r>
              <w:t>2.1</w:t>
            </w:r>
          </w:p>
        </w:tc>
        <w:tc>
          <w:tcPr>
            <w:tcW w:w="1928" w:type="dxa"/>
            <w:vMerge w:val="restart"/>
            <w:tcBorders>
              <w:bottom w:val="nil"/>
            </w:tcBorders>
          </w:tcPr>
          <w:p w:rsidR="00683E2B" w:rsidRDefault="00683E2B">
            <w:pPr>
              <w:pStyle w:val="ConsPlusNormal"/>
            </w:pPr>
            <w:r>
              <w:t>Основное мероприятие</w:t>
            </w:r>
            <w:r>
              <w:lastRenderedPageBreak/>
              <w:t>. Содержание и ремонт улично-дорожной сети внегородских территорий ЗАТО Северск, в т.ч.:</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43624,14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43624,14</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w:t>
            </w:r>
            <w:r>
              <w:lastRenderedPageBreak/>
              <w:t>рации ЗАТО Северск, УЖКХ ТиС</w:t>
            </w:r>
          </w:p>
        </w:tc>
        <w:tc>
          <w:tcPr>
            <w:tcW w:w="1701" w:type="dxa"/>
          </w:tcPr>
          <w:p w:rsidR="00683E2B" w:rsidRDefault="00683E2B">
            <w:pPr>
              <w:pStyle w:val="ConsPlusNormal"/>
              <w:jc w:val="center"/>
            </w:pPr>
            <w:r>
              <w:lastRenderedPageBreak/>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20596,91</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20596,91</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5371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3650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23027,23</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23027,23</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4109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6120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 xml:space="preserve">2025 (прогнозный </w:t>
            </w:r>
            <w:r>
              <w:lastRenderedPageBreak/>
              <w:t>период)</w:t>
            </w:r>
          </w:p>
        </w:tc>
        <w:tc>
          <w:tcPr>
            <w:tcW w:w="1134" w:type="dxa"/>
            <w:vMerge w:val="restart"/>
          </w:tcPr>
          <w:p w:rsidR="00683E2B" w:rsidRDefault="00683E2B">
            <w:pPr>
              <w:pStyle w:val="ConsPlusNormal"/>
              <w:jc w:val="right"/>
            </w:pPr>
            <w:r>
              <w:lastRenderedPageBreak/>
              <w:t>27140,54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27140,54</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1. Ремонт асфальтобетонных покрытий </w:t>
            </w:r>
            <w:r>
              <w:lastRenderedPageBreak/>
              <w:t>дорог, м</w:t>
            </w:r>
            <w:r>
              <w:rPr>
                <w:vertAlign w:val="superscript"/>
              </w:rPr>
              <w:t>2</w:t>
            </w:r>
          </w:p>
        </w:tc>
        <w:tc>
          <w:tcPr>
            <w:tcW w:w="1134" w:type="dxa"/>
          </w:tcPr>
          <w:p w:rsidR="00683E2B" w:rsidRDefault="00683E2B">
            <w:pPr>
              <w:pStyle w:val="ConsPlusNormal"/>
              <w:jc w:val="right"/>
            </w:pPr>
            <w:r>
              <w:lastRenderedPageBreak/>
              <w:t>7000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9244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3. Ремонт тротуаров, м</w:t>
            </w:r>
            <w:r>
              <w:rPr>
                <w:vertAlign w:val="superscript"/>
              </w:rPr>
              <w:t>2</w:t>
            </w:r>
          </w:p>
        </w:tc>
        <w:tc>
          <w:tcPr>
            <w:tcW w:w="1134" w:type="dxa"/>
            <w:vAlign w:val="center"/>
          </w:tcPr>
          <w:p w:rsidR="00683E2B" w:rsidRDefault="00683E2B">
            <w:pPr>
              <w:pStyle w:val="ConsPlusNormal"/>
              <w:jc w:val="right"/>
            </w:pPr>
            <w:r>
              <w:t>270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608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27140,54</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27140,54</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7000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9244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Ремонт тротуаров, м</w:t>
            </w:r>
            <w:r>
              <w:rPr>
                <w:vertAlign w:val="superscript"/>
              </w:rPr>
              <w:t>2</w:t>
            </w:r>
          </w:p>
        </w:tc>
        <w:tc>
          <w:tcPr>
            <w:tcW w:w="1134" w:type="dxa"/>
          </w:tcPr>
          <w:p w:rsidR="00683E2B" w:rsidRDefault="00683E2B">
            <w:pPr>
              <w:pStyle w:val="ConsPlusNormal"/>
              <w:jc w:val="right"/>
            </w:pPr>
            <w:r>
              <w:t>270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Ремонт дворовых территорий и проездов, м</w:t>
            </w:r>
            <w:r>
              <w:rPr>
                <w:vertAlign w:val="superscript"/>
              </w:rPr>
              <w:t>2</w:t>
            </w:r>
          </w:p>
        </w:tc>
        <w:tc>
          <w:tcPr>
            <w:tcW w:w="1134" w:type="dxa"/>
          </w:tcPr>
          <w:p w:rsidR="00683E2B" w:rsidRDefault="00683E2B">
            <w:pPr>
              <w:pStyle w:val="ConsPlusNormal"/>
              <w:jc w:val="right"/>
            </w:pPr>
            <w:r>
              <w:t>608</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5. Количество обслуживаемых дорожных знаков, шт</w:t>
            </w:r>
          </w:p>
        </w:tc>
        <w:tc>
          <w:tcPr>
            <w:tcW w:w="1134" w:type="dxa"/>
            <w:tcBorders>
              <w:bottom w:val="nil"/>
            </w:tcBorders>
          </w:tcPr>
          <w:p w:rsidR="00683E2B" w:rsidRDefault="00683E2B">
            <w:pPr>
              <w:pStyle w:val="ConsPlusNormal"/>
              <w:jc w:val="right"/>
            </w:pPr>
            <w:r>
              <w:t>421</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2.1 в ред. </w:t>
            </w:r>
            <w:hyperlink r:id="rId104">
              <w:r>
                <w:rPr>
                  <w:color w:val="0000FF"/>
                </w:rPr>
                <w:t>постановления</w:t>
              </w:r>
            </w:hyperlink>
            <w:r>
              <w:t xml:space="preserve"> Администрации ЗАТО Северск от 19.12.2024 N 5025-па)</w:t>
            </w:r>
          </w:p>
        </w:tc>
      </w:tr>
      <w:tr w:rsidR="00683E2B">
        <w:tc>
          <w:tcPr>
            <w:tcW w:w="850" w:type="dxa"/>
            <w:vMerge w:val="restart"/>
            <w:tcBorders>
              <w:bottom w:val="nil"/>
            </w:tcBorders>
          </w:tcPr>
          <w:p w:rsidR="00683E2B" w:rsidRDefault="00683E2B">
            <w:pPr>
              <w:pStyle w:val="ConsPlusNormal"/>
              <w:jc w:val="center"/>
            </w:pPr>
            <w:r>
              <w:t>2.1.1</w:t>
            </w:r>
          </w:p>
        </w:tc>
        <w:tc>
          <w:tcPr>
            <w:tcW w:w="1928" w:type="dxa"/>
            <w:vMerge w:val="restart"/>
            <w:tcBorders>
              <w:bottom w:val="nil"/>
            </w:tcBorders>
          </w:tcPr>
          <w:p w:rsidR="00683E2B" w:rsidRDefault="00683E2B">
            <w:pPr>
              <w:pStyle w:val="ConsPlusNormal"/>
            </w:pPr>
            <w:r>
              <w:t xml:space="preserve">Содержание улиц, дорог и тротуаров </w:t>
            </w:r>
            <w:r>
              <w:lastRenderedPageBreak/>
              <w:t>внегородских территорий</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25417,06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25417,06</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 xml:space="preserve">УВГТ Администрации </w:t>
            </w:r>
            <w:r>
              <w:lastRenderedPageBreak/>
              <w:t>ЗАТО Северск</w:t>
            </w:r>
          </w:p>
        </w:tc>
        <w:tc>
          <w:tcPr>
            <w:tcW w:w="1701" w:type="dxa"/>
          </w:tcPr>
          <w:p w:rsidR="00683E2B" w:rsidRDefault="00683E2B">
            <w:pPr>
              <w:pStyle w:val="ConsPlusNormal"/>
              <w:jc w:val="center"/>
            </w:pPr>
            <w:r>
              <w:lastRenderedPageBreak/>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12176,29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12176</w:t>
            </w:r>
            <w:r>
              <w:lastRenderedPageBreak/>
              <w:t>,29</w:t>
            </w:r>
          </w:p>
        </w:tc>
        <w:tc>
          <w:tcPr>
            <w:tcW w:w="1134" w:type="dxa"/>
          </w:tcPr>
          <w:p w:rsidR="00683E2B" w:rsidRDefault="00683E2B">
            <w:pPr>
              <w:pStyle w:val="ConsPlusNormal"/>
              <w:jc w:val="right"/>
            </w:pPr>
            <w:r>
              <w:lastRenderedPageBreak/>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1. Площадь </w:t>
            </w:r>
            <w:r>
              <w:lastRenderedPageBreak/>
              <w:t>содержания объектов улично-дорожной сети, тыс. м</w:t>
            </w:r>
            <w:r>
              <w:rPr>
                <w:vertAlign w:val="superscript"/>
              </w:rPr>
              <w:t>2</w:t>
            </w:r>
          </w:p>
        </w:tc>
        <w:tc>
          <w:tcPr>
            <w:tcW w:w="1134" w:type="dxa"/>
          </w:tcPr>
          <w:p w:rsidR="00683E2B" w:rsidRDefault="00683E2B">
            <w:pPr>
              <w:pStyle w:val="ConsPlusNormal"/>
              <w:jc w:val="right"/>
            </w:pPr>
            <w:r>
              <w:lastRenderedPageBreak/>
              <w:t>915,56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13240,77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13240,77</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содержания объектов улично-дорожной сети, тыс. м</w:t>
            </w:r>
            <w:r>
              <w:rPr>
                <w:vertAlign w:val="superscript"/>
              </w:rPr>
              <w:t>2</w:t>
            </w:r>
          </w:p>
        </w:tc>
        <w:tc>
          <w:tcPr>
            <w:tcW w:w="1134" w:type="dxa"/>
          </w:tcPr>
          <w:p w:rsidR="00683E2B" w:rsidRDefault="00683E2B">
            <w:pPr>
              <w:pStyle w:val="ConsPlusNormal"/>
              <w:jc w:val="right"/>
            </w:pPr>
            <w:r>
              <w:t>915,56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12912,22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12912,22</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содержания объектов улично-дорожной сети, тыс. м</w:t>
            </w:r>
            <w:r>
              <w:rPr>
                <w:vertAlign w:val="superscript"/>
              </w:rPr>
              <w:t>2</w:t>
            </w:r>
          </w:p>
        </w:tc>
        <w:tc>
          <w:tcPr>
            <w:tcW w:w="1134" w:type="dxa"/>
          </w:tcPr>
          <w:p w:rsidR="00683E2B" w:rsidRDefault="00683E2B">
            <w:pPr>
              <w:pStyle w:val="ConsPlusNormal"/>
              <w:jc w:val="right"/>
            </w:pPr>
            <w:r>
              <w:t>915,56</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12912,22</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12912,22</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Площадь содержания объектов улично-дорожной сети, тыс. м</w:t>
            </w:r>
            <w:r>
              <w:rPr>
                <w:vertAlign w:val="superscript"/>
              </w:rPr>
              <w:t>2</w:t>
            </w:r>
          </w:p>
        </w:tc>
        <w:tc>
          <w:tcPr>
            <w:tcW w:w="1134" w:type="dxa"/>
            <w:tcBorders>
              <w:bottom w:val="nil"/>
            </w:tcBorders>
          </w:tcPr>
          <w:p w:rsidR="00683E2B" w:rsidRDefault="00683E2B">
            <w:pPr>
              <w:pStyle w:val="ConsPlusNormal"/>
              <w:jc w:val="right"/>
            </w:pPr>
            <w:r>
              <w:t>915,56</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2.1.1 в ред. </w:t>
            </w:r>
            <w:hyperlink r:id="rId105">
              <w:r>
                <w:rPr>
                  <w:color w:val="0000FF"/>
                </w:rPr>
                <w:t>постановления</w:t>
              </w:r>
            </w:hyperlink>
            <w:r>
              <w:t xml:space="preserve"> Администрации ЗАТО Северск от 05.08.2024 N 2656-па)</w:t>
            </w:r>
          </w:p>
        </w:tc>
      </w:tr>
      <w:tr w:rsidR="00683E2B">
        <w:tc>
          <w:tcPr>
            <w:tcW w:w="850" w:type="dxa"/>
            <w:vMerge w:val="restart"/>
            <w:tcBorders>
              <w:bottom w:val="nil"/>
            </w:tcBorders>
          </w:tcPr>
          <w:p w:rsidR="00683E2B" w:rsidRDefault="00683E2B">
            <w:pPr>
              <w:pStyle w:val="ConsPlusNormal"/>
              <w:jc w:val="center"/>
            </w:pPr>
            <w:r>
              <w:t>2.1.2</w:t>
            </w:r>
          </w:p>
        </w:tc>
        <w:tc>
          <w:tcPr>
            <w:tcW w:w="1928" w:type="dxa"/>
            <w:vMerge w:val="restart"/>
            <w:tcBorders>
              <w:bottom w:val="nil"/>
            </w:tcBorders>
          </w:tcPr>
          <w:p w:rsidR="00683E2B" w:rsidRDefault="00683E2B">
            <w:pPr>
              <w:pStyle w:val="ConsPlusNormal"/>
            </w:pPr>
            <w:r>
              <w:t>Содержание технических средств организации дорожного движения внегородских территорий</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1250,40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1250,40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625,20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vMerge w:val="restart"/>
          </w:tcPr>
          <w:p w:rsidR="00683E2B" w:rsidRDefault="00683E2B">
            <w:pPr>
              <w:pStyle w:val="ConsPlusNormal"/>
            </w:pPr>
            <w:r>
              <w:t>1. Количество обслуживаемых дорожных знаков, шт</w:t>
            </w:r>
          </w:p>
        </w:tc>
        <w:tc>
          <w:tcPr>
            <w:tcW w:w="1134" w:type="dxa"/>
            <w:vMerge w:val="restart"/>
          </w:tcPr>
          <w:p w:rsidR="00683E2B" w:rsidRDefault="00683E2B">
            <w:pPr>
              <w:pStyle w:val="ConsPlusNormal"/>
              <w:jc w:val="right"/>
            </w:pPr>
            <w:r>
              <w:t>421</w:t>
            </w:r>
          </w:p>
        </w:tc>
      </w:tr>
      <w:tr w:rsidR="00683E2B">
        <w:trPr>
          <w:trHeight w:val="269"/>
        </w:trPr>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625,20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625,20</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920,96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920,96</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vMerge w:val="restart"/>
          </w:tcPr>
          <w:p w:rsidR="00683E2B" w:rsidRDefault="00683E2B">
            <w:pPr>
              <w:pStyle w:val="ConsPlusNormal"/>
            </w:pPr>
            <w:r>
              <w:t>1. Количество обслуживаемых дорожных знаков, шт</w:t>
            </w:r>
          </w:p>
        </w:tc>
        <w:tc>
          <w:tcPr>
            <w:tcW w:w="1134" w:type="dxa"/>
          </w:tcPr>
          <w:p w:rsidR="00683E2B" w:rsidRDefault="00683E2B">
            <w:pPr>
              <w:pStyle w:val="ConsPlusNormal"/>
              <w:jc w:val="right"/>
            </w:pPr>
            <w:r>
              <w:t>421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pP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920,96</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920,96</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Количество обслуживаемых дорожных знаков, шт</w:t>
            </w:r>
          </w:p>
        </w:tc>
        <w:tc>
          <w:tcPr>
            <w:tcW w:w="1134" w:type="dxa"/>
            <w:tcBorders>
              <w:bottom w:val="nil"/>
            </w:tcBorders>
          </w:tcPr>
          <w:p w:rsidR="00683E2B" w:rsidRDefault="00683E2B">
            <w:pPr>
              <w:pStyle w:val="ConsPlusNormal"/>
              <w:jc w:val="right"/>
            </w:pPr>
            <w:r>
              <w:t>421</w:t>
            </w:r>
          </w:p>
        </w:tc>
      </w:tr>
      <w:tr w:rsidR="00683E2B">
        <w:tblPrEx>
          <w:tblBorders>
            <w:insideH w:val="nil"/>
          </w:tblBorders>
        </w:tblPrEx>
        <w:tc>
          <w:tcPr>
            <w:tcW w:w="13551" w:type="dxa"/>
            <w:gridSpan w:val="11"/>
            <w:tcBorders>
              <w:top w:val="nil"/>
            </w:tcBorders>
          </w:tcPr>
          <w:p w:rsidR="00683E2B" w:rsidRDefault="00683E2B">
            <w:pPr>
              <w:pStyle w:val="ConsPlusNormal"/>
              <w:jc w:val="both"/>
            </w:pPr>
            <w:r>
              <w:lastRenderedPageBreak/>
              <w:t xml:space="preserve">(п. 2.1.2 в ред. </w:t>
            </w:r>
            <w:hyperlink r:id="rId106">
              <w:r>
                <w:rPr>
                  <w:color w:val="0000FF"/>
                </w:rPr>
                <w:t>постановления</w:t>
              </w:r>
            </w:hyperlink>
            <w:r>
              <w:t xml:space="preserve"> Администрации ЗАТО Северск от 19.12.2024 N 5025-па)</w:t>
            </w:r>
          </w:p>
        </w:tc>
      </w:tr>
      <w:tr w:rsidR="00683E2B">
        <w:tc>
          <w:tcPr>
            <w:tcW w:w="850" w:type="dxa"/>
            <w:vMerge w:val="restart"/>
            <w:tcBorders>
              <w:bottom w:val="nil"/>
            </w:tcBorders>
          </w:tcPr>
          <w:p w:rsidR="00683E2B" w:rsidRDefault="00683E2B">
            <w:pPr>
              <w:pStyle w:val="ConsPlusNormal"/>
              <w:jc w:val="center"/>
            </w:pPr>
            <w:r>
              <w:t>2.1.3</w:t>
            </w:r>
          </w:p>
        </w:tc>
        <w:tc>
          <w:tcPr>
            <w:tcW w:w="1928" w:type="dxa"/>
            <w:vMerge w:val="restart"/>
            <w:tcBorders>
              <w:bottom w:val="nil"/>
            </w:tcBorders>
          </w:tcPr>
          <w:p w:rsidR="00683E2B" w:rsidRDefault="00683E2B">
            <w:pPr>
              <w:pStyle w:val="ConsPlusNormal"/>
            </w:pPr>
            <w:r>
              <w:t>Ремонт дорог и сооружений на них</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16956,68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16956,68</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 УЖКХ ТиС</w:t>
            </w: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7795,42</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7795,42</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5371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3650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9161,26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9161,26</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4109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6120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12479,38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12479,38</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7000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Ремонт дорог с неусовершенствованным покрытием, м</w:t>
            </w:r>
            <w:r>
              <w:rPr>
                <w:vertAlign w:val="superscript"/>
              </w:rPr>
              <w:t>2</w:t>
            </w:r>
          </w:p>
        </w:tc>
        <w:tc>
          <w:tcPr>
            <w:tcW w:w="1134" w:type="dxa"/>
          </w:tcPr>
          <w:p w:rsidR="00683E2B" w:rsidRDefault="00683E2B">
            <w:pPr>
              <w:pStyle w:val="ConsPlusNormal"/>
              <w:jc w:val="right"/>
            </w:pPr>
            <w:r>
              <w:t>9244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12479,38</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12479,38</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асфальтобетонных покрытий дорог, м</w:t>
            </w:r>
            <w:r>
              <w:rPr>
                <w:vertAlign w:val="superscript"/>
              </w:rPr>
              <w:t>2</w:t>
            </w:r>
          </w:p>
        </w:tc>
        <w:tc>
          <w:tcPr>
            <w:tcW w:w="1134" w:type="dxa"/>
          </w:tcPr>
          <w:p w:rsidR="00683E2B" w:rsidRDefault="00683E2B">
            <w:pPr>
              <w:pStyle w:val="ConsPlusNormal"/>
              <w:jc w:val="right"/>
            </w:pPr>
            <w:r>
              <w:t>7000</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2. Ремонт дорог с неусовершенствованным покрытием, м</w:t>
            </w:r>
            <w:r>
              <w:rPr>
                <w:vertAlign w:val="superscript"/>
              </w:rPr>
              <w:t>2</w:t>
            </w:r>
          </w:p>
        </w:tc>
        <w:tc>
          <w:tcPr>
            <w:tcW w:w="1134" w:type="dxa"/>
            <w:tcBorders>
              <w:bottom w:val="nil"/>
            </w:tcBorders>
          </w:tcPr>
          <w:p w:rsidR="00683E2B" w:rsidRDefault="00683E2B">
            <w:pPr>
              <w:pStyle w:val="ConsPlusNormal"/>
              <w:jc w:val="right"/>
            </w:pPr>
            <w:r>
              <w:t>9244</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2.1.3 в ред. </w:t>
            </w:r>
            <w:hyperlink r:id="rId107">
              <w:r>
                <w:rPr>
                  <w:color w:val="0000FF"/>
                </w:rPr>
                <w:t>постановления</w:t>
              </w:r>
            </w:hyperlink>
            <w:r>
              <w:t xml:space="preserve"> Администрации ЗАТО Северск от 19.12.2024 N 5025-па)</w:t>
            </w:r>
          </w:p>
        </w:tc>
      </w:tr>
      <w:tr w:rsidR="00683E2B">
        <w:tc>
          <w:tcPr>
            <w:tcW w:w="850" w:type="dxa"/>
            <w:vMerge w:val="restart"/>
            <w:tcBorders>
              <w:bottom w:val="nil"/>
            </w:tcBorders>
          </w:tcPr>
          <w:p w:rsidR="00683E2B" w:rsidRDefault="00683E2B">
            <w:pPr>
              <w:pStyle w:val="ConsPlusNormal"/>
              <w:jc w:val="center"/>
            </w:pPr>
            <w:r>
              <w:lastRenderedPageBreak/>
              <w:t>2.1.4</w:t>
            </w:r>
          </w:p>
        </w:tc>
        <w:tc>
          <w:tcPr>
            <w:tcW w:w="1928" w:type="dxa"/>
            <w:vMerge w:val="restart"/>
            <w:tcBorders>
              <w:bottom w:val="nil"/>
            </w:tcBorders>
          </w:tcPr>
          <w:p w:rsidR="00683E2B" w:rsidRDefault="00683E2B">
            <w:pPr>
              <w:pStyle w:val="ConsPlusNormal"/>
            </w:pPr>
            <w:r>
              <w:t>Ремонт дворовых территорий многоквартирных домой, проездов к дворовым территориям многоквартирных домов населенных пунктов</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Align w:val="center"/>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827,98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827,98</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Ремонт дворовых территорий и проездов, м</w:t>
            </w:r>
            <w:r>
              <w:rPr>
                <w:vertAlign w:val="superscript"/>
              </w:rPr>
              <w:t>2</w:t>
            </w:r>
          </w:p>
        </w:tc>
        <w:tc>
          <w:tcPr>
            <w:tcW w:w="1134" w:type="dxa"/>
          </w:tcPr>
          <w:p w:rsidR="00683E2B" w:rsidRDefault="00683E2B">
            <w:pPr>
              <w:pStyle w:val="ConsPlusNormal"/>
              <w:jc w:val="right"/>
            </w:pPr>
            <w:r>
              <w:t>608</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827,98</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827,98</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Ремонт дворовых территорий и проездов, м</w:t>
            </w:r>
            <w:r>
              <w:rPr>
                <w:vertAlign w:val="superscript"/>
              </w:rPr>
              <w:t>2</w:t>
            </w:r>
          </w:p>
        </w:tc>
        <w:tc>
          <w:tcPr>
            <w:tcW w:w="1134" w:type="dxa"/>
            <w:tcBorders>
              <w:bottom w:val="nil"/>
            </w:tcBorders>
          </w:tcPr>
          <w:p w:rsidR="00683E2B" w:rsidRDefault="00683E2B">
            <w:pPr>
              <w:pStyle w:val="ConsPlusNormal"/>
              <w:jc w:val="right"/>
            </w:pPr>
            <w:r>
              <w:t>608</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2.1.4 в ред. </w:t>
            </w:r>
            <w:hyperlink r:id="rId108">
              <w:r>
                <w:rPr>
                  <w:color w:val="0000FF"/>
                </w:rPr>
                <w:t>постановления</w:t>
              </w:r>
            </w:hyperlink>
            <w:r>
              <w:t xml:space="preserve"> Администрации ЗАТО Северск от 19.12.2024 N 5025-па)</w:t>
            </w:r>
          </w:p>
        </w:tc>
      </w:tr>
      <w:tr w:rsidR="00683E2B">
        <w:tc>
          <w:tcPr>
            <w:tcW w:w="850" w:type="dxa"/>
          </w:tcPr>
          <w:p w:rsidR="00683E2B" w:rsidRDefault="00683E2B">
            <w:pPr>
              <w:pStyle w:val="ConsPlusNormal"/>
              <w:jc w:val="center"/>
            </w:pPr>
            <w:r>
              <w:t>3.</w:t>
            </w:r>
          </w:p>
        </w:tc>
        <w:tc>
          <w:tcPr>
            <w:tcW w:w="12701" w:type="dxa"/>
            <w:gridSpan w:val="10"/>
          </w:tcPr>
          <w:p w:rsidR="00683E2B" w:rsidRDefault="00683E2B">
            <w:pPr>
              <w:pStyle w:val="ConsPlusNormal"/>
            </w:pPr>
            <w:r>
              <w:t>Задача 3 "Благоустройство и повышение внешней привлекательности внегородских территорий ЗАТО Северск" подпрограммы 1</w:t>
            </w:r>
          </w:p>
        </w:tc>
      </w:tr>
      <w:tr w:rsidR="00683E2B">
        <w:tc>
          <w:tcPr>
            <w:tcW w:w="850" w:type="dxa"/>
            <w:vMerge w:val="restart"/>
          </w:tcPr>
          <w:p w:rsidR="00683E2B" w:rsidRDefault="00683E2B">
            <w:pPr>
              <w:pStyle w:val="ConsPlusNormal"/>
              <w:jc w:val="center"/>
            </w:pPr>
            <w:r>
              <w:t>3.1</w:t>
            </w:r>
          </w:p>
        </w:tc>
        <w:tc>
          <w:tcPr>
            <w:tcW w:w="1928" w:type="dxa"/>
            <w:vMerge w:val="restart"/>
          </w:tcPr>
          <w:p w:rsidR="00683E2B" w:rsidRDefault="00683E2B">
            <w:pPr>
              <w:pStyle w:val="ConsPlusNormal"/>
            </w:pPr>
            <w:r>
              <w:t>ВЦП "Благоустройство и повышение внешней привлекательности внегородских территорий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14253,65</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14253,65</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3912,95</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3912,95</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3. Поддержание санитарного благополучия территорий мест захоронений, </w:t>
            </w:r>
            <w:r>
              <w:lastRenderedPageBreak/>
              <w:t>м</w:t>
            </w:r>
            <w:r>
              <w:rPr>
                <w:vertAlign w:val="superscript"/>
              </w:rPr>
              <w:t>2</w:t>
            </w:r>
          </w:p>
        </w:tc>
        <w:tc>
          <w:tcPr>
            <w:tcW w:w="1134" w:type="dxa"/>
          </w:tcPr>
          <w:p w:rsidR="00683E2B" w:rsidRDefault="00683E2B">
            <w:pPr>
              <w:pStyle w:val="ConsPlusNormal"/>
              <w:jc w:val="right"/>
            </w:pPr>
            <w:r>
              <w:lastRenderedPageBreak/>
              <w:t>75050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4257,24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4257,24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5933,40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5933,40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850" w:type="dxa"/>
          </w:tcPr>
          <w:p w:rsidR="00683E2B" w:rsidRDefault="00683E2B">
            <w:pPr>
              <w:pStyle w:val="ConsPlusNormal"/>
              <w:jc w:val="center"/>
            </w:pPr>
            <w:r>
              <w:t>3.</w:t>
            </w:r>
          </w:p>
        </w:tc>
        <w:tc>
          <w:tcPr>
            <w:tcW w:w="12701" w:type="dxa"/>
            <w:gridSpan w:val="10"/>
          </w:tcPr>
          <w:p w:rsidR="00683E2B" w:rsidRDefault="00683E2B">
            <w:pPr>
              <w:pStyle w:val="ConsPlusNormal"/>
            </w:pPr>
            <w:r>
              <w:t>Задача 3 "Благоустройство и повышение внешней привлекательности внегородских территорий ЗАТО Северск" подпрограммы 1</w:t>
            </w:r>
          </w:p>
        </w:tc>
      </w:tr>
      <w:tr w:rsidR="00683E2B">
        <w:tc>
          <w:tcPr>
            <w:tcW w:w="850" w:type="dxa"/>
            <w:vMerge w:val="restart"/>
            <w:tcBorders>
              <w:bottom w:val="nil"/>
            </w:tcBorders>
          </w:tcPr>
          <w:p w:rsidR="00683E2B" w:rsidRDefault="00683E2B">
            <w:pPr>
              <w:pStyle w:val="ConsPlusNormal"/>
              <w:jc w:val="center"/>
            </w:pPr>
            <w:r>
              <w:lastRenderedPageBreak/>
              <w:t>3.1</w:t>
            </w:r>
          </w:p>
        </w:tc>
        <w:tc>
          <w:tcPr>
            <w:tcW w:w="1928" w:type="dxa"/>
            <w:vMerge w:val="restart"/>
            <w:tcBorders>
              <w:bottom w:val="nil"/>
            </w:tcBorders>
          </w:tcPr>
          <w:p w:rsidR="00683E2B" w:rsidRDefault="00683E2B">
            <w:pPr>
              <w:pStyle w:val="ConsPlusNormal"/>
            </w:pPr>
            <w:r>
              <w:t>КПМ "Благоустройство и повышение внешней привлекательности внегородских территорий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8314,48</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8314,48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8314,48</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5356,76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5356,76</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обработанной территории против клещей, га</w:t>
            </w:r>
          </w:p>
        </w:tc>
        <w:tc>
          <w:tcPr>
            <w:tcW w:w="1134" w:type="dxa"/>
          </w:tcPr>
          <w:p w:rsidR="00683E2B" w:rsidRDefault="00683E2B">
            <w:pPr>
              <w:pStyle w:val="ConsPlusNormal"/>
              <w:jc w:val="right"/>
            </w:pPr>
            <w:r>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Pr>
          <w:p w:rsidR="00683E2B" w:rsidRDefault="00683E2B">
            <w:pPr>
              <w:pStyle w:val="ConsPlusNormal"/>
              <w:jc w:val="right"/>
            </w:pPr>
            <w:r>
              <w:t>75050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 xml:space="preserve">2026 </w:t>
            </w:r>
            <w:r>
              <w:lastRenderedPageBreak/>
              <w:t>(прогнозный период)</w:t>
            </w:r>
          </w:p>
        </w:tc>
        <w:tc>
          <w:tcPr>
            <w:tcW w:w="1134" w:type="dxa"/>
            <w:vMerge w:val="restart"/>
            <w:tcBorders>
              <w:bottom w:val="nil"/>
            </w:tcBorders>
          </w:tcPr>
          <w:p w:rsidR="00683E2B" w:rsidRDefault="00683E2B">
            <w:pPr>
              <w:pStyle w:val="ConsPlusNormal"/>
              <w:jc w:val="right"/>
            </w:pPr>
            <w:r>
              <w:lastRenderedPageBreak/>
              <w:t>5356,76</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5356,</w:t>
            </w:r>
            <w:r>
              <w:lastRenderedPageBreak/>
              <w:t>76</w:t>
            </w:r>
          </w:p>
        </w:tc>
        <w:tc>
          <w:tcPr>
            <w:tcW w:w="1134" w:type="dxa"/>
            <w:vMerge w:val="restart"/>
            <w:tcBorders>
              <w:bottom w:val="nil"/>
            </w:tcBorders>
          </w:tcPr>
          <w:p w:rsidR="00683E2B" w:rsidRDefault="00683E2B">
            <w:pPr>
              <w:pStyle w:val="ConsPlusNormal"/>
              <w:jc w:val="right"/>
            </w:pPr>
            <w:r>
              <w:lastRenderedPageBreak/>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1. Площадь </w:t>
            </w:r>
            <w:r>
              <w:lastRenderedPageBreak/>
              <w:t>обработанной территории против клещей, га</w:t>
            </w:r>
          </w:p>
        </w:tc>
        <w:tc>
          <w:tcPr>
            <w:tcW w:w="1134" w:type="dxa"/>
          </w:tcPr>
          <w:p w:rsidR="00683E2B" w:rsidRDefault="00683E2B">
            <w:pPr>
              <w:pStyle w:val="ConsPlusNormal"/>
              <w:jc w:val="right"/>
            </w:pPr>
            <w:r>
              <w:lastRenderedPageBreak/>
              <w:t>27,18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Поддержание санитарного благополучия внутриквартальных территорий, м</w:t>
            </w:r>
            <w:r>
              <w:rPr>
                <w:vertAlign w:val="superscript"/>
              </w:rPr>
              <w:t>2</w:t>
            </w:r>
          </w:p>
        </w:tc>
        <w:tc>
          <w:tcPr>
            <w:tcW w:w="1134" w:type="dxa"/>
          </w:tcPr>
          <w:p w:rsidR="00683E2B" w:rsidRDefault="00683E2B">
            <w:pPr>
              <w:pStyle w:val="ConsPlusNormal"/>
              <w:jc w:val="right"/>
            </w:pPr>
            <w:r>
              <w:t>316670</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3. Поддержание санитарного благополучия территорий мест захоронений, м</w:t>
            </w:r>
            <w:r>
              <w:rPr>
                <w:vertAlign w:val="superscript"/>
              </w:rPr>
              <w:t>2</w:t>
            </w:r>
          </w:p>
        </w:tc>
        <w:tc>
          <w:tcPr>
            <w:tcW w:w="1134" w:type="dxa"/>
            <w:tcBorders>
              <w:bottom w:val="nil"/>
            </w:tcBorders>
          </w:tcPr>
          <w:p w:rsidR="00683E2B" w:rsidRDefault="00683E2B">
            <w:pPr>
              <w:pStyle w:val="ConsPlusNormal"/>
              <w:jc w:val="right"/>
            </w:pPr>
            <w:r>
              <w:t>75050</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3.1 в ред. </w:t>
            </w:r>
            <w:hyperlink r:id="rId109">
              <w:r>
                <w:rPr>
                  <w:color w:val="0000FF"/>
                </w:rPr>
                <w:t>постановления</w:t>
              </w:r>
            </w:hyperlink>
            <w:r>
              <w:t xml:space="preserve"> Администрации ЗАТО Северск от 19.12.2024 N 5025-па)</w:t>
            </w:r>
          </w:p>
        </w:tc>
      </w:tr>
      <w:tr w:rsidR="00683E2B">
        <w:tc>
          <w:tcPr>
            <w:tcW w:w="850" w:type="dxa"/>
          </w:tcPr>
          <w:p w:rsidR="00683E2B" w:rsidRDefault="00683E2B">
            <w:pPr>
              <w:pStyle w:val="ConsPlusNormal"/>
              <w:jc w:val="center"/>
            </w:pPr>
            <w:r>
              <w:t>4.</w:t>
            </w:r>
          </w:p>
        </w:tc>
        <w:tc>
          <w:tcPr>
            <w:tcW w:w="12701" w:type="dxa"/>
            <w:gridSpan w:val="10"/>
          </w:tcPr>
          <w:p w:rsidR="00683E2B" w:rsidRDefault="00683E2B">
            <w:pPr>
              <w:pStyle w:val="ConsPlusNormal"/>
            </w:pPr>
            <w:r>
              <w:t>Задача 4 "Привлечение населения внегородских территорий ЗАТО Северск к участию в создании комфортной среды в населенных пунктах посредством механизма инициативного бюджетирования" подпрограммы 1</w:t>
            </w:r>
          </w:p>
        </w:tc>
      </w:tr>
      <w:tr w:rsidR="00683E2B">
        <w:tc>
          <w:tcPr>
            <w:tcW w:w="850" w:type="dxa"/>
            <w:vMerge w:val="restart"/>
          </w:tcPr>
          <w:p w:rsidR="00683E2B" w:rsidRDefault="00683E2B">
            <w:pPr>
              <w:pStyle w:val="ConsPlusNormal"/>
              <w:jc w:val="center"/>
            </w:pPr>
            <w:r>
              <w:t>4.1</w:t>
            </w:r>
          </w:p>
        </w:tc>
        <w:tc>
          <w:tcPr>
            <w:tcW w:w="1928" w:type="dxa"/>
            <w:vMerge w:val="restart"/>
          </w:tcPr>
          <w:p w:rsidR="00683E2B" w:rsidRDefault="00683E2B">
            <w:pPr>
              <w:pStyle w:val="ConsPlusNormal"/>
            </w:pPr>
            <w:r>
              <w:t xml:space="preserve">Основное мероприятие. Реализация проектов, предложенных гражданами, проживающими на внегородских территориях ЗАТО Северск, отобранных на конкурсной основе, по обустройству объектов инфраструктуры в местах массового </w:t>
            </w:r>
            <w:r>
              <w:lastRenderedPageBreak/>
              <w:t>посещения, в т.ч.:</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1177,17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979,77</w:t>
            </w:r>
          </w:p>
        </w:tc>
        <w:tc>
          <w:tcPr>
            <w:tcW w:w="1134" w:type="dxa"/>
          </w:tcPr>
          <w:p w:rsidR="00683E2B" w:rsidRDefault="00683E2B">
            <w:pPr>
              <w:pStyle w:val="ConsPlusNormal"/>
              <w:jc w:val="right"/>
            </w:pPr>
            <w:r>
              <w:t>130,00</w:t>
            </w:r>
          </w:p>
        </w:tc>
        <w:tc>
          <w:tcPr>
            <w:tcW w:w="1134" w:type="dxa"/>
          </w:tcPr>
          <w:p w:rsidR="00683E2B" w:rsidRDefault="00683E2B">
            <w:pPr>
              <w:pStyle w:val="ConsPlusNormal"/>
              <w:jc w:val="right"/>
            </w:pPr>
            <w:r>
              <w:t>67,40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реализованных проектов по обустройству мест массового посещения, предложенных населением внегородских территорий, ед</w:t>
            </w:r>
          </w:p>
        </w:tc>
        <w:tc>
          <w:tcPr>
            <w:tcW w:w="1134" w:type="dxa"/>
          </w:tcPr>
          <w:p w:rsidR="00683E2B" w:rsidRDefault="00683E2B">
            <w:pPr>
              <w:pStyle w:val="ConsPlusNormal"/>
              <w:jc w:val="right"/>
            </w:pPr>
            <w:r>
              <w:t>0</w:t>
            </w:r>
          </w:p>
        </w:tc>
      </w:tr>
      <w:tr w:rsidR="00683E2B">
        <w:tc>
          <w:tcPr>
            <w:tcW w:w="850" w:type="dxa"/>
            <w:vMerge w:val="restart"/>
          </w:tcPr>
          <w:p w:rsidR="00683E2B" w:rsidRDefault="00683E2B">
            <w:pPr>
              <w:pStyle w:val="ConsPlusNormal"/>
              <w:jc w:val="center"/>
            </w:pPr>
            <w:r>
              <w:t>4.1.1</w:t>
            </w:r>
          </w:p>
        </w:tc>
        <w:tc>
          <w:tcPr>
            <w:tcW w:w="1928" w:type="dxa"/>
            <w:vMerge w:val="restart"/>
          </w:tcPr>
          <w:p w:rsidR="00683E2B" w:rsidRDefault="00683E2B">
            <w:pPr>
              <w:pStyle w:val="ConsPlusNormal"/>
            </w:pPr>
            <w:r>
              <w:t xml:space="preserve">Ремонт мемориала Славы воинам Великой </w:t>
            </w:r>
            <w:r>
              <w:lastRenderedPageBreak/>
              <w:t>Отечественной войны</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Выполнены работы по ремонту мест массового </w:t>
            </w:r>
            <w:r>
              <w:lastRenderedPageBreak/>
              <w:t>посещения, проц</w:t>
            </w:r>
          </w:p>
        </w:tc>
        <w:tc>
          <w:tcPr>
            <w:tcW w:w="1134" w:type="dxa"/>
          </w:tcPr>
          <w:p w:rsidR="00683E2B" w:rsidRDefault="00683E2B">
            <w:pPr>
              <w:pStyle w:val="ConsPlusNormal"/>
              <w:jc w:val="right"/>
            </w:pPr>
            <w:r>
              <w:lastRenderedPageBreak/>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1177,17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979,77</w:t>
            </w:r>
          </w:p>
        </w:tc>
        <w:tc>
          <w:tcPr>
            <w:tcW w:w="1134" w:type="dxa"/>
          </w:tcPr>
          <w:p w:rsidR="00683E2B" w:rsidRDefault="00683E2B">
            <w:pPr>
              <w:pStyle w:val="ConsPlusNormal"/>
              <w:jc w:val="right"/>
            </w:pPr>
            <w:r>
              <w:t>130,00</w:t>
            </w:r>
          </w:p>
        </w:tc>
        <w:tc>
          <w:tcPr>
            <w:tcW w:w="1134" w:type="dxa"/>
          </w:tcPr>
          <w:p w:rsidR="00683E2B" w:rsidRDefault="00683E2B">
            <w:pPr>
              <w:pStyle w:val="ConsPlusNormal"/>
              <w:jc w:val="right"/>
            </w:pPr>
            <w:r>
              <w:t>67,40</w:t>
            </w:r>
          </w:p>
        </w:tc>
        <w:tc>
          <w:tcPr>
            <w:tcW w:w="0" w:type="auto"/>
            <w:vMerge/>
          </w:tcPr>
          <w:p w:rsidR="00683E2B" w:rsidRDefault="00683E2B">
            <w:pPr>
              <w:pStyle w:val="ConsPlusNormal"/>
            </w:pPr>
          </w:p>
        </w:tc>
        <w:tc>
          <w:tcPr>
            <w:tcW w:w="1701"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Выполнены работы по ремонту мест массового посещения, проц</w:t>
            </w:r>
          </w:p>
        </w:tc>
        <w:tc>
          <w:tcPr>
            <w:tcW w:w="1134" w:type="dxa"/>
          </w:tcPr>
          <w:p w:rsidR="00683E2B" w:rsidRDefault="00683E2B">
            <w:pPr>
              <w:pStyle w:val="ConsPlusNormal"/>
              <w:jc w:val="right"/>
            </w:pPr>
            <w:r>
              <w:t>0</w:t>
            </w:r>
          </w:p>
        </w:tc>
      </w:tr>
      <w:tr w:rsidR="00683E2B">
        <w:tc>
          <w:tcPr>
            <w:tcW w:w="850" w:type="dxa"/>
          </w:tcPr>
          <w:p w:rsidR="00683E2B" w:rsidRDefault="00683E2B">
            <w:pPr>
              <w:pStyle w:val="ConsPlusNormal"/>
              <w:jc w:val="center"/>
            </w:pPr>
            <w:r>
              <w:t>5.</w:t>
            </w:r>
          </w:p>
        </w:tc>
        <w:tc>
          <w:tcPr>
            <w:tcW w:w="12701" w:type="dxa"/>
            <w:gridSpan w:val="10"/>
          </w:tcPr>
          <w:p w:rsidR="00683E2B" w:rsidRDefault="00683E2B">
            <w:pPr>
              <w:pStyle w:val="ConsPlusNormal"/>
            </w:pPr>
            <w:r>
              <w:t>Задача 5 "Строительство и обновление объектов благоустройства на внегородских территориях ЗАТО Северск" подпрограммы 1</w:t>
            </w:r>
          </w:p>
        </w:tc>
      </w:tr>
      <w:tr w:rsidR="00683E2B">
        <w:tc>
          <w:tcPr>
            <w:tcW w:w="850" w:type="dxa"/>
            <w:vMerge w:val="restart"/>
          </w:tcPr>
          <w:p w:rsidR="00683E2B" w:rsidRDefault="00683E2B">
            <w:pPr>
              <w:pStyle w:val="ConsPlusNormal"/>
              <w:jc w:val="center"/>
            </w:pPr>
            <w:r>
              <w:t>5.1</w:t>
            </w:r>
          </w:p>
        </w:tc>
        <w:tc>
          <w:tcPr>
            <w:tcW w:w="1928" w:type="dxa"/>
            <w:vMerge w:val="restart"/>
          </w:tcPr>
          <w:p w:rsidR="00683E2B" w:rsidRDefault="00683E2B">
            <w:pPr>
              <w:pStyle w:val="ConsPlusNormal"/>
            </w:pPr>
            <w:r>
              <w:t xml:space="preserve">Основное мероприятие. Строительство, реконструкция и капитальный ремонт </w:t>
            </w:r>
            <w:r>
              <w:lastRenderedPageBreak/>
              <w:t>объектов благоустройства на внегородских территориях ЗАТО Северск, в т.ч.:</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 xml:space="preserve">УВГТ </w:t>
            </w:r>
            <w:proofErr w:type="gramStart"/>
            <w:r>
              <w:t>Администрации</w:t>
            </w:r>
            <w:proofErr w:type="gramEnd"/>
            <w:r>
              <w:t xml:space="preserve"> ЗАТО Северск,</w:t>
            </w:r>
          </w:p>
          <w:p w:rsidR="00683E2B" w:rsidRDefault="00683E2B">
            <w:pPr>
              <w:pStyle w:val="ConsPlusNormal"/>
              <w:jc w:val="center"/>
            </w:pPr>
            <w:r>
              <w:t xml:space="preserve">УКС Администрации ЗАТО </w:t>
            </w:r>
            <w:r>
              <w:lastRenderedPageBreak/>
              <w:t>Северск</w:t>
            </w:r>
          </w:p>
        </w:tc>
        <w:tc>
          <w:tcPr>
            <w:tcW w:w="1701" w:type="dxa"/>
          </w:tcPr>
          <w:p w:rsidR="00683E2B" w:rsidRDefault="00683E2B">
            <w:pPr>
              <w:pStyle w:val="ConsPlusNormal"/>
              <w:jc w:val="center"/>
            </w:pPr>
            <w:r>
              <w:lastRenderedPageBreak/>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479,27</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479,27</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разработанной ПСД, ед</w:t>
            </w:r>
          </w:p>
        </w:tc>
        <w:tc>
          <w:tcPr>
            <w:tcW w:w="1134" w:type="dxa"/>
          </w:tcPr>
          <w:p w:rsidR="00683E2B" w:rsidRDefault="00683E2B">
            <w:pPr>
              <w:pStyle w:val="ConsPlusNormal"/>
              <w:jc w:val="right"/>
            </w:pPr>
            <w:r>
              <w:t>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2. Площадь объектов, на которых </w:t>
            </w:r>
            <w:r>
              <w:lastRenderedPageBreak/>
              <w:t>выполнены работы по строительству и ремонту, га</w:t>
            </w:r>
          </w:p>
        </w:tc>
        <w:tc>
          <w:tcPr>
            <w:tcW w:w="1134" w:type="dxa"/>
          </w:tcPr>
          <w:p w:rsidR="00683E2B" w:rsidRDefault="00683E2B">
            <w:pPr>
              <w:pStyle w:val="ConsPlusNormal"/>
              <w:jc w:val="right"/>
            </w:pPr>
            <w:r>
              <w:lastRenderedPageBreak/>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разработанной ПСД,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22316,86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22316,86</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разработанной ПСД,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4,26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2026 (прогнозный период)</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разработанной ПСД, ед</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Площадь объектов, на которых выполнены работы по строительству и ремонту, га</w:t>
            </w:r>
          </w:p>
        </w:tc>
        <w:tc>
          <w:tcPr>
            <w:tcW w:w="1134" w:type="dxa"/>
          </w:tcPr>
          <w:p w:rsidR="00683E2B" w:rsidRDefault="00683E2B">
            <w:pPr>
              <w:pStyle w:val="ConsPlusNormal"/>
              <w:jc w:val="right"/>
            </w:pPr>
            <w:r>
              <w:t>0</w:t>
            </w:r>
          </w:p>
        </w:tc>
      </w:tr>
      <w:tr w:rsidR="00683E2B">
        <w:tc>
          <w:tcPr>
            <w:tcW w:w="850" w:type="dxa"/>
            <w:vMerge w:val="restart"/>
          </w:tcPr>
          <w:p w:rsidR="00683E2B" w:rsidRDefault="00683E2B">
            <w:pPr>
              <w:pStyle w:val="ConsPlusNormal"/>
              <w:jc w:val="center"/>
            </w:pPr>
            <w:r>
              <w:t>5.1.1</w:t>
            </w:r>
          </w:p>
        </w:tc>
        <w:tc>
          <w:tcPr>
            <w:tcW w:w="1928" w:type="dxa"/>
            <w:vMerge w:val="restart"/>
          </w:tcPr>
          <w:p w:rsidR="00683E2B" w:rsidRDefault="00683E2B">
            <w:pPr>
              <w:pStyle w:val="ConsPlusNormal"/>
            </w:pPr>
            <w:r>
              <w:t>Расширение территории кладбища в дер. Семиозерки</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 xml:space="preserve">УВГТ </w:t>
            </w:r>
            <w:proofErr w:type="gramStart"/>
            <w:r>
              <w:t>Администрации</w:t>
            </w:r>
            <w:proofErr w:type="gramEnd"/>
            <w:r>
              <w:t xml:space="preserve"> ЗАТО Северск,</w:t>
            </w:r>
          </w:p>
          <w:p w:rsidR="00683E2B" w:rsidRDefault="00683E2B">
            <w:pPr>
              <w:pStyle w:val="ConsPlusNormal"/>
              <w:jc w:val="center"/>
            </w:pPr>
            <w:r>
              <w:t xml:space="preserve">УКС Администрации ЗАТО </w:t>
            </w:r>
            <w:r>
              <w:lastRenderedPageBreak/>
              <w:t>Северск</w:t>
            </w:r>
          </w:p>
        </w:tc>
        <w:tc>
          <w:tcPr>
            <w:tcW w:w="1701" w:type="dxa"/>
          </w:tcPr>
          <w:p w:rsidR="00683E2B" w:rsidRDefault="00683E2B">
            <w:pPr>
              <w:pStyle w:val="ConsPlusNormal"/>
              <w:jc w:val="center"/>
            </w:pPr>
            <w:r>
              <w:lastRenderedPageBreak/>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479,27</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Степень </w:t>
            </w:r>
            <w:r>
              <w:lastRenderedPageBreak/>
              <w:t>готовности объекта строительства, проц</w:t>
            </w:r>
          </w:p>
        </w:tc>
        <w:tc>
          <w:tcPr>
            <w:tcW w:w="1134" w:type="dxa"/>
          </w:tcPr>
          <w:p w:rsidR="00683E2B" w:rsidRDefault="00683E2B">
            <w:pPr>
              <w:pStyle w:val="ConsPlusNormal"/>
              <w:jc w:val="right"/>
            </w:pPr>
            <w:r>
              <w:lastRenderedPageBreak/>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22316,86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22316,86</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2026 (прогнозный период)</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Степень готовности объекта строительства, проц</w:t>
            </w:r>
          </w:p>
        </w:tc>
        <w:tc>
          <w:tcPr>
            <w:tcW w:w="1134" w:type="dxa"/>
          </w:tcPr>
          <w:p w:rsidR="00683E2B" w:rsidRDefault="00683E2B">
            <w:pPr>
              <w:pStyle w:val="ConsPlusNormal"/>
              <w:jc w:val="right"/>
            </w:pPr>
            <w:r>
              <w:t>0</w:t>
            </w:r>
          </w:p>
        </w:tc>
      </w:tr>
      <w:tr w:rsidR="00683E2B">
        <w:tc>
          <w:tcPr>
            <w:tcW w:w="850" w:type="dxa"/>
            <w:vMerge w:val="restart"/>
            <w:tcBorders>
              <w:bottom w:val="nil"/>
            </w:tcBorders>
          </w:tcPr>
          <w:p w:rsidR="00683E2B" w:rsidRDefault="00683E2B">
            <w:pPr>
              <w:pStyle w:val="ConsPlusNormal"/>
            </w:pPr>
          </w:p>
        </w:tc>
        <w:tc>
          <w:tcPr>
            <w:tcW w:w="1928" w:type="dxa"/>
            <w:vMerge w:val="restart"/>
            <w:tcBorders>
              <w:bottom w:val="nil"/>
            </w:tcBorders>
          </w:tcPr>
          <w:p w:rsidR="00683E2B" w:rsidRDefault="00683E2B">
            <w:pPr>
              <w:pStyle w:val="ConsPlusNormal"/>
            </w:pPr>
            <w:r>
              <w:t xml:space="preserve">Итого по </w:t>
            </w:r>
            <w:hyperlink w:anchor="P1654">
              <w:r>
                <w:rPr>
                  <w:color w:val="0000FF"/>
                </w:rPr>
                <w:t>подпрограмме 1</w:t>
              </w:r>
            </w:hyperlink>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98003,00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98003,00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16751,82</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16751,82</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3656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Объем ликвидированных свалок мусора, м</w:t>
            </w:r>
            <w:r>
              <w:rPr>
                <w:vertAlign w:val="superscript"/>
              </w:rPr>
              <w:t>3</w:t>
            </w:r>
          </w:p>
        </w:tc>
        <w:tc>
          <w:tcPr>
            <w:tcW w:w="1134" w:type="dxa"/>
          </w:tcPr>
          <w:p w:rsidR="00683E2B" w:rsidRDefault="00683E2B">
            <w:pPr>
              <w:pStyle w:val="ConsPlusNormal"/>
              <w:jc w:val="right"/>
            </w:pPr>
            <w:r>
              <w:t>1187</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5. Доля обработанных против клещей территорий зон отдыха и кладбищ от </w:t>
            </w:r>
            <w:r>
              <w:lastRenderedPageBreak/>
              <w:t>общей площади, подлежащей обработке, проц</w:t>
            </w:r>
          </w:p>
        </w:tc>
        <w:tc>
          <w:tcPr>
            <w:tcW w:w="1134" w:type="dxa"/>
          </w:tcPr>
          <w:p w:rsidR="00683E2B" w:rsidRDefault="00683E2B">
            <w:pPr>
              <w:pStyle w:val="ConsPlusNormal"/>
              <w:jc w:val="right"/>
            </w:pPr>
            <w:r>
              <w:lastRenderedPageBreak/>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22899,89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22899,89</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5968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Объем ликвидированных свалок мусора, м</w:t>
            </w:r>
            <w:r>
              <w:rPr>
                <w:vertAlign w:val="superscript"/>
              </w:rPr>
              <w:t>3</w:t>
            </w:r>
          </w:p>
        </w:tc>
        <w:tc>
          <w:tcPr>
            <w:tcW w:w="1134" w:type="dxa"/>
          </w:tcPr>
          <w:p w:rsidR="00683E2B" w:rsidRDefault="00683E2B">
            <w:pPr>
              <w:pStyle w:val="ConsPlusNormal"/>
              <w:jc w:val="right"/>
            </w:pPr>
            <w:r>
              <w:t>685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5. Доля обработанных против клещей территорий зон </w:t>
            </w:r>
            <w:r>
              <w:lastRenderedPageBreak/>
              <w:t>отдыха и кладбищ от общей площади, подлежащей обработке, проц</w:t>
            </w:r>
          </w:p>
        </w:tc>
        <w:tc>
          <w:tcPr>
            <w:tcW w:w="1134" w:type="dxa"/>
          </w:tcPr>
          <w:p w:rsidR="00683E2B" w:rsidRDefault="00683E2B">
            <w:pPr>
              <w:pStyle w:val="ConsPlusNormal"/>
              <w:jc w:val="right"/>
            </w:pPr>
            <w:r>
              <w:lastRenderedPageBreak/>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27009,58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27009,58</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9021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Объем ликвидированных свалок мусора, м</w:t>
            </w:r>
            <w:r>
              <w:rPr>
                <w:vertAlign w:val="superscript"/>
              </w:rPr>
              <w:t>3</w:t>
            </w:r>
          </w:p>
        </w:tc>
        <w:tc>
          <w:tcPr>
            <w:tcW w:w="1134" w:type="dxa"/>
          </w:tcPr>
          <w:p w:rsidR="00683E2B" w:rsidRDefault="00683E2B">
            <w:pPr>
              <w:pStyle w:val="ConsPlusNormal"/>
              <w:jc w:val="right"/>
            </w:pPr>
            <w:r>
              <w:t>675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5. Доля обработанных </w:t>
            </w:r>
            <w:r>
              <w:lastRenderedPageBreak/>
              <w:t>против клещей территорий зон отдыха и кладбищ от общей площади, подлежащей обработке, проц</w:t>
            </w:r>
          </w:p>
        </w:tc>
        <w:tc>
          <w:tcPr>
            <w:tcW w:w="1134" w:type="dxa"/>
          </w:tcPr>
          <w:p w:rsidR="00683E2B" w:rsidRDefault="00683E2B">
            <w:pPr>
              <w:pStyle w:val="ConsPlusNormal"/>
              <w:jc w:val="right"/>
            </w:pPr>
            <w:r>
              <w:lastRenderedPageBreak/>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31341,71</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31341,71</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10229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Объем ликвидированных свалок мусора, м</w:t>
            </w:r>
            <w:r>
              <w:rPr>
                <w:vertAlign w:val="superscript"/>
              </w:rPr>
              <w:t>3</w:t>
            </w:r>
          </w:p>
        </w:tc>
        <w:tc>
          <w:tcPr>
            <w:tcW w:w="1134" w:type="dxa"/>
          </w:tcPr>
          <w:p w:rsidR="00683E2B" w:rsidRDefault="00683E2B">
            <w:pPr>
              <w:pStyle w:val="ConsPlusNormal"/>
              <w:jc w:val="right"/>
            </w:pPr>
            <w:r>
              <w:t>1100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Доля обработанных против клещей территорий зон отдыха и кладбищ от общей площади, подлежащей обработке,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55991,33</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979,77</w:t>
            </w:r>
          </w:p>
        </w:tc>
        <w:tc>
          <w:tcPr>
            <w:tcW w:w="1134" w:type="dxa"/>
            <w:vMerge w:val="restart"/>
          </w:tcPr>
          <w:p w:rsidR="00683E2B" w:rsidRDefault="00683E2B">
            <w:pPr>
              <w:pStyle w:val="ConsPlusNormal"/>
              <w:jc w:val="right"/>
            </w:pPr>
            <w:r>
              <w:t>54944,16</w:t>
            </w:r>
          </w:p>
        </w:tc>
        <w:tc>
          <w:tcPr>
            <w:tcW w:w="1134" w:type="dxa"/>
            <w:vMerge w:val="restart"/>
          </w:tcPr>
          <w:p w:rsidR="00683E2B" w:rsidRDefault="00683E2B">
            <w:pPr>
              <w:pStyle w:val="ConsPlusNormal"/>
              <w:jc w:val="right"/>
            </w:pPr>
            <w:r>
              <w:t>67,40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16244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270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608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4. Объем ликвидированных свалок </w:t>
            </w:r>
            <w:r>
              <w:lastRenderedPageBreak/>
              <w:t>мусора, м</w:t>
            </w:r>
            <w:r>
              <w:rPr>
                <w:vertAlign w:val="superscript"/>
              </w:rPr>
              <w:t>3</w:t>
            </w:r>
          </w:p>
        </w:tc>
        <w:tc>
          <w:tcPr>
            <w:tcW w:w="1134" w:type="dxa"/>
          </w:tcPr>
          <w:p w:rsidR="00683E2B" w:rsidRDefault="00683E2B">
            <w:pPr>
              <w:pStyle w:val="ConsPlusNormal"/>
              <w:jc w:val="right"/>
            </w:pPr>
            <w:r>
              <w:lastRenderedPageBreak/>
              <w:t>618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Доля обработанных против клещей территорий зон отдыха и кладбищ от общей площади, подлежащей обработке,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Pr>
          <w:p w:rsidR="00683E2B" w:rsidRDefault="00683E2B">
            <w:pPr>
              <w:pStyle w:val="ConsPlusNormal"/>
              <w:jc w:val="right"/>
            </w:pPr>
            <w:r>
              <w:t>1077,5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32497,30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32497,30</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Площадь отремонтированных покрытий дорог, м</w:t>
            </w:r>
            <w:r>
              <w:rPr>
                <w:vertAlign w:val="superscript"/>
              </w:rPr>
              <w:t>2</w:t>
            </w:r>
          </w:p>
        </w:tc>
        <w:tc>
          <w:tcPr>
            <w:tcW w:w="1134" w:type="dxa"/>
          </w:tcPr>
          <w:p w:rsidR="00683E2B" w:rsidRDefault="00683E2B">
            <w:pPr>
              <w:pStyle w:val="ConsPlusNormal"/>
              <w:jc w:val="right"/>
            </w:pPr>
            <w:r>
              <w:t>16244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Площадь отремонтированных тротуаров нарастающим итогом, м</w:t>
            </w:r>
            <w:r>
              <w:rPr>
                <w:vertAlign w:val="superscript"/>
              </w:rPr>
              <w:t>2</w:t>
            </w:r>
          </w:p>
        </w:tc>
        <w:tc>
          <w:tcPr>
            <w:tcW w:w="1134" w:type="dxa"/>
          </w:tcPr>
          <w:p w:rsidR="00683E2B" w:rsidRDefault="00683E2B">
            <w:pPr>
              <w:pStyle w:val="ConsPlusNormal"/>
              <w:jc w:val="right"/>
            </w:pPr>
            <w:r>
              <w:t>540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3. Площадь отремонтированных дворовых территорий и проездов нарастающим итогом, м</w:t>
            </w:r>
            <w:r>
              <w:rPr>
                <w:vertAlign w:val="superscript"/>
              </w:rPr>
              <w:t>2</w:t>
            </w:r>
          </w:p>
        </w:tc>
        <w:tc>
          <w:tcPr>
            <w:tcW w:w="1134" w:type="dxa"/>
          </w:tcPr>
          <w:p w:rsidR="00683E2B" w:rsidRDefault="00683E2B">
            <w:pPr>
              <w:pStyle w:val="ConsPlusNormal"/>
              <w:jc w:val="right"/>
            </w:pPr>
            <w:r>
              <w:t>1216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4. Объем </w:t>
            </w:r>
            <w:r>
              <w:lastRenderedPageBreak/>
              <w:t>ликвидированных свалок мусора, м</w:t>
            </w:r>
            <w:r>
              <w:rPr>
                <w:vertAlign w:val="superscript"/>
              </w:rPr>
              <w:t>3</w:t>
            </w:r>
          </w:p>
        </w:tc>
        <w:tc>
          <w:tcPr>
            <w:tcW w:w="1134" w:type="dxa"/>
          </w:tcPr>
          <w:p w:rsidR="00683E2B" w:rsidRDefault="00683E2B">
            <w:pPr>
              <w:pStyle w:val="ConsPlusNormal"/>
              <w:jc w:val="right"/>
            </w:pPr>
            <w:r>
              <w:lastRenderedPageBreak/>
              <w:t>618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Доля обработанных против клещей территорий зон отдыха и кладбищ от общей площади, подлежащей обработке,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населения дер. Семиозерки, обеспеченного питьевой водой, проц</w:t>
            </w:r>
          </w:p>
        </w:tc>
        <w:tc>
          <w:tcPr>
            <w:tcW w:w="1134" w:type="dxa"/>
          </w:tcPr>
          <w:p w:rsidR="00683E2B" w:rsidRDefault="00683E2B">
            <w:pPr>
              <w:pStyle w:val="ConsPlusNormal"/>
              <w:jc w:val="right"/>
            </w:pPr>
            <w:r>
              <w:t>100</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7. Площадь мест массового посещения, благоустроенных с участием населения внегородских территорий, м</w:t>
            </w:r>
            <w:r>
              <w:rPr>
                <w:vertAlign w:val="superscript"/>
              </w:rPr>
              <w:t>2</w:t>
            </w:r>
          </w:p>
        </w:tc>
        <w:tc>
          <w:tcPr>
            <w:tcW w:w="1134" w:type="dxa"/>
            <w:tcBorders>
              <w:bottom w:val="nil"/>
            </w:tcBorders>
          </w:tcPr>
          <w:p w:rsidR="00683E2B" w:rsidRDefault="00683E2B">
            <w:pPr>
              <w:pStyle w:val="ConsPlusNormal"/>
              <w:jc w:val="right"/>
            </w:pPr>
            <w:r>
              <w:t>0</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(в ред. </w:t>
            </w:r>
            <w:hyperlink r:id="rId110">
              <w:r>
                <w:rPr>
                  <w:color w:val="0000FF"/>
                </w:rPr>
                <w:t>постановления</w:t>
              </w:r>
            </w:hyperlink>
            <w:r>
              <w:t xml:space="preserve"> Администрации ЗАТО Северск от 19.12.2024 N 5025-па)</w:t>
            </w:r>
          </w:p>
        </w:tc>
      </w:tr>
      <w:tr w:rsidR="00683E2B">
        <w:tc>
          <w:tcPr>
            <w:tcW w:w="13551" w:type="dxa"/>
            <w:gridSpan w:val="11"/>
          </w:tcPr>
          <w:p w:rsidR="00683E2B" w:rsidRDefault="00683E2B">
            <w:pPr>
              <w:pStyle w:val="ConsPlusNormal"/>
              <w:outlineLvl w:val="2"/>
            </w:pPr>
            <w:r>
              <w:t>Подпрограмма 2 "Создание условий для развития субъектов малых форм хозяйствования и обеспечения граждан внегородских территорий услугами теплоснабжения и водоснабжения" Программы</w:t>
            </w:r>
          </w:p>
        </w:tc>
      </w:tr>
      <w:tr w:rsidR="00683E2B">
        <w:tc>
          <w:tcPr>
            <w:tcW w:w="850" w:type="dxa"/>
          </w:tcPr>
          <w:p w:rsidR="00683E2B" w:rsidRDefault="00683E2B">
            <w:pPr>
              <w:pStyle w:val="ConsPlusNormal"/>
              <w:jc w:val="center"/>
            </w:pPr>
            <w:r>
              <w:t>1.</w:t>
            </w:r>
          </w:p>
        </w:tc>
        <w:tc>
          <w:tcPr>
            <w:tcW w:w="12701" w:type="dxa"/>
            <w:gridSpan w:val="10"/>
          </w:tcPr>
          <w:p w:rsidR="00683E2B" w:rsidRDefault="00683E2B">
            <w:pPr>
              <w:pStyle w:val="ConsPlusNormal"/>
            </w:pPr>
            <w:r>
              <w:t>Задача 1 "Оказание поддержки субъектам малых форм хозяйствования на территории ЗАТО Северск" подпрограммы 2</w:t>
            </w:r>
          </w:p>
        </w:tc>
      </w:tr>
      <w:tr w:rsidR="00683E2B">
        <w:tc>
          <w:tcPr>
            <w:tcW w:w="850" w:type="dxa"/>
            <w:vMerge w:val="restart"/>
          </w:tcPr>
          <w:p w:rsidR="00683E2B" w:rsidRDefault="00683E2B">
            <w:pPr>
              <w:pStyle w:val="ConsPlusNormal"/>
              <w:jc w:val="center"/>
            </w:pPr>
            <w:r>
              <w:t>1.1</w:t>
            </w:r>
          </w:p>
        </w:tc>
        <w:tc>
          <w:tcPr>
            <w:tcW w:w="1928" w:type="dxa"/>
            <w:vMerge w:val="restart"/>
          </w:tcPr>
          <w:p w:rsidR="00683E2B" w:rsidRDefault="00683E2B">
            <w:pPr>
              <w:pStyle w:val="ConsPlusNormal"/>
            </w:pPr>
            <w:r>
              <w:t xml:space="preserve">ВЦП "Оказание поддержки субъектам малых форм хозяйствования на территории ЗАТО </w:t>
            </w:r>
            <w:r>
              <w:lastRenderedPageBreak/>
              <w:t>Северск" (до 31.12.2023)</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986,41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986,41</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310,73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310,73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Доля поголовья скота, на содержание которого предоставлены субсидии, от общего </w:t>
            </w:r>
            <w:r>
              <w:lastRenderedPageBreak/>
              <w:t>поголовья скота, проц</w:t>
            </w:r>
          </w:p>
        </w:tc>
        <w:tc>
          <w:tcPr>
            <w:tcW w:w="1134" w:type="dxa"/>
          </w:tcPr>
          <w:p w:rsidR="00683E2B" w:rsidRDefault="00683E2B">
            <w:pPr>
              <w:pStyle w:val="ConsPlusNormal"/>
              <w:jc w:val="right"/>
            </w:pPr>
            <w:r>
              <w:lastRenderedPageBreak/>
              <w:t>29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277,47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277,47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134" w:type="dxa"/>
          </w:tcPr>
          <w:p w:rsidR="00683E2B" w:rsidRDefault="00683E2B">
            <w:pPr>
              <w:pStyle w:val="ConsPlusNormal"/>
              <w:jc w:val="right"/>
            </w:pPr>
            <w:r>
              <w:t>18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398,20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398,20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134" w:type="dxa"/>
          </w:tcPr>
          <w:p w:rsidR="00683E2B" w:rsidRDefault="00683E2B">
            <w:pPr>
              <w:pStyle w:val="ConsPlusNormal"/>
              <w:jc w:val="right"/>
            </w:pPr>
            <w:r>
              <w:t>16</w:t>
            </w:r>
          </w:p>
        </w:tc>
      </w:tr>
      <w:tr w:rsidR="00683E2B">
        <w:tc>
          <w:tcPr>
            <w:tcW w:w="850" w:type="dxa"/>
          </w:tcPr>
          <w:p w:rsidR="00683E2B" w:rsidRDefault="00683E2B">
            <w:pPr>
              <w:pStyle w:val="ConsPlusNormal"/>
              <w:jc w:val="center"/>
            </w:pPr>
            <w:r>
              <w:t>1.</w:t>
            </w:r>
          </w:p>
        </w:tc>
        <w:tc>
          <w:tcPr>
            <w:tcW w:w="12701" w:type="dxa"/>
            <w:gridSpan w:val="10"/>
          </w:tcPr>
          <w:p w:rsidR="00683E2B" w:rsidRDefault="00683E2B">
            <w:pPr>
              <w:pStyle w:val="ConsPlusNormal"/>
            </w:pPr>
            <w:r>
              <w:t>Задача 1 "Оказание поддержки субъектам малых форм хозяйствования на территории ЗАТО Северск" подпрограммы 2</w:t>
            </w:r>
          </w:p>
        </w:tc>
      </w:tr>
      <w:tr w:rsidR="00683E2B">
        <w:tc>
          <w:tcPr>
            <w:tcW w:w="850" w:type="dxa"/>
            <w:vMerge w:val="restart"/>
            <w:tcBorders>
              <w:bottom w:val="nil"/>
            </w:tcBorders>
          </w:tcPr>
          <w:p w:rsidR="00683E2B" w:rsidRDefault="00683E2B">
            <w:pPr>
              <w:pStyle w:val="ConsPlusNormal"/>
              <w:jc w:val="center"/>
            </w:pPr>
            <w:r>
              <w:t>1.1</w:t>
            </w:r>
          </w:p>
        </w:tc>
        <w:tc>
          <w:tcPr>
            <w:tcW w:w="1928" w:type="dxa"/>
            <w:vMerge w:val="restart"/>
            <w:tcBorders>
              <w:bottom w:val="nil"/>
            </w:tcBorders>
          </w:tcPr>
          <w:p w:rsidR="00683E2B" w:rsidRDefault="00683E2B">
            <w:pPr>
              <w:pStyle w:val="ConsPlusNormal"/>
            </w:pPr>
            <w:r>
              <w:t>КПМ "Оказание поддержки субъектам малых форм хозяйствования на территории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 УЖКХ ТиС</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550,59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vMerge w:val="restart"/>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134" w:type="dxa"/>
            <w:vMerge w:val="restart"/>
          </w:tcPr>
          <w:p w:rsidR="00683E2B" w:rsidRDefault="00683E2B">
            <w:pPr>
              <w:pStyle w:val="ConsPlusNormal"/>
              <w:jc w:val="right"/>
            </w:pPr>
            <w:r>
              <w:t>42</w:t>
            </w:r>
          </w:p>
        </w:tc>
      </w:tr>
      <w:tr w:rsidR="00683E2B">
        <w:trPr>
          <w:trHeight w:val="269"/>
        </w:trPr>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698,20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698,20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1. Доля поголовья скота, на содержание которого предоставлены субсидии, от общего поголовья </w:t>
            </w:r>
            <w:r>
              <w:lastRenderedPageBreak/>
              <w:t>скота, проц</w:t>
            </w:r>
          </w:p>
        </w:tc>
        <w:tc>
          <w:tcPr>
            <w:tcW w:w="1134" w:type="dxa"/>
          </w:tcPr>
          <w:p w:rsidR="00683E2B" w:rsidRDefault="00683E2B">
            <w:pPr>
              <w:pStyle w:val="ConsPlusNormal"/>
              <w:jc w:val="right"/>
            </w:pPr>
            <w:r>
              <w:lastRenderedPageBreak/>
              <w:t>36</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698,20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698,20</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Доля поголовья скота, на содержание которого предоставлены субсидии, от общего поголовья скота, проц</w:t>
            </w:r>
          </w:p>
        </w:tc>
        <w:tc>
          <w:tcPr>
            <w:tcW w:w="1134" w:type="dxa"/>
            <w:tcBorders>
              <w:bottom w:val="nil"/>
            </w:tcBorders>
          </w:tcPr>
          <w:p w:rsidR="00683E2B" w:rsidRDefault="00683E2B">
            <w:pPr>
              <w:pStyle w:val="ConsPlusNormal"/>
              <w:jc w:val="right"/>
            </w:pPr>
            <w:r>
              <w:t>36</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1.1 в ред. </w:t>
            </w:r>
            <w:hyperlink r:id="rId111">
              <w:r>
                <w:rPr>
                  <w:color w:val="0000FF"/>
                </w:rPr>
                <w:t>постановления</w:t>
              </w:r>
            </w:hyperlink>
            <w:r>
              <w:t xml:space="preserve"> Администрации ЗАТО Северск от 19.12.2024 N 5025-па)</w:t>
            </w:r>
          </w:p>
        </w:tc>
      </w:tr>
      <w:tr w:rsidR="00683E2B">
        <w:tc>
          <w:tcPr>
            <w:tcW w:w="850" w:type="dxa"/>
          </w:tcPr>
          <w:p w:rsidR="00683E2B" w:rsidRDefault="00683E2B">
            <w:pPr>
              <w:pStyle w:val="ConsPlusNormal"/>
              <w:jc w:val="center"/>
            </w:pPr>
            <w:r>
              <w:t>2.</w:t>
            </w:r>
          </w:p>
        </w:tc>
        <w:tc>
          <w:tcPr>
            <w:tcW w:w="12701" w:type="dxa"/>
            <w:gridSpan w:val="10"/>
          </w:tcPr>
          <w:p w:rsidR="00683E2B" w:rsidRDefault="00683E2B">
            <w:pPr>
              <w:pStyle w:val="ConsPlusNormal"/>
            </w:pPr>
            <w:r>
              <w:t>Задача 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подпрограммы 2</w:t>
            </w:r>
          </w:p>
        </w:tc>
      </w:tr>
      <w:tr w:rsidR="00683E2B">
        <w:tc>
          <w:tcPr>
            <w:tcW w:w="850" w:type="dxa"/>
            <w:vMerge w:val="restart"/>
          </w:tcPr>
          <w:p w:rsidR="00683E2B" w:rsidRDefault="00683E2B">
            <w:pPr>
              <w:pStyle w:val="ConsPlusNormal"/>
              <w:jc w:val="center"/>
            </w:pPr>
            <w:r>
              <w:t>2.1</w:t>
            </w:r>
          </w:p>
        </w:tc>
        <w:tc>
          <w:tcPr>
            <w:tcW w:w="1928" w:type="dxa"/>
            <w:vMerge w:val="restart"/>
          </w:tcPr>
          <w:p w:rsidR="00683E2B" w:rsidRDefault="00683E2B">
            <w:pPr>
              <w:pStyle w:val="ConsPlusNormal"/>
            </w:pPr>
            <w:r>
              <w:t>ВЦП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138290,34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14226,32</w:t>
            </w:r>
          </w:p>
        </w:tc>
        <w:tc>
          <w:tcPr>
            <w:tcW w:w="1134" w:type="dxa"/>
          </w:tcPr>
          <w:p w:rsidR="00683E2B" w:rsidRDefault="00683E2B">
            <w:pPr>
              <w:pStyle w:val="ConsPlusNormal"/>
              <w:jc w:val="right"/>
            </w:pPr>
            <w:r>
              <w:t>124064,02</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46767,96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12197,02</w:t>
            </w:r>
          </w:p>
        </w:tc>
        <w:tc>
          <w:tcPr>
            <w:tcW w:w="1134" w:type="dxa"/>
            <w:vMerge w:val="restart"/>
          </w:tcPr>
          <w:p w:rsidR="00683E2B" w:rsidRDefault="00683E2B">
            <w:pPr>
              <w:pStyle w:val="ConsPlusNormal"/>
              <w:jc w:val="right"/>
            </w:pPr>
            <w:r>
              <w:t>34570,94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134"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ед</w:t>
            </w:r>
          </w:p>
        </w:tc>
        <w:tc>
          <w:tcPr>
            <w:tcW w:w="1134"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Align w:val="center"/>
          </w:tcPr>
          <w:p w:rsidR="00683E2B" w:rsidRDefault="00683E2B">
            <w:pPr>
              <w:pStyle w:val="ConsPlusNormal"/>
            </w:pPr>
            <w:r>
              <w:t>3. Количество многоквартирных домов в пос. Орловка, в которых обеспечено бесперебойное теплоснабжени</w:t>
            </w:r>
            <w:r>
              <w:lastRenderedPageBreak/>
              <w:t>е, ед</w:t>
            </w:r>
          </w:p>
        </w:tc>
        <w:tc>
          <w:tcPr>
            <w:tcW w:w="1134" w:type="dxa"/>
          </w:tcPr>
          <w:p w:rsidR="00683E2B" w:rsidRDefault="00683E2B">
            <w:pPr>
              <w:pStyle w:val="ConsPlusNormal"/>
              <w:jc w:val="right"/>
            </w:pPr>
            <w:r>
              <w:lastRenderedPageBreak/>
              <w:t>4</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45681,90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45681,90</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134"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ед</w:t>
            </w:r>
          </w:p>
        </w:tc>
        <w:tc>
          <w:tcPr>
            <w:tcW w:w="1134"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Align w:val="center"/>
          </w:tcPr>
          <w:p w:rsidR="00683E2B" w:rsidRDefault="00683E2B">
            <w:pPr>
              <w:pStyle w:val="ConsPlusNormal"/>
            </w:pPr>
            <w:r>
              <w:t>3. Количество многоквартирных домов в пос. Орловка, в которых обеспечено бесперебойное теплоснабжение, ед</w:t>
            </w:r>
          </w:p>
        </w:tc>
        <w:tc>
          <w:tcPr>
            <w:tcW w:w="1134" w:type="dxa"/>
          </w:tcPr>
          <w:p w:rsidR="00683E2B" w:rsidRDefault="00683E2B">
            <w:pPr>
              <w:pStyle w:val="ConsPlusNormal"/>
              <w:jc w:val="right"/>
            </w:pPr>
            <w:r>
              <w:t>4</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45840,48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2029,30</w:t>
            </w:r>
          </w:p>
        </w:tc>
        <w:tc>
          <w:tcPr>
            <w:tcW w:w="1134" w:type="dxa"/>
            <w:vMerge w:val="restart"/>
          </w:tcPr>
          <w:p w:rsidR="00683E2B" w:rsidRDefault="00683E2B">
            <w:pPr>
              <w:pStyle w:val="ConsPlusNormal"/>
              <w:jc w:val="right"/>
            </w:pPr>
            <w:r>
              <w:t>43811,18</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ед</w:t>
            </w:r>
          </w:p>
        </w:tc>
        <w:tc>
          <w:tcPr>
            <w:tcW w:w="1134" w:type="dxa"/>
          </w:tcPr>
          <w:p w:rsidR="00683E2B" w:rsidRDefault="00683E2B">
            <w:pPr>
              <w:pStyle w:val="ConsPlusNormal"/>
              <w:jc w:val="right"/>
            </w:pPr>
            <w:r>
              <w:t>130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2. Количество многоквартирных домов по ул. Камышке в пос. Самусь, в которых обеспечено </w:t>
            </w:r>
            <w:r>
              <w:lastRenderedPageBreak/>
              <w:t>бесперебойное теплоснабжение, ед</w:t>
            </w:r>
          </w:p>
        </w:tc>
        <w:tc>
          <w:tcPr>
            <w:tcW w:w="1134" w:type="dxa"/>
          </w:tcPr>
          <w:p w:rsidR="00683E2B" w:rsidRDefault="00683E2B">
            <w:pPr>
              <w:pStyle w:val="ConsPlusNormal"/>
              <w:jc w:val="right"/>
            </w:pPr>
            <w:r>
              <w:lastRenderedPageBreak/>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Align w:val="center"/>
          </w:tcPr>
          <w:p w:rsidR="00683E2B" w:rsidRDefault="00683E2B">
            <w:pPr>
              <w:pStyle w:val="ConsPlusNormal"/>
            </w:pPr>
            <w:r>
              <w:t>3. Количество многоквартирных домов в пос. Орловка, в которых обеспечено бесперебойное теплоснабжение, ед</w:t>
            </w:r>
          </w:p>
        </w:tc>
        <w:tc>
          <w:tcPr>
            <w:tcW w:w="1134" w:type="dxa"/>
          </w:tcPr>
          <w:p w:rsidR="00683E2B" w:rsidRDefault="00683E2B">
            <w:pPr>
              <w:pStyle w:val="ConsPlusNormal"/>
              <w:jc w:val="right"/>
            </w:pPr>
            <w:r>
              <w:t>4</w:t>
            </w:r>
          </w:p>
        </w:tc>
      </w:tr>
      <w:tr w:rsidR="00683E2B">
        <w:tc>
          <w:tcPr>
            <w:tcW w:w="850" w:type="dxa"/>
          </w:tcPr>
          <w:p w:rsidR="00683E2B" w:rsidRDefault="00683E2B">
            <w:pPr>
              <w:pStyle w:val="ConsPlusNormal"/>
              <w:jc w:val="center"/>
            </w:pPr>
            <w:r>
              <w:t>2.</w:t>
            </w:r>
          </w:p>
        </w:tc>
        <w:tc>
          <w:tcPr>
            <w:tcW w:w="12701" w:type="dxa"/>
            <w:gridSpan w:val="10"/>
          </w:tcPr>
          <w:p w:rsidR="00683E2B" w:rsidRDefault="00683E2B">
            <w:pPr>
              <w:pStyle w:val="ConsPlusNormal"/>
            </w:pPr>
            <w:r>
              <w:t>Задача 2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подпрограммы 2</w:t>
            </w:r>
          </w:p>
        </w:tc>
      </w:tr>
      <w:tr w:rsidR="00683E2B">
        <w:tc>
          <w:tcPr>
            <w:tcW w:w="850" w:type="dxa"/>
            <w:vMerge w:val="restart"/>
            <w:tcBorders>
              <w:bottom w:val="nil"/>
            </w:tcBorders>
          </w:tcPr>
          <w:p w:rsidR="00683E2B" w:rsidRDefault="00683E2B">
            <w:pPr>
              <w:pStyle w:val="ConsPlusNormal"/>
              <w:jc w:val="center"/>
            </w:pPr>
            <w:r>
              <w:t>2.1</w:t>
            </w:r>
          </w:p>
        </w:tc>
        <w:tc>
          <w:tcPr>
            <w:tcW w:w="1928" w:type="dxa"/>
            <w:vMerge w:val="restart"/>
            <w:tcBorders>
              <w:bottom w:val="nil"/>
            </w:tcBorders>
          </w:tcPr>
          <w:p w:rsidR="00683E2B" w:rsidRDefault="00683E2B">
            <w:pPr>
              <w:pStyle w:val="ConsPlusNormal"/>
            </w:pPr>
            <w:r>
              <w:t>КПМ "Возмещение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24506,99</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3201,40</w:t>
            </w:r>
          </w:p>
        </w:tc>
        <w:tc>
          <w:tcPr>
            <w:tcW w:w="1134" w:type="dxa"/>
          </w:tcPr>
          <w:p w:rsidR="00683E2B" w:rsidRDefault="00683E2B">
            <w:pPr>
              <w:pStyle w:val="ConsPlusNormal"/>
              <w:jc w:val="right"/>
            </w:pPr>
            <w:r>
              <w:t>21305,59</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24506,99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3201,40</w:t>
            </w:r>
          </w:p>
        </w:tc>
        <w:tc>
          <w:tcPr>
            <w:tcW w:w="1134" w:type="dxa"/>
            <w:vMerge w:val="restart"/>
          </w:tcPr>
          <w:p w:rsidR="00683E2B" w:rsidRDefault="00683E2B">
            <w:pPr>
              <w:pStyle w:val="ConsPlusNormal"/>
              <w:jc w:val="right"/>
            </w:pPr>
            <w:r>
              <w:t>21305,59</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и горячее водоснабжение, ед (до 01.06.2024)</w:t>
            </w:r>
          </w:p>
        </w:tc>
        <w:tc>
          <w:tcPr>
            <w:tcW w:w="1134" w:type="dxa"/>
          </w:tcPr>
          <w:p w:rsidR="00683E2B" w:rsidRDefault="00683E2B">
            <w:pPr>
              <w:pStyle w:val="ConsPlusNormal"/>
              <w:jc w:val="right"/>
            </w:pPr>
            <w:r>
              <w:t>87</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 (до 01.06.2024)</w:t>
            </w:r>
          </w:p>
        </w:tc>
        <w:tc>
          <w:tcPr>
            <w:tcW w:w="1134" w:type="dxa"/>
          </w:tcPr>
          <w:p w:rsidR="00683E2B" w:rsidRDefault="00683E2B">
            <w:pPr>
              <w:pStyle w:val="ConsPlusNormal"/>
              <w:jc w:val="right"/>
            </w:pPr>
            <w:r>
              <w:t>22</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3. Количество многоквартирных домов в пос. </w:t>
            </w:r>
            <w:r>
              <w:lastRenderedPageBreak/>
              <w:t>Орловка, в которых обеспечено бесперебойное теплоснабжение, ед</w:t>
            </w:r>
          </w:p>
        </w:tc>
        <w:tc>
          <w:tcPr>
            <w:tcW w:w="1134" w:type="dxa"/>
          </w:tcPr>
          <w:p w:rsidR="00683E2B" w:rsidRDefault="00683E2B">
            <w:pPr>
              <w:pStyle w:val="ConsPlusNormal"/>
              <w:jc w:val="right"/>
            </w:pPr>
            <w:r>
              <w:lastRenderedPageBreak/>
              <w:t>4</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31418,34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3201,40</w:t>
            </w:r>
          </w:p>
        </w:tc>
        <w:tc>
          <w:tcPr>
            <w:tcW w:w="1134" w:type="dxa"/>
          </w:tcPr>
          <w:p w:rsidR="00683E2B" w:rsidRDefault="00683E2B">
            <w:pPr>
              <w:pStyle w:val="ConsPlusNormal"/>
              <w:jc w:val="right"/>
            </w:pPr>
            <w:r>
              <w:t>28216,94</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Орловка, в которых обеспечено бесперебойное теплоснабжение, ед</w:t>
            </w:r>
          </w:p>
        </w:tc>
        <w:tc>
          <w:tcPr>
            <w:tcW w:w="1134" w:type="dxa"/>
          </w:tcPr>
          <w:p w:rsidR="00683E2B" w:rsidRDefault="00683E2B">
            <w:pPr>
              <w:pStyle w:val="ConsPlusNormal"/>
              <w:jc w:val="right"/>
            </w:pPr>
            <w:r>
              <w:t>4</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31418,34</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3201,40</w:t>
            </w:r>
          </w:p>
        </w:tc>
        <w:tc>
          <w:tcPr>
            <w:tcW w:w="1134" w:type="dxa"/>
            <w:tcBorders>
              <w:bottom w:val="nil"/>
            </w:tcBorders>
          </w:tcPr>
          <w:p w:rsidR="00683E2B" w:rsidRDefault="00683E2B">
            <w:pPr>
              <w:pStyle w:val="ConsPlusNormal"/>
              <w:jc w:val="right"/>
            </w:pPr>
            <w:r>
              <w:t>28216,94</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Количество многоквартирных домов в пос. Орловка, в которых обеспечено бесперебойное теплоснабжение, ед</w:t>
            </w:r>
          </w:p>
        </w:tc>
        <w:tc>
          <w:tcPr>
            <w:tcW w:w="1134" w:type="dxa"/>
            <w:tcBorders>
              <w:bottom w:val="nil"/>
            </w:tcBorders>
          </w:tcPr>
          <w:p w:rsidR="00683E2B" w:rsidRDefault="00683E2B">
            <w:pPr>
              <w:pStyle w:val="ConsPlusNormal"/>
              <w:jc w:val="right"/>
            </w:pPr>
            <w:r>
              <w:t>4</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2.1 в ред. </w:t>
            </w:r>
            <w:hyperlink r:id="rId112">
              <w:r>
                <w:rPr>
                  <w:color w:val="0000FF"/>
                </w:rPr>
                <w:t>постановления</w:t>
              </w:r>
            </w:hyperlink>
            <w:r>
              <w:t xml:space="preserve"> Администрации ЗАТО Северск от 19.12.2024 N 5025-па)</w:t>
            </w:r>
          </w:p>
        </w:tc>
      </w:tr>
      <w:tr w:rsidR="00683E2B">
        <w:tc>
          <w:tcPr>
            <w:tcW w:w="850" w:type="dxa"/>
          </w:tcPr>
          <w:p w:rsidR="00683E2B" w:rsidRDefault="00683E2B">
            <w:pPr>
              <w:pStyle w:val="ConsPlusNormal"/>
              <w:jc w:val="center"/>
            </w:pPr>
            <w:r>
              <w:t>3.</w:t>
            </w:r>
          </w:p>
        </w:tc>
        <w:tc>
          <w:tcPr>
            <w:tcW w:w="12701" w:type="dxa"/>
            <w:gridSpan w:val="10"/>
          </w:tcPr>
          <w:p w:rsidR="00683E2B" w:rsidRDefault="00683E2B">
            <w:pPr>
              <w:pStyle w:val="ConsPlusNormal"/>
            </w:pPr>
            <w:r>
              <w:t>Задача 3 "Оказание услуг водоснабжения и водоотведения на внегородских территориях ЗАТО Северск" подпрограммы 2</w:t>
            </w:r>
          </w:p>
        </w:tc>
      </w:tr>
      <w:tr w:rsidR="00683E2B">
        <w:tc>
          <w:tcPr>
            <w:tcW w:w="850" w:type="dxa"/>
            <w:vMerge w:val="restart"/>
          </w:tcPr>
          <w:p w:rsidR="00683E2B" w:rsidRDefault="00683E2B">
            <w:pPr>
              <w:pStyle w:val="ConsPlusNormal"/>
              <w:jc w:val="center"/>
            </w:pPr>
            <w:r>
              <w:t>3.1</w:t>
            </w:r>
          </w:p>
        </w:tc>
        <w:tc>
          <w:tcPr>
            <w:tcW w:w="1928" w:type="dxa"/>
            <w:vMerge w:val="restart"/>
          </w:tcPr>
          <w:p w:rsidR="00683E2B" w:rsidRDefault="00683E2B">
            <w:pPr>
              <w:pStyle w:val="ConsPlusNormal"/>
            </w:pPr>
            <w:r>
              <w:t>ВЦП "Оказание услуг водоснабжения и водоотведения населению на внегородских территориях ЗАТО Северск" (до 31.12.2023)</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16241,64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16241,64</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jc w:val="center"/>
            </w:pPr>
            <w:r>
              <w:t xml:space="preserve">УВГТ </w:t>
            </w:r>
            <w:proofErr w:type="gramStart"/>
            <w:r>
              <w:t>Администрации</w:t>
            </w:r>
            <w:proofErr w:type="gramEnd"/>
            <w:r>
              <w:t xml:space="preserve"> ЗАТО Северск,</w:t>
            </w:r>
          </w:p>
          <w:p w:rsidR="00683E2B" w:rsidRDefault="00683E2B">
            <w:pPr>
              <w:pStyle w:val="ConsPlusNormal"/>
              <w:jc w:val="center"/>
            </w:pPr>
            <w:r>
              <w:t>Управление жили-</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961,44</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домов, подключенных к системе водоснабжения и водоотведения, ед</w:t>
            </w:r>
          </w:p>
        </w:tc>
        <w:tc>
          <w:tcPr>
            <w:tcW w:w="1134" w:type="dxa"/>
          </w:tcPr>
          <w:p w:rsidR="00683E2B" w:rsidRDefault="00683E2B">
            <w:pPr>
              <w:pStyle w:val="ConsPlusNormal"/>
              <w:jc w:val="right"/>
            </w:pPr>
            <w:r>
              <w:t>399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15280,20</w:t>
            </w:r>
          </w:p>
        </w:tc>
        <w:tc>
          <w:tcPr>
            <w:tcW w:w="1134" w:type="dxa"/>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Количество домов, подключенных к системе водоснабжения и </w:t>
            </w:r>
            <w:r>
              <w:lastRenderedPageBreak/>
              <w:t>водоотведения, ед</w:t>
            </w:r>
          </w:p>
        </w:tc>
        <w:tc>
          <w:tcPr>
            <w:tcW w:w="1134" w:type="dxa"/>
          </w:tcPr>
          <w:p w:rsidR="00683E2B" w:rsidRDefault="00683E2B">
            <w:pPr>
              <w:pStyle w:val="ConsPlusNormal"/>
              <w:jc w:val="right"/>
            </w:pPr>
            <w:r>
              <w:lastRenderedPageBreak/>
              <w:t>399</w:t>
            </w:r>
          </w:p>
        </w:tc>
      </w:tr>
      <w:tr w:rsidR="00683E2B">
        <w:tblPrEx>
          <w:tblBorders>
            <w:insideH w:val="nil"/>
          </w:tblBorders>
        </w:tblPrEx>
        <w:tc>
          <w:tcPr>
            <w:tcW w:w="850" w:type="dxa"/>
            <w:tcBorders>
              <w:bottom w:val="nil"/>
            </w:tcBorders>
          </w:tcPr>
          <w:p w:rsidR="00683E2B" w:rsidRDefault="00683E2B">
            <w:pPr>
              <w:pStyle w:val="ConsPlusNormal"/>
              <w:jc w:val="center"/>
            </w:pPr>
            <w:r>
              <w:lastRenderedPageBreak/>
              <w:t>3 - 3.1.</w:t>
            </w:r>
          </w:p>
        </w:tc>
        <w:tc>
          <w:tcPr>
            <w:tcW w:w="12701" w:type="dxa"/>
            <w:gridSpan w:val="10"/>
            <w:tcBorders>
              <w:bottom w:val="nil"/>
            </w:tcBorders>
          </w:tcPr>
          <w:p w:rsidR="00683E2B" w:rsidRDefault="00683E2B">
            <w:pPr>
              <w:pStyle w:val="ConsPlusNormal"/>
              <w:jc w:val="both"/>
            </w:pPr>
            <w:r>
              <w:t xml:space="preserve">Исключены. - </w:t>
            </w:r>
            <w:hyperlink r:id="rId113">
              <w:r>
                <w:rPr>
                  <w:color w:val="0000FF"/>
                </w:rPr>
                <w:t>Постановление</w:t>
              </w:r>
            </w:hyperlink>
            <w:r>
              <w:t xml:space="preserve"> Администрации ЗАТО Северск от 19.12.2024 N 5025-па</w:t>
            </w:r>
          </w:p>
        </w:tc>
      </w:tr>
      <w:tr w:rsidR="00683E2B">
        <w:tblPrEx>
          <w:tblBorders>
            <w:insideH w:val="nil"/>
          </w:tblBorders>
        </w:tblPrEx>
        <w:tc>
          <w:tcPr>
            <w:tcW w:w="850" w:type="dxa"/>
            <w:tcBorders>
              <w:bottom w:val="nil"/>
            </w:tcBorders>
          </w:tcPr>
          <w:p w:rsidR="00683E2B" w:rsidRDefault="00683E2B">
            <w:pPr>
              <w:pStyle w:val="ConsPlusNormal"/>
              <w:jc w:val="center"/>
            </w:pPr>
            <w:r>
              <w:t>4.</w:t>
            </w:r>
          </w:p>
        </w:tc>
        <w:tc>
          <w:tcPr>
            <w:tcW w:w="12701" w:type="dxa"/>
            <w:gridSpan w:val="10"/>
            <w:tcBorders>
              <w:bottom w:val="nil"/>
            </w:tcBorders>
          </w:tcPr>
          <w:p w:rsidR="00683E2B" w:rsidRDefault="00683E2B">
            <w:pPr>
              <w:pStyle w:val="ConsPlusNormal"/>
            </w:pPr>
            <w:r>
              <w:t>Задача 4 "Оказание услуг водоснабжения, водоотведения, теплоснабжения и горячего водоснабжения населению на внегородских территориях ЗАТО Северск" подпрограммы 2</w:t>
            </w:r>
          </w:p>
        </w:tc>
      </w:tr>
      <w:tr w:rsidR="00683E2B">
        <w:tblPrEx>
          <w:tblBorders>
            <w:insideH w:val="nil"/>
          </w:tblBorders>
        </w:tblPrEx>
        <w:tc>
          <w:tcPr>
            <w:tcW w:w="13551" w:type="dxa"/>
            <w:gridSpan w:val="11"/>
            <w:tcBorders>
              <w:top w:val="nil"/>
            </w:tcBorders>
          </w:tcPr>
          <w:p w:rsidR="00683E2B" w:rsidRDefault="00683E2B">
            <w:pPr>
              <w:pStyle w:val="ConsPlusNormal"/>
              <w:jc w:val="both"/>
            </w:pPr>
          </w:p>
          <w:p w:rsidR="00683E2B" w:rsidRDefault="00683E2B">
            <w:pPr>
              <w:pStyle w:val="ConsPlusNormal"/>
              <w:jc w:val="both"/>
            </w:pPr>
            <w:r>
              <w:t xml:space="preserve">(введен </w:t>
            </w:r>
            <w:hyperlink r:id="rId114">
              <w:r>
                <w:rPr>
                  <w:color w:val="0000FF"/>
                </w:rPr>
                <w:t>постановлением</w:t>
              </w:r>
            </w:hyperlink>
            <w:r>
              <w:t xml:space="preserve"> Администрации ЗАТО Северск от 19.12.2024 N 5025-па)</w:t>
            </w:r>
          </w:p>
        </w:tc>
      </w:tr>
      <w:tr w:rsidR="00683E2B">
        <w:tc>
          <w:tcPr>
            <w:tcW w:w="850" w:type="dxa"/>
            <w:vMerge w:val="restart"/>
          </w:tcPr>
          <w:p w:rsidR="00683E2B" w:rsidRDefault="00683E2B">
            <w:pPr>
              <w:pStyle w:val="ConsPlusNormal"/>
              <w:jc w:val="center"/>
            </w:pPr>
            <w:r>
              <w:t>4.1</w:t>
            </w:r>
          </w:p>
        </w:tc>
        <w:tc>
          <w:tcPr>
            <w:tcW w:w="1928" w:type="dxa"/>
            <w:vMerge w:val="restart"/>
          </w:tcPr>
          <w:p w:rsidR="00683E2B" w:rsidRDefault="00683E2B">
            <w:pPr>
              <w:pStyle w:val="ConsPlusNormal"/>
            </w:pPr>
            <w:r>
              <w:t>КПМ "Оказание услуг водоснабжения, водоотведения, теплоснабжения и горячего водоснабжения населению на внегородских территориях ЗАТО Северск" (с 01.01.2024)</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28417,76</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r>
              <w:t>УЖКХ ТиС</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28417,76</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28417,76</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и горячее водоснабжение, ед (с 01.06.2024)</w:t>
            </w:r>
          </w:p>
        </w:tc>
        <w:tc>
          <w:tcPr>
            <w:tcW w:w="1134" w:type="dxa"/>
          </w:tcPr>
          <w:p w:rsidR="00683E2B" w:rsidRDefault="00683E2B">
            <w:pPr>
              <w:pStyle w:val="ConsPlusNormal"/>
              <w:jc w:val="right"/>
            </w:pPr>
            <w:r>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 (с 01.06.2024)</w:t>
            </w:r>
          </w:p>
        </w:tc>
        <w:tc>
          <w:tcPr>
            <w:tcW w:w="1134"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134"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134" w:type="dxa"/>
          </w:tcPr>
          <w:p w:rsidR="00683E2B" w:rsidRDefault="00683E2B">
            <w:pPr>
              <w:pStyle w:val="ConsPlusNormal"/>
              <w:jc w:val="right"/>
            </w:pPr>
            <w:r>
              <w:t>82</w:t>
            </w:r>
          </w:p>
        </w:tc>
      </w:tr>
      <w:tr w:rsidR="00683E2B">
        <w:tc>
          <w:tcPr>
            <w:tcW w:w="850" w:type="dxa"/>
            <w:vMerge w:val="restart"/>
          </w:tcPr>
          <w:p w:rsidR="00683E2B" w:rsidRDefault="00683E2B">
            <w:pPr>
              <w:pStyle w:val="ConsPlusNormal"/>
            </w:pPr>
          </w:p>
        </w:tc>
        <w:tc>
          <w:tcPr>
            <w:tcW w:w="1928" w:type="dxa"/>
            <w:vMerge w:val="restart"/>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8653,79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8653,79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pPr>
          </w:p>
        </w:tc>
        <w:tc>
          <w:tcPr>
            <w:tcW w:w="1701" w:type="dxa"/>
          </w:tcPr>
          <w:p w:rsidR="00683E2B" w:rsidRDefault="00683E2B">
            <w:pPr>
              <w:pStyle w:val="ConsPlusNormal"/>
            </w:pPr>
            <w:r>
              <w:t>1. Количество многоквартирных домов в пос. Самусь, в которых обеспечено бесперебойное теплоснабжение и горячее водоснабжение, ед</w:t>
            </w:r>
          </w:p>
        </w:tc>
        <w:tc>
          <w:tcPr>
            <w:tcW w:w="1134" w:type="dxa"/>
          </w:tcPr>
          <w:p w:rsidR="00683E2B" w:rsidRDefault="00683E2B">
            <w:pPr>
              <w:pStyle w:val="ConsPlusNormal"/>
              <w:jc w:val="right"/>
            </w:pPr>
            <w:r>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 по ул. Камышке в пос. Самусь, в которых обеспечено бесперебойное теплоснабжение и горячее водоснабжение, ед</w:t>
            </w:r>
          </w:p>
        </w:tc>
        <w:tc>
          <w:tcPr>
            <w:tcW w:w="1134"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134"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134" w:type="dxa"/>
          </w:tcPr>
          <w:p w:rsidR="00683E2B" w:rsidRDefault="00683E2B">
            <w:pPr>
              <w:pStyle w:val="ConsPlusNormal"/>
              <w:jc w:val="right"/>
            </w:pPr>
            <w:r>
              <w:t>82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 xml:space="preserve">2026 (прогнозный </w:t>
            </w:r>
            <w:r>
              <w:lastRenderedPageBreak/>
              <w:t>период)</w:t>
            </w:r>
          </w:p>
        </w:tc>
        <w:tc>
          <w:tcPr>
            <w:tcW w:w="1134" w:type="dxa"/>
            <w:vMerge w:val="restart"/>
          </w:tcPr>
          <w:p w:rsidR="00683E2B" w:rsidRDefault="00683E2B">
            <w:pPr>
              <w:pStyle w:val="ConsPlusNormal"/>
              <w:jc w:val="right"/>
            </w:pPr>
            <w:r>
              <w:lastRenderedPageBreak/>
              <w:t>8653,79</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8653,79</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 xml:space="preserve">1. Количество многоквартирных домов в пос. </w:t>
            </w:r>
            <w:r>
              <w:lastRenderedPageBreak/>
              <w:t>Самусь, в которых обеспечено бесперебойное теплоснабжение и горячее водоснабжение, ед</w:t>
            </w:r>
          </w:p>
        </w:tc>
        <w:tc>
          <w:tcPr>
            <w:tcW w:w="1134" w:type="dxa"/>
          </w:tcPr>
          <w:p w:rsidR="00683E2B" w:rsidRDefault="00683E2B">
            <w:pPr>
              <w:pStyle w:val="ConsPlusNormal"/>
              <w:jc w:val="right"/>
            </w:pPr>
            <w:r>
              <w:lastRenderedPageBreak/>
              <w:t>87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Количество многоквартирных домов</w:t>
            </w:r>
          </w:p>
        </w:tc>
        <w:tc>
          <w:tcPr>
            <w:tcW w:w="1134" w:type="dxa"/>
          </w:tcPr>
          <w:p w:rsidR="00683E2B" w:rsidRDefault="00683E2B">
            <w:pPr>
              <w:pStyle w:val="ConsPlusNormal"/>
              <w:jc w:val="right"/>
            </w:pPr>
            <w:r>
              <w:t>22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по ул. Камышке в пос. Самусь, в которых обеспечено бесперебойное теплоснабжение и горячее водоснабжение, ед</w:t>
            </w:r>
          </w:p>
        </w:tc>
        <w:tc>
          <w:tcPr>
            <w:tcW w:w="1134" w:type="dxa"/>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домов, подключенных к системе холодного водоснабжения, ед</w:t>
            </w:r>
          </w:p>
        </w:tc>
        <w:tc>
          <w:tcPr>
            <w:tcW w:w="1134" w:type="dxa"/>
          </w:tcPr>
          <w:p w:rsidR="00683E2B" w:rsidRDefault="00683E2B">
            <w:pPr>
              <w:pStyle w:val="ConsPlusNormal"/>
              <w:jc w:val="right"/>
            </w:pPr>
            <w:r>
              <w:t>755</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Количество домов, подключенных к системе водоотведения, ед</w:t>
            </w:r>
          </w:p>
        </w:tc>
        <w:tc>
          <w:tcPr>
            <w:tcW w:w="1134" w:type="dxa"/>
          </w:tcPr>
          <w:p w:rsidR="00683E2B" w:rsidRDefault="00683E2B">
            <w:pPr>
              <w:pStyle w:val="ConsPlusNormal"/>
              <w:jc w:val="right"/>
            </w:pPr>
            <w:r>
              <w:t>82</w:t>
            </w:r>
          </w:p>
        </w:tc>
      </w:tr>
      <w:tr w:rsidR="00683E2B">
        <w:tc>
          <w:tcPr>
            <w:tcW w:w="850" w:type="dxa"/>
            <w:vMerge w:val="restart"/>
          </w:tcPr>
          <w:p w:rsidR="00683E2B" w:rsidRDefault="00683E2B">
            <w:pPr>
              <w:pStyle w:val="ConsPlusNormal"/>
            </w:pPr>
          </w:p>
        </w:tc>
        <w:tc>
          <w:tcPr>
            <w:tcW w:w="1928" w:type="dxa"/>
            <w:vMerge w:val="restart"/>
          </w:tcPr>
          <w:p w:rsidR="00683E2B" w:rsidRDefault="00683E2B">
            <w:pPr>
              <w:pStyle w:val="ConsPlusNormal"/>
            </w:pPr>
            <w:r>
              <w:t xml:space="preserve">Итого по </w:t>
            </w:r>
            <w:hyperlink w:anchor="P2959">
              <w:r>
                <w:rPr>
                  <w:color w:val="0000FF"/>
                </w:rPr>
                <w:t>подпрограмме 2</w:t>
              </w:r>
            </w:hyperlink>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208993,73</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18964,72</w:t>
            </w:r>
          </w:p>
        </w:tc>
        <w:tc>
          <w:tcPr>
            <w:tcW w:w="1134" w:type="dxa"/>
          </w:tcPr>
          <w:p w:rsidR="00683E2B" w:rsidRDefault="00683E2B">
            <w:pPr>
              <w:pStyle w:val="ConsPlusNormal"/>
              <w:jc w:val="right"/>
            </w:pPr>
            <w:r>
              <w:t>190029,01</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47078,70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12507,76</w:t>
            </w:r>
          </w:p>
        </w:tc>
        <w:tc>
          <w:tcPr>
            <w:tcW w:w="1134" w:type="dxa"/>
            <w:vMerge w:val="restart"/>
          </w:tcPr>
          <w:p w:rsidR="00683E2B" w:rsidRDefault="00683E2B">
            <w:pPr>
              <w:pStyle w:val="ConsPlusNormal"/>
              <w:jc w:val="right"/>
            </w:pPr>
            <w:r>
              <w:t>34570,94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34" w:type="dxa"/>
          </w:tcPr>
          <w:p w:rsidR="00683E2B" w:rsidRDefault="00683E2B">
            <w:pPr>
              <w:pStyle w:val="ConsPlusNormal"/>
              <w:jc w:val="right"/>
            </w:pPr>
            <w:r>
              <w:t>40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73</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34" w:type="dxa"/>
          </w:tcPr>
          <w:p w:rsidR="00683E2B" w:rsidRDefault="00683E2B">
            <w:pPr>
              <w:pStyle w:val="ConsPlusNormal"/>
              <w:jc w:val="right"/>
            </w:pPr>
            <w:r>
              <w:t>156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34" w:type="dxa"/>
          </w:tcPr>
          <w:p w:rsidR="00683E2B" w:rsidRDefault="00683E2B">
            <w:pPr>
              <w:pStyle w:val="ConsPlusNormal"/>
              <w:jc w:val="right"/>
            </w:pPr>
            <w:r>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46920,81</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277,47</w:t>
            </w:r>
          </w:p>
        </w:tc>
        <w:tc>
          <w:tcPr>
            <w:tcW w:w="1134" w:type="dxa"/>
            <w:vMerge w:val="restart"/>
          </w:tcPr>
          <w:p w:rsidR="00683E2B" w:rsidRDefault="00683E2B">
            <w:pPr>
              <w:pStyle w:val="ConsPlusNormal"/>
              <w:jc w:val="right"/>
            </w:pPr>
            <w:r>
              <w:t>46643,34</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34" w:type="dxa"/>
          </w:tcPr>
          <w:p w:rsidR="00683E2B" w:rsidRDefault="00683E2B">
            <w:pPr>
              <w:pStyle w:val="ConsPlusNormal"/>
              <w:jc w:val="right"/>
            </w:pPr>
            <w:r>
              <w:t>37</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46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3. Количество </w:t>
            </w:r>
            <w:r>
              <w:lastRenderedPageBreak/>
              <w:t>многоквартирных домов, не имеющих приборов учета, по которым возмещаются затраты ресурсоснабжающим организациям, ед</w:t>
            </w:r>
          </w:p>
        </w:tc>
        <w:tc>
          <w:tcPr>
            <w:tcW w:w="1134" w:type="dxa"/>
          </w:tcPr>
          <w:p w:rsidR="00683E2B" w:rsidRDefault="00683E2B">
            <w:pPr>
              <w:pStyle w:val="ConsPlusNormal"/>
              <w:jc w:val="right"/>
            </w:pPr>
            <w:r>
              <w:lastRenderedPageBreak/>
              <w:t>156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34" w:type="dxa"/>
          </w:tcPr>
          <w:p w:rsidR="00683E2B" w:rsidRDefault="00683E2B">
            <w:pPr>
              <w:pStyle w:val="ConsPlusNormal"/>
              <w:jc w:val="right"/>
            </w:pPr>
            <w:r>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right"/>
            </w:pPr>
            <w:r>
              <w:t>61518,88</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2427,50</w:t>
            </w:r>
          </w:p>
        </w:tc>
        <w:tc>
          <w:tcPr>
            <w:tcW w:w="1134" w:type="dxa"/>
            <w:vMerge w:val="restart"/>
          </w:tcPr>
          <w:p w:rsidR="00683E2B" w:rsidRDefault="00683E2B">
            <w:pPr>
              <w:pStyle w:val="ConsPlusNormal"/>
              <w:jc w:val="right"/>
            </w:pPr>
            <w:r>
              <w:t>59091,38</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34" w:type="dxa"/>
          </w:tcPr>
          <w:p w:rsidR="00683E2B" w:rsidRDefault="00683E2B">
            <w:pPr>
              <w:pStyle w:val="ConsPlusNormal"/>
              <w:jc w:val="right"/>
            </w:pPr>
            <w:r>
              <w:t>33</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34</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3. Количество многоквартирных домов, не имеющих приборов учета, по которым возмещаются затраты ресурсоснабжающим </w:t>
            </w:r>
            <w:r>
              <w:lastRenderedPageBreak/>
              <w:t>организациям, ед</w:t>
            </w:r>
          </w:p>
        </w:tc>
        <w:tc>
          <w:tcPr>
            <w:tcW w:w="1134" w:type="dxa"/>
          </w:tcPr>
          <w:p w:rsidR="00683E2B" w:rsidRDefault="00683E2B">
            <w:pPr>
              <w:pStyle w:val="ConsPlusNormal"/>
              <w:jc w:val="right"/>
            </w:pPr>
            <w:r>
              <w:lastRenderedPageBreak/>
              <w:t>156</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34" w:type="dxa"/>
          </w:tcPr>
          <w:p w:rsidR="00683E2B" w:rsidRDefault="00683E2B">
            <w:pPr>
              <w:pStyle w:val="ConsPlusNormal"/>
              <w:jc w:val="right"/>
            </w:pPr>
            <w:r>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53475,34</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3751,99</w:t>
            </w:r>
          </w:p>
        </w:tc>
        <w:tc>
          <w:tcPr>
            <w:tcW w:w="1134" w:type="dxa"/>
            <w:vMerge w:val="restart"/>
          </w:tcPr>
          <w:p w:rsidR="00683E2B" w:rsidRDefault="00683E2B">
            <w:pPr>
              <w:pStyle w:val="ConsPlusNormal"/>
              <w:jc w:val="right"/>
            </w:pPr>
            <w:r>
              <w:t>49732,35</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34" w:type="dxa"/>
          </w:tcPr>
          <w:p w:rsidR="00683E2B" w:rsidRDefault="00683E2B">
            <w:pPr>
              <w:pStyle w:val="ConsPlusNormal"/>
              <w:jc w:val="right"/>
            </w:pPr>
            <w:r>
              <w:t>33</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92</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Merge w:val="restart"/>
          </w:tcPr>
          <w:p w:rsidR="00683E2B" w:rsidRDefault="00683E2B">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34" w:type="dxa"/>
          </w:tcPr>
          <w:p w:rsidR="00683E2B" w:rsidRDefault="00683E2B">
            <w:pPr>
              <w:pStyle w:val="ConsPlusNormal"/>
              <w:jc w:val="right"/>
            </w:pPr>
            <w:r>
              <w:t>113</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pP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4. Доля жителей пос. Самусь и пос. Орловка, обеспеченных бесперебойным </w:t>
            </w:r>
            <w:r>
              <w:lastRenderedPageBreak/>
              <w:t>водоснабжением и водоотведением, проц</w:t>
            </w:r>
          </w:p>
        </w:tc>
        <w:tc>
          <w:tcPr>
            <w:tcW w:w="1134" w:type="dxa"/>
          </w:tcPr>
          <w:p w:rsidR="00683E2B" w:rsidRDefault="00683E2B">
            <w:pPr>
              <w:pStyle w:val="ConsPlusNormal"/>
              <w:jc w:val="right"/>
            </w:pPr>
            <w:r>
              <w:lastRenderedPageBreak/>
              <w:t>100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40770,33</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3889,60</w:t>
            </w:r>
          </w:p>
        </w:tc>
        <w:tc>
          <w:tcPr>
            <w:tcW w:w="1134" w:type="dxa"/>
            <w:vMerge w:val="restart"/>
          </w:tcPr>
          <w:p w:rsidR="00683E2B" w:rsidRDefault="00683E2B">
            <w:pPr>
              <w:pStyle w:val="ConsPlusNormal"/>
              <w:jc w:val="right"/>
            </w:pPr>
            <w:r>
              <w:t>36870,73</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Субсидии на возмещение части затрат по искусственному осеменению коров из расчета на 1 голову, ед</w:t>
            </w:r>
          </w:p>
        </w:tc>
        <w:tc>
          <w:tcPr>
            <w:tcW w:w="1134" w:type="dxa"/>
          </w:tcPr>
          <w:p w:rsidR="00683E2B" w:rsidRDefault="00683E2B">
            <w:pPr>
              <w:pStyle w:val="ConsPlusNormal"/>
              <w:jc w:val="right"/>
            </w:pPr>
            <w:r>
              <w:t>40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99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34" w:type="dxa"/>
          </w:tcPr>
          <w:p w:rsidR="00683E2B" w:rsidRDefault="00683E2B">
            <w:pPr>
              <w:pStyle w:val="ConsPlusNormal"/>
              <w:jc w:val="right"/>
            </w:pPr>
            <w:r>
              <w:t>113</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34" w:type="dxa"/>
          </w:tcPr>
          <w:p w:rsidR="00683E2B" w:rsidRDefault="00683E2B">
            <w:pPr>
              <w:pStyle w:val="ConsPlusNormal"/>
              <w:jc w:val="right"/>
            </w:pPr>
            <w:r>
              <w:t>100</w:t>
            </w:r>
          </w:p>
        </w:tc>
      </w:tr>
      <w:tr w:rsidR="00683E2B">
        <w:tc>
          <w:tcPr>
            <w:tcW w:w="850" w:type="dxa"/>
            <w:vMerge w:val="restart"/>
            <w:tcBorders>
              <w:bottom w:val="nil"/>
            </w:tcBorders>
            <w:vAlign w:val="center"/>
          </w:tcPr>
          <w:p w:rsidR="00683E2B" w:rsidRDefault="00683E2B">
            <w:pPr>
              <w:pStyle w:val="ConsPlusNormal"/>
            </w:pPr>
          </w:p>
        </w:tc>
        <w:tc>
          <w:tcPr>
            <w:tcW w:w="1928" w:type="dxa"/>
            <w:vMerge w:val="restart"/>
            <w:tcBorders>
              <w:bottom w:val="nil"/>
            </w:tcBorders>
            <w:vAlign w:val="center"/>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40770,33</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3899,60</w:t>
            </w:r>
          </w:p>
        </w:tc>
        <w:tc>
          <w:tcPr>
            <w:tcW w:w="1134" w:type="dxa"/>
            <w:vMerge w:val="restart"/>
            <w:tcBorders>
              <w:bottom w:val="nil"/>
            </w:tcBorders>
          </w:tcPr>
          <w:p w:rsidR="00683E2B" w:rsidRDefault="00683E2B">
            <w:pPr>
              <w:pStyle w:val="ConsPlusNormal"/>
              <w:jc w:val="right"/>
            </w:pPr>
            <w:r>
              <w:t>36870,73</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vAlign w:val="center"/>
          </w:tcPr>
          <w:p w:rsidR="00683E2B" w:rsidRDefault="00683E2B">
            <w:pPr>
              <w:pStyle w:val="ConsPlusNormal"/>
            </w:pPr>
          </w:p>
        </w:tc>
        <w:tc>
          <w:tcPr>
            <w:tcW w:w="1701" w:type="dxa"/>
          </w:tcPr>
          <w:p w:rsidR="00683E2B" w:rsidRDefault="00683E2B">
            <w:pPr>
              <w:pStyle w:val="ConsPlusNormal"/>
            </w:pPr>
            <w:r>
              <w:t xml:space="preserve">1. Субсидии на возмещение части затрат по искусственному </w:t>
            </w:r>
            <w:r>
              <w:lastRenderedPageBreak/>
              <w:t>осеменению коров из расчета на 1 голову, ед</w:t>
            </w:r>
          </w:p>
        </w:tc>
        <w:tc>
          <w:tcPr>
            <w:tcW w:w="1134" w:type="dxa"/>
          </w:tcPr>
          <w:p w:rsidR="00683E2B" w:rsidRDefault="00683E2B">
            <w:pPr>
              <w:pStyle w:val="ConsPlusNormal"/>
              <w:jc w:val="right"/>
            </w:pPr>
            <w:r>
              <w:lastRenderedPageBreak/>
              <w:t>40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2. Субсидии на возмещение части затрат по содержанию поголовья скота из расчета на 1 голову, ед</w:t>
            </w:r>
          </w:p>
        </w:tc>
        <w:tc>
          <w:tcPr>
            <w:tcW w:w="1134" w:type="dxa"/>
          </w:tcPr>
          <w:p w:rsidR="00683E2B" w:rsidRDefault="00683E2B">
            <w:pPr>
              <w:pStyle w:val="ConsPlusNormal"/>
              <w:jc w:val="right"/>
            </w:pPr>
            <w:r>
              <w:t>99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Количество многоквартирных домов, не имеющих приборов учета, по которым возмещаются затраты ресурсоснабжающим организациям, ед</w:t>
            </w:r>
          </w:p>
        </w:tc>
        <w:tc>
          <w:tcPr>
            <w:tcW w:w="1134" w:type="dxa"/>
          </w:tcPr>
          <w:p w:rsidR="00683E2B" w:rsidRDefault="00683E2B">
            <w:pPr>
              <w:pStyle w:val="ConsPlusNormal"/>
              <w:jc w:val="right"/>
            </w:pPr>
            <w:r>
              <w:t>113</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vAlign w:val="center"/>
          </w:tcPr>
          <w:p w:rsidR="00683E2B" w:rsidRDefault="00683E2B">
            <w:pPr>
              <w:pStyle w:val="ConsPlusNormal"/>
            </w:pPr>
            <w:r>
              <w:t>4. Доля жителей пос. Самусь и пос. Орловка, обеспеченных бесперебойным водоснабжением и водоотведением, проц</w:t>
            </w:r>
          </w:p>
        </w:tc>
        <w:tc>
          <w:tcPr>
            <w:tcW w:w="1134" w:type="dxa"/>
            <w:tcBorders>
              <w:bottom w:val="nil"/>
            </w:tcBorders>
          </w:tcPr>
          <w:p w:rsidR="00683E2B" w:rsidRDefault="00683E2B">
            <w:pPr>
              <w:pStyle w:val="ConsPlusNormal"/>
              <w:jc w:val="right"/>
            </w:pPr>
            <w:r>
              <w:t>100</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(в ред. </w:t>
            </w:r>
            <w:hyperlink r:id="rId115">
              <w:r>
                <w:rPr>
                  <w:color w:val="0000FF"/>
                </w:rPr>
                <w:t>постановления</w:t>
              </w:r>
            </w:hyperlink>
            <w:r>
              <w:t xml:space="preserve"> Администрации ЗАТО Северск от 19.12.2024 N 5025-па)</w:t>
            </w:r>
          </w:p>
        </w:tc>
      </w:tr>
      <w:tr w:rsidR="00683E2B">
        <w:tc>
          <w:tcPr>
            <w:tcW w:w="13551" w:type="dxa"/>
            <w:gridSpan w:val="11"/>
          </w:tcPr>
          <w:p w:rsidR="00683E2B" w:rsidRDefault="00683E2B">
            <w:pPr>
              <w:pStyle w:val="ConsPlusNormal"/>
              <w:outlineLvl w:val="2"/>
            </w:pPr>
            <w:r>
              <w:t>Подпрограмма 3 "Обеспечивающая подпрограмма" Программы</w:t>
            </w:r>
          </w:p>
        </w:tc>
      </w:tr>
      <w:tr w:rsidR="00683E2B">
        <w:tc>
          <w:tcPr>
            <w:tcW w:w="850" w:type="dxa"/>
            <w:vMerge w:val="restart"/>
            <w:tcBorders>
              <w:bottom w:val="nil"/>
            </w:tcBorders>
          </w:tcPr>
          <w:p w:rsidR="00683E2B" w:rsidRDefault="00683E2B">
            <w:pPr>
              <w:pStyle w:val="ConsPlusNormal"/>
              <w:jc w:val="center"/>
            </w:pPr>
            <w:r>
              <w:t>1.1</w:t>
            </w:r>
          </w:p>
        </w:tc>
        <w:tc>
          <w:tcPr>
            <w:tcW w:w="1928" w:type="dxa"/>
            <w:vMerge w:val="restart"/>
            <w:tcBorders>
              <w:bottom w:val="nil"/>
            </w:tcBorders>
          </w:tcPr>
          <w:p w:rsidR="00683E2B" w:rsidRDefault="00683E2B">
            <w:pPr>
              <w:pStyle w:val="ConsPlusNormal"/>
            </w:pPr>
            <w:r>
              <w:t xml:space="preserve">Задача 1 "Обеспечение реализации муниципальной программы "Улучшение </w:t>
            </w:r>
            <w:r>
              <w:lastRenderedPageBreak/>
              <w:t>жизнедеятельности внегородских территорий ЗАТО Северск"</w:t>
            </w:r>
          </w:p>
        </w:tc>
        <w:tc>
          <w:tcPr>
            <w:tcW w:w="1134" w:type="dxa"/>
          </w:tcPr>
          <w:p w:rsidR="00683E2B" w:rsidRDefault="00683E2B">
            <w:pPr>
              <w:pStyle w:val="ConsPlusNormal"/>
              <w:jc w:val="center"/>
            </w:pPr>
            <w:r>
              <w:lastRenderedPageBreak/>
              <w:t>Всего</w:t>
            </w:r>
          </w:p>
        </w:tc>
        <w:tc>
          <w:tcPr>
            <w:tcW w:w="1134" w:type="dxa"/>
          </w:tcPr>
          <w:p w:rsidR="00683E2B" w:rsidRDefault="00683E2B">
            <w:pPr>
              <w:pStyle w:val="ConsPlusNormal"/>
              <w:jc w:val="right"/>
            </w:pPr>
            <w:r>
              <w:t>55202,67</w:t>
            </w:r>
          </w:p>
        </w:tc>
        <w:tc>
          <w:tcPr>
            <w:tcW w:w="1134" w:type="dxa"/>
          </w:tcPr>
          <w:p w:rsidR="00683E2B" w:rsidRDefault="00683E2B">
            <w:pPr>
              <w:pStyle w:val="ConsPlusNormal"/>
              <w:jc w:val="right"/>
            </w:pPr>
            <w:r>
              <w:t>10,66</w:t>
            </w:r>
          </w:p>
        </w:tc>
        <w:tc>
          <w:tcPr>
            <w:tcW w:w="1134" w:type="dxa"/>
          </w:tcPr>
          <w:p w:rsidR="00683E2B" w:rsidRDefault="00683E2B">
            <w:pPr>
              <w:pStyle w:val="ConsPlusNormal"/>
              <w:jc w:val="right"/>
            </w:pPr>
            <w:r>
              <w:t>3522,10</w:t>
            </w:r>
          </w:p>
        </w:tc>
        <w:tc>
          <w:tcPr>
            <w:tcW w:w="1134" w:type="dxa"/>
          </w:tcPr>
          <w:p w:rsidR="00683E2B" w:rsidRDefault="00683E2B">
            <w:pPr>
              <w:pStyle w:val="ConsPlusNormal"/>
              <w:jc w:val="right"/>
            </w:pPr>
            <w:r>
              <w:t>51669,91</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r>
              <w:t>УВГТ Администрации ЗАТО Северск</w:t>
            </w:r>
          </w:p>
        </w:tc>
        <w:tc>
          <w:tcPr>
            <w:tcW w:w="1701" w:type="dxa"/>
          </w:tcPr>
          <w:p w:rsidR="00683E2B" w:rsidRDefault="00683E2B">
            <w:pPr>
              <w:pStyle w:val="ConsPlusNormal"/>
              <w:jc w:val="center"/>
            </w:pPr>
            <w:r>
              <w:t>X</w:t>
            </w:r>
          </w:p>
        </w:tc>
        <w:tc>
          <w:tcPr>
            <w:tcW w:w="1134" w:type="dxa"/>
          </w:tcPr>
          <w:p w:rsidR="00683E2B" w:rsidRDefault="00683E2B">
            <w:pPr>
              <w:pStyle w:val="ConsPlusNormal"/>
              <w:jc w:val="center"/>
            </w:pPr>
            <w:r>
              <w:t>X</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12934,80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820,20</w:t>
            </w:r>
          </w:p>
        </w:tc>
        <w:tc>
          <w:tcPr>
            <w:tcW w:w="1134" w:type="dxa"/>
          </w:tcPr>
          <w:p w:rsidR="00683E2B" w:rsidRDefault="00683E2B">
            <w:pPr>
              <w:pStyle w:val="ConsPlusNormal"/>
              <w:jc w:val="right"/>
            </w:pPr>
            <w:r>
              <w:t>12114,60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Исполнение принятых бюджетных обязательств, проц</w:t>
            </w:r>
          </w:p>
        </w:tc>
        <w:tc>
          <w:tcPr>
            <w:tcW w:w="1134" w:type="dxa"/>
          </w:tcPr>
          <w:p w:rsidR="00683E2B" w:rsidRDefault="00683E2B">
            <w:pPr>
              <w:pStyle w:val="ConsPlusNormal"/>
              <w:jc w:val="right"/>
            </w:pPr>
            <w:r>
              <w:t>99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13655,80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850,60</w:t>
            </w:r>
          </w:p>
        </w:tc>
        <w:tc>
          <w:tcPr>
            <w:tcW w:w="1134" w:type="dxa"/>
          </w:tcPr>
          <w:p w:rsidR="00683E2B" w:rsidRDefault="00683E2B">
            <w:pPr>
              <w:pStyle w:val="ConsPlusNormal"/>
              <w:jc w:val="right"/>
            </w:pPr>
            <w:r>
              <w:t>12805,20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Исполнение принятых бюджетных обязательств, проц</w:t>
            </w:r>
          </w:p>
        </w:tc>
        <w:tc>
          <w:tcPr>
            <w:tcW w:w="1134" w:type="dxa"/>
          </w:tcPr>
          <w:p w:rsidR="00683E2B" w:rsidRDefault="00683E2B">
            <w:pPr>
              <w:pStyle w:val="ConsPlusNormal"/>
              <w:jc w:val="right"/>
            </w:pPr>
            <w:r>
              <w:t>99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14108,81</w:t>
            </w:r>
          </w:p>
        </w:tc>
        <w:tc>
          <w:tcPr>
            <w:tcW w:w="1134" w:type="dxa"/>
          </w:tcPr>
          <w:p w:rsidR="00683E2B" w:rsidRDefault="00683E2B">
            <w:pPr>
              <w:pStyle w:val="ConsPlusNormal"/>
              <w:jc w:val="right"/>
            </w:pPr>
            <w:r>
              <w:t>10,66</w:t>
            </w:r>
          </w:p>
        </w:tc>
        <w:tc>
          <w:tcPr>
            <w:tcW w:w="1134" w:type="dxa"/>
          </w:tcPr>
          <w:p w:rsidR="00683E2B" w:rsidRDefault="00683E2B">
            <w:pPr>
              <w:pStyle w:val="ConsPlusNormal"/>
              <w:jc w:val="right"/>
            </w:pPr>
            <w:r>
              <w:t>899,90</w:t>
            </w:r>
          </w:p>
        </w:tc>
        <w:tc>
          <w:tcPr>
            <w:tcW w:w="1134" w:type="dxa"/>
          </w:tcPr>
          <w:p w:rsidR="00683E2B" w:rsidRDefault="00683E2B">
            <w:pPr>
              <w:pStyle w:val="ConsPlusNormal"/>
              <w:jc w:val="right"/>
            </w:pPr>
            <w:r>
              <w:t>13198,25</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Исполнение принятых бюджетных обязательств, проц</w:t>
            </w:r>
          </w:p>
        </w:tc>
        <w:tc>
          <w:tcPr>
            <w:tcW w:w="1134" w:type="dxa"/>
          </w:tcPr>
          <w:p w:rsidR="00683E2B" w:rsidRDefault="00683E2B">
            <w:pPr>
              <w:pStyle w:val="ConsPlusNormal"/>
              <w:jc w:val="right"/>
            </w:pPr>
            <w:r>
              <w:t>99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14503,26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951,40</w:t>
            </w:r>
          </w:p>
        </w:tc>
        <w:tc>
          <w:tcPr>
            <w:tcW w:w="1134" w:type="dxa"/>
          </w:tcPr>
          <w:p w:rsidR="00683E2B" w:rsidRDefault="00683E2B">
            <w:pPr>
              <w:pStyle w:val="ConsPlusNormal"/>
              <w:jc w:val="right"/>
            </w:pPr>
            <w:r>
              <w:t>13551,86</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Исполнение принятых бюджетных обязательств, проц</w:t>
            </w:r>
          </w:p>
        </w:tc>
        <w:tc>
          <w:tcPr>
            <w:tcW w:w="1134" w:type="dxa"/>
          </w:tcPr>
          <w:p w:rsidR="00683E2B" w:rsidRDefault="00683E2B">
            <w:pPr>
              <w:pStyle w:val="ConsPlusNormal"/>
              <w:jc w:val="right"/>
            </w:pPr>
            <w:r>
              <w:t>99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13928,97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951,40</w:t>
            </w:r>
          </w:p>
        </w:tc>
        <w:tc>
          <w:tcPr>
            <w:tcW w:w="1134" w:type="dxa"/>
          </w:tcPr>
          <w:p w:rsidR="00683E2B" w:rsidRDefault="00683E2B">
            <w:pPr>
              <w:pStyle w:val="ConsPlusNormal"/>
              <w:jc w:val="right"/>
            </w:pPr>
            <w:r>
              <w:t>12977,57</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Исполнение принятых бюджетных обязательств, проц</w:t>
            </w:r>
          </w:p>
        </w:tc>
        <w:tc>
          <w:tcPr>
            <w:tcW w:w="1134" w:type="dxa"/>
          </w:tcPr>
          <w:p w:rsidR="00683E2B" w:rsidRDefault="00683E2B">
            <w:pPr>
              <w:pStyle w:val="ConsPlusNormal"/>
              <w:jc w:val="right"/>
            </w:pPr>
            <w:r>
              <w:t>99</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13928,97</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951,40</w:t>
            </w:r>
          </w:p>
        </w:tc>
        <w:tc>
          <w:tcPr>
            <w:tcW w:w="1134" w:type="dxa"/>
            <w:tcBorders>
              <w:bottom w:val="nil"/>
            </w:tcBorders>
          </w:tcPr>
          <w:p w:rsidR="00683E2B" w:rsidRDefault="00683E2B">
            <w:pPr>
              <w:pStyle w:val="ConsPlusNormal"/>
              <w:jc w:val="right"/>
            </w:pPr>
            <w:r>
              <w:t>12977,57</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1. Исполнение принятых бюджетных обязательств, проц</w:t>
            </w:r>
          </w:p>
        </w:tc>
        <w:tc>
          <w:tcPr>
            <w:tcW w:w="1134" w:type="dxa"/>
            <w:tcBorders>
              <w:bottom w:val="nil"/>
            </w:tcBorders>
          </w:tcPr>
          <w:p w:rsidR="00683E2B" w:rsidRDefault="00683E2B">
            <w:pPr>
              <w:pStyle w:val="ConsPlusNormal"/>
              <w:jc w:val="right"/>
            </w:pPr>
            <w:r>
              <w:t>99</w:t>
            </w:r>
          </w:p>
        </w:tc>
      </w:tr>
      <w:tr w:rsidR="00683E2B">
        <w:tblPrEx>
          <w:tblBorders>
            <w:insideH w:val="nil"/>
          </w:tblBorders>
        </w:tblPrEx>
        <w:tc>
          <w:tcPr>
            <w:tcW w:w="13551" w:type="dxa"/>
            <w:gridSpan w:val="11"/>
            <w:tcBorders>
              <w:top w:val="nil"/>
            </w:tcBorders>
          </w:tcPr>
          <w:p w:rsidR="00683E2B" w:rsidRDefault="00683E2B">
            <w:pPr>
              <w:pStyle w:val="ConsPlusNormal"/>
              <w:jc w:val="both"/>
            </w:pPr>
            <w:r>
              <w:t xml:space="preserve">(п. 1.1 в ред. </w:t>
            </w:r>
            <w:hyperlink r:id="rId116">
              <w:r>
                <w:rPr>
                  <w:color w:val="0000FF"/>
                </w:rPr>
                <w:t>постановления</w:t>
              </w:r>
            </w:hyperlink>
            <w:r>
              <w:t xml:space="preserve"> Администрации ЗАТО Северск от 19.12.2024 N 5025-па)</w:t>
            </w:r>
          </w:p>
        </w:tc>
      </w:tr>
      <w:tr w:rsidR="00683E2B">
        <w:tc>
          <w:tcPr>
            <w:tcW w:w="850" w:type="dxa"/>
            <w:vMerge w:val="restart"/>
            <w:tcBorders>
              <w:bottom w:val="nil"/>
            </w:tcBorders>
          </w:tcPr>
          <w:p w:rsidR="00683E2B" w:rsidRDefault="00683E2B">
            <w:pPr>
              <w:pStyle w:val="ConsPlusNormal"/>
            </w:pPr>
          </w:p>
        </w:tc>
        <w:tc>
          <w:tcPr>
            <w:tcW w:w="1928" w:type="dxa"/>
            <w:vMerge w:val="restart"/>
            <w:tcBorders>
              <w:bottom w:val="nil"/>
            </w:tcBorders>
          </w:tcPr>
          <w:p w:rsidR="00683E2B" w:rsidRDefault="00683E2B">
            <w:pPr>
              <w:pStyle w:val="ConsPlusNormal"/>
            </w:pPr>
            <w:r>
              <w:t xml:space="preserve">Итого по </w:t>
            </w:r>
            <w:hyperlink w:anchor="P674">
              <w:r>
                <w:rPr>
                  <w:color w:val="0000FF"/>
                </w:rPr>
                <w:t>подпрограмме 3</w:t>
              </w:r>
            </w:hyperlink>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55202,67</w:t>
            </w:r>
          </w:p>
        </w:tc>
        <w:tc>
          <w:tcPr>
            <w:tcW w:w="1134" w:type="dxa"/>
          </w:tcPr>
          <w:p w:rsidR="00683E2B" w:rsidRDefault="00683E2B">
            <w:pPr>
              <w:pStyle w:val="ConsPlusNormal"/>
              <w:jc w:val="right"/>
            </w:pPr>
            <w:r>
              <w:t>10,66</w:t>
            </w:r>
          </w:p>
        </w:tc>
        <w:tc>
          <w:tcPr>
            <w:tcW w:w="1134" w:type="dxa"/>
          </w:tcPr>
          <w:p w:rsidR="00683E2B" w:rsidRDefault="00683E2B">
            <w:pPr>
              <w:pStyle w:val="ConsPlusNormal"/>
              <w:jc w:val="right"/>
            </w:pPr>
            <w:r>
              <w:t>3522,10</w:t>
            </w:r>
          </w:p>
        </w:tc>
        <w:tc>
          <w:tcPr>
            <w:tcW w:w="1134" w:type="dxa"/>
          </w:tcPr>
          <w:p w:rsidR="00683E2B" w:rsidRDefault="00683E2B">
            <w:pPr>
              <w:pStyle w:val="ConsPlusNormal"/>
              <w:jc w:val="right"/>
            </w:pPr>
            <w:r>
              <w:t>51669,91</w:t>
            </w:r>
          </w:p>
        </w:tc>
        <w:tc>
          <w:tcPr>
            <w:tcW w:w="1134" w:type="dxa"/>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2021</w:t>
            </w:r>
          </w:p>
        </w:tc>
        <w:tc>
          <w:tcPr>
            <w:tcW w:w="1134" w:type="dxa"/>
          </w:tcPr>
          <w:p w:rsidR="00683E2B" w:rsidRDefault="00683E2B">
            <w:pPr>
              <w:pStyle w:val="ConsPlusNormal"/>
              <w:jc w:val="right"/>
            </w:pPr>
            <w:r>
              <w:t>12934,80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820,20</w:t>
            </w:r>
          </w:p>
        </w:tc>
        <w:tc>
          <w:tcPr>
            <w:tcW w:w="1134" w:type="dxa"/>
          </w:tcPr>
          <w:p w:rsidR="00683E2B" w:rsidRDefault="00683E2B">
            <w:pPr>
              <w:pStyle w:val="ConsPlusNormal"/>
              <w:jc w:val="right"/>
            </w:pPr>
            <w:r>
              <w:t>12114,60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2022</w:t>
            </w:r>
          </w:p>
        </w:tc>
        <w:tc>
          <w:tcPr>
            <w:tcW w:w="1134" w:type="dxa"/>
          </w:tcPr>
          <w:p w:rsidR="00683E2B" w:rsidRDefault="00683E2B">
            <w:pPr>
              <w:pStyle w:val="ConsPlusNormal"/>
              <w:jc w:val="right"/>
            </w:pPr>
            <w:r>
              <w:t>13655,80</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850,60</w:t>
            </w:r>
          </w:p>
        </w:tc>
        <w:tc>
          <w:tcPr>
            <w:tcW w:w="1134" w:type="dxa"/>
          </w:tcPr>
          <w:p w:rsidR="00683E2B" w:rsidRDefault="00683E2B">
            <w:pPr>
              <w:pStyle w:val="ConsPlusNormal"/>
              <w:jc w:val="right"/>
            </w:pPr>
            <w:r>
              <w:t>12805,20</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2023</w:t>
            </w:r>
          </w:p>
        </w:tc>
        <w:tc>
          <w:tcPr>
            <w:tcW w:w="1134" w:type="dxa"/>
          </w:tcPr>
          <w:p w:rsidR="00683E2B" w:rsidRDefault="00683E2B">
            <w:pPr>
              <w:pStyle w:val="ConsPlusNormal"/>
              <w:jc w:val="right"/>
            </w:pPr>
            <w:r>
              <w:t>14108,81</w:t>
            </w:r>
          </w:p>
        </w:tc>
        <w:tc>
          <w:tcPr>
            <w:tcW w:w="1134" w:type="dxa"/>
          </w:tcPr>
          <w:p w:rsidR="00683E2B" w:rsidRDefault="00683E2B">
            <w:pPr>
              <w:pStyle w:val="ConsPlusNormal"/>
              <w:jc w:val="right"/>
            </w:pPr>
            <w:r>
              <w:t>10,66</w:t>
            </w:r>
          </w:p>
        </w:tc>
        <w:tc>
          <w:tcPr>
            <w:tcW w:w="1134" w:type="dxa"/>
          </w:tcPr>
          <w:p w:rsidR="00683E2B" w:rsidRDefault="00683E2B">
            <w:pPr>
              <w:pStyle w:val="ConsPlusNormal"/>
              <w:jc w:val="right"/>
            </w:pPr>
            <w:r>
              <w:t>899,90</w:t>
            </w:r>
          </w:p>
        </w:tc>
        <w:tc>
          <w:tcPr>
            <w:tcW w:w="1134" w:type="dxa"/>
          </w:tcPr>
          <w:p w:rsidR="00683E2B" w:rsidRDefault="00683E2B">
            <w:pPr>
              <w:pStyle w:val="ConsPlusNormal"/>
              <w:jc w:val="right"/>
            </w:pPr>
            <w:r>
              <w:t>13198,25</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2024</w:t>
            </w:r>
          </w:p>
        </w:tc>
        <w:tc>
          <w:tcPr>
            <w:tcW w:w="1134" w:type="dxa"/>
          </w:tcPr>
          <w:p w:rsidR="00683E2B" w:rsidRDefault="00683E2B">
            <w:pPr>
              <w:pStyle w:val="ConsPlusNormal"/>
              <w:jc w:val="right"/>
            </w:pPr>
            <w:r>
              <w:t>14503,26</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951,40</w:t>
            </w:r>
          </w:p>
        </w:tc>
        <w:tc>
          <w:tcPr>
            <w:tcW w:w="1134" w:type="dxa"/>
          </w:tcPr>
          <w:p w:rsidR="00683E2B" w:rsidRDefault="00683E2B">
            <w:pPr>
              <w:pStyle w:val="ConsPlusNormal"/>
              <w:jc w:val="right"/>
            </w:pPr>
            <w:r>
              <w:t>13551,86</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Pr>
          <w:p w:rsidR="00683E2B" w:rsidRDefault="00683E2B">
            <w:pPr>
              <w:pStyle w:val="ConsPlusNormal"/>
              <w:jc w:val="center"/>
            </w:pPr>
            <w:r>
              <w:t>2025 (прогнозный период)</w:t>
            </w:r>
          </w:p>
        </w:tc>
        <w:tc>
          <w:tcPr>
            <w:tcW w:w="1134" w:type="dxa"/>
          </w:tcPr>
          <w:p w:rsidR="00683E2B" w:rsidRDefault="00683E2B">
            <w:pPr>
              <w:pStyle w:val="ConsPlusNormal"/>
              <w:jc w:val="right"/>
            </w:pPr>
            <w:r>
              <w:t>13928,97</w:t>
            </w:r>
          </w:p>
        </w:tc>
        <w:tc>
          <w:tcPr>
            <w:tcW w:w="1134" w:type="dxa"/>
          </w:tcPr>
          <w:p w:rsidR="00683E2B" w:rsidRDefault="00683E2B">
            <w:pPr>
              <w:pStyle w:val="ConsPlusNormal"/>
              <w:jc w:val="right"/>
            </w:pPr>
            <w:r>
              <w:t>0,00</w:t>
            </w:r>
          </w:p>
        </w:tc>
        <w:tc>
          <w:tcPr>
            <w:tcW w:w="1134" w:type="dxa"/>
          </w:tcPr>
          <w:p w:rsidR="00683E2B" w:rsidRDefault="00683E2B">
            <w:pPr>
              <w:pStyle w:val="ConsPlusNormal"/>
              <w:jc w:val="right"/>
            </w:pPr>
            <w:r>
              <w:t>951,40</w:t>
            </w:r>
          </w:p>
        </w:tc>
        <w:tc>
          <w:tcPr>
            <w:tcW w:w="1134" w:type="dxa"/>
          </w:tcPr>
          <w:p w:rsidR="00683E2B" w:rsidRDefault="00683E2B">
            <w:pPr>
              <w:pStyle w:val="ConsPlusNormal"/>
              <w:jc w:val="right"/>
            </w:pPr>
            <w:r>
              <w:t>12977,57</w:t>
            </w:r>
          </w:p>
        </w:tc>
        <w:tc>
          <w:tcPr>
            <w:tcW w:w="1134" w:type="dxa"/>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tcBorders>
              <w:bottom w:val="nil"/>
            </w:tcBorders>
          </w:tcPr>
          <w:p w:rsidR="00683E2B" w:rsidRDefault="00683E2B">
            <w:pPr>
              <w:pStyle w:val="ConsPlusNormal"/>
              <w:jc w:val="center"/>
            </w:pPr>
            <w:r>
              <w:t>2026 (прогнозный период)</w:t>
            </w:r>
          </w:p>
        </w:tc>
        <w:tc>
          <w:tcPr>
            <w:tcW w:w="1134" w:type="dxa"/>
            <w:tcBorders>
              <w:bottom w:val="nil"/>
            </w:tcBorders>
          </w:tcPr>
          <w:p w:rsidR="00683E2B" w:rsidRDefault="00683E2B">
            <w:pPr>
              <w:pStyle w:val="ConsPlusNormal"/>
              <w:jc w:val="right"/>
            </w:pPr>
            <w:r>
              <w:t>13928,97</w:t>
            </w:r>
          </w:p>
        </w:tc>
        <w:tc>
          <w:tcPr>
            <w:tcW w:w="1134" w:type="dxa"/>
            <w:tcBorders>
              <w:bottom w:val="nil"/>
            </w:tcBorders>
          </w:tcPr>
          <w:p w:rsidR="00683E2B" w:rsidRDefault="00683E2B">
            <w:pPr>
              <w:pStyle w:val="ConsPlusNormal"/>
              <w:jc w:val="right"/>
            </w:pPr>
            <w:r>
              <w:t>0,00</w:t>
            </w:r>
          </w:p>
        </w:tc>
        <w:tc>
          <w:tcPr>
            <w:tcW w:w="1134" w:type="dxa"/>
            <w:tcBorders>
              <w:bottom w:val="nil"/>
            </w:tcBorders>
          </w:tcPr>
          <w:p w:rsidR="00683E2B" w:rsidRDefault="00683E2B">
            <w:pPr>
              <w:pStyle w:val="ConsPlusNormal"/>
              <w:jc w:val="right"/>
            </w:pPr>
            <w:r>
              <w:t>951,40</w:t>
            </w:r>
          </w:p>
        </w:tc>
        <w:tc>
          <w:tcPr>
            <w:tcW w:w="1134" w:type="dxa"/>
            <w:tcBorders>
              <w:bottom w:val="nil"/>
            </w:tcBorders>
          </w:tcPr>
          <w:p w:rsidR="00683E2B" w:rsidRDefault="00683E2B">
            <w:pPr>
              <w:pStyle w:val="ConsPlusNormal"/>
              <w:jc w:val="right"/>
            </w:pPr>
            <w:r>
              <w:t>12977,57</w:t>
            </w:r>
          </w:p>
        </w:tc>
        <w:tc>
          <w:tcPr>
            <w:tcW w:w="1134" w:type="dxa"/>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jc w:val="center"/>
            </w:pPr>
            <w:r>
              <w:t>Х</w:t>
            </w:r>
          </w:p>
        </w:tc>
        <w:tc>
          <w:tcPr>
            <w:tcW w:w="1134" w:type="dxa"/>
            <w:tcBorders>
              <w:bottom w:val="nil"/>
            </w:tcBorders>
          </w:tcPr>
          <w:p w:rsidR="00683E2B" w:rsidRDefault="00683E2B">
            <w:pPr>
              <w:pStyle w:val="ConsPlusNormal"/>
              <w:jc w:val="center"/>
            </w:pPr>
            <w:r>
              <w:t>Х</w:t>
            </w:r>
          </w:p>
        </w:tc>
      </w:tr>
      <w:tr w:rsidR="00683E2B">
        <w:tblPrEx>
          <w:tblBorders>
            <w:insideH w:val="nil"/>
          </w:tblBorders>
        </w:tblPrEx>
        <w:tc>
          <w:tcPr>
            <w:tcW w:w="13551" w:type="dxa"/>
            <w:gridSpan w:val="11"/>
            <w:tcBorders>
              <w:top w:val="nil"/>
            </w:tcBorders>
          </w:tcPr>
          <w:p w:rsidR="00683E2B" w:rsidRDefault="00683E2B">
            <w:pPr>
              <w:pStyle w:val="ConsPlusNormal"/>
              <w:jc w:val="both"/>
            </w:pPr>
            <w:r>
              <w:lastRenderedPageBreak/>
              <w:t xml:space="preserve">(в ред. </w:t>
            </w:r>
            <w:hyperlink r:id="rId117">
              <w:r>
                <w:rPr>
                  <w:color w:val="0000FF"/>
                </w:rPr>
                <w:t>постановления</w:t>
              </w:r>
            </w:hyperlink>
            <w:r>
              <w:t xml:space="preserve"> Администрации ЗАТО Северск от 19.12.2024 N 5025-па)</w:t>
            </w:r>
          </w:p>
        </w:tc>
      </w:tr>
      <w:tr w:rsidR="00683E2B">
        <w:tc>
          <w:tcPr>
            <w:tcW w:w="850" w:type="dxa"/>
            <w:vMerge w:val="restart"/>
          </w:tcPr>
          <w:p w:rsidR="00683E2B" w:rsidRDefault="00683E2B">
            <w:pPr>
              <w:pStyle w:val="ConsPlusNormal"/>
            </w:pPr>
          </w:p>
        </w:tc>
        <w:tc>
          <w:tcPr>
            <w:tcW w:w="1928" w:type="dxa"/>
            <w:vMerge w:val="restart"/>
          </w:tcPr>
          <w:p w:rsidR="00683E2B" w:rsidRDefault="00683E2B">
            <w:pPr>
              <w:pStyle w:val="ConsPlusNormal"/>
            </w:pPr>
            <w:r>
              <w:t>Итого по Программе</w:t>
            </w:r>
          </w:p>
        </w:tc>
        <w:tc>
          <w:tcPr>
            <w:tcW w:w="1134" w:type="dxa"/>
          </w:tcPr>
          <w:p w:rsidR="00683E2B" w:rsidRDefault="00683E2B">
            <w:pPr>
              <w:pStyle w:val="ConsPlusNormal"/>
              <w:jc w:val="center"/>
            </w:pPr>
            <w:r>
              <w:t>Всего</w:t>
            </w:r>
          </w:p>
        </w:tc>
        <w:tc>
          <w:tcPr>
            <w:tcW w:w="1134" w:type="dxa"/>
          </w:tcPr>
          <w:p w:rsidR="00683E2B" w:rsidRDefault="00683E2B">
            <w:pPr>
              <w:pStyle w:val="ConsPlusNormal"/>
              <w:jc w:val="right"/>
            </w:pPr>
            <w:r>
              <w:t>362199,40</w:t>
            </w:r>
          </w:p>
        </w:tc>
        <w:tc>
          <w:tcPr>
            <w:tcW w:w="1134" w:type="dxa"/>
          </w:tcPr>
          <w:p w:rsidR="00683E2B" w:rsidRDefault="00683E2B">
            <w:pPr>
              <w:pStyle w:val="ConsPlusNormal"/>
              <w:jc w:val="right"/>
            </w:pPr>
            <w:r>
              <w:t>10,66</w:t>
            </w:r>
          </w:p>
        </w:tc>
        <w:tc>
          <w:tcPr>
            <w:tcW w:w="1134" w:type="dxa"/>
          </w:tcPr>
          <w:p w:rsidR="00683E2B" w:rsidRDefault="00683E2B">
            <w:pPr>
              <w:pStyle w:val="ConsPlusNormal"/>
              <w:jc w:val="right"/>
            </w:pPr>
            <w:r>
              <w:t>22486,82</w:t>
            </w:r>
          </w:p>
        </w:tc>
        <w:tc>
          <w:tcPr>
            <w:tcW w:w="1134" w:type="dxa"/>
          </w:tcPr>
          <w:p w:rsidR="00683E2B" w:rsidRDefault="00683E2B">
            <w:pPr>
              <w:pStyle w:val="ConsPlusNormal"/>
              <w:jc w:val="right"/>
            </w:pPr>
            <w:r>
              <w:t>339701,92</w:t>
            </w:r>
          </w:p>
        </w:tc>
        <w:tc>
          <w:tcPr>
            <w:tcW w:w="1134" w:type="dxa"/>
          </w:tcPr>
          <w:p w:rsidR="00683E2B" w:rsidRDefault="00683E2B">
            <w:pPr>
              <w:pStyle w:val="ConsPlusNormal"/>
              <w:jc w:val="right"/>
            </w:pPr>
            <w:r>
              <w:t>0,00</w:t>
            </w:r>
          </w:p>
        </w:tc>
        <w:tc>
          <w:tcPr>
            <w:tcW w:w="1134" w:type="dxa"/>
            <w:vMerge w:val="restart"/>
          </w:tcPr>
          <w:p w:rsidR="00683E2B" w:rsidRDefault="00683E2B">
            <w:pPr>
              <w:pStyle w:val="ConsPlusNormal"/>
            </w:pPr>
          </w:p>
        </w:tc>
        <w:tc>
          <w:tcPr>
            <w:tcW w:w="1701" w:type="dxa"/>
          </w:tcPr>
          <w:p w:rsidR="00683E2B" w:rsidRDefault="00683E2B">
            <w:pPr>
              <w:pStyle w:val="ConsPlusNormal"/>
              <w:jc w:val="center"/>
            </w:pPr>
            <w:r>
              <w:t>Х</w:t>
            </w:r>
          </w:p>
        </w:tc>
        <w:tc>
          <w:tcPr>
            <w:tcW w:w="1134" w:type="dxa"/>
          </w:tcPr>
          <w:p w:rsidR="00683E2B" w:rsidRDefault="00683E2B">
            <w:pPr>
              <w:pStyle w:val="ConsPlusNormal"/>
              <w:jc w:val="center"/>
            </w:pPr>
            <w:r>
              <w:t>Х</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1134" w:type="dxa"/>
            <w:vMerge w:val="restart"/>
          </w:tcPr>
          <w:p w:rsidR="00683E2B" w:rsidRDefault="00683E2B">
            <w:pPr>
              <w:pStyle w:val="ConsPlusNormal"/>
              <w:jc w:val="center"/>
            </w:pPr>
            <w:r>
              <w:t>2021</w:t>
            </w:r>
          </w:p>
        </w:tc>
        <w:tc>
          <w:tcPr>
            <w:tcW w:w="1134" w:type="dxa"/>
            <w:vMerge w:val="restart"/>
          </w:tcPr>
          <w:p w:rsidR="00683E2B" w:rsidRDefault="00683E2B">
            <w:pPr>
              <w:pStyle w:val="ConsPlusNormal"/>
              <w:jc w:val="right"/>
            </w:pPr>
            <w:r>
              <w:t>76765,32</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13327,96</w:t>
            </w:r>
          </w:p>
        </w:tc>
        <w:tc>
          <w:tcPr>
            <w:tcW w:w="1134" w:type="dxa"/>
            <w:vMerge w:val="restart"/>
          </w:tcPr>
          <w:p w:rsidR="00683E2B" w:rsidRDefault="00683E2B">
            <w:pPr>
              <w:pStyle w:val="ConsPlusNormal"/>
              <w:jc w:val="right"/>
            </w:pPr>
            <w:r>
              <w:t>63437,36</w:t>
            </w:r>
          </w:p>
        </w:tc>
        <w:tc>
          <w:tcPr>
            <w:tcW w:w="1134" w:type="dxa"/>
            <w:vMerge w:val="restart"/>
          </w:tcPr>
          <w:p w:rsidR="00683E2B" w:rsidRDefault="00683E2B">
            <w:pPr>
              <w:pStyle w:val="ConsPlusNormal"/>
              <w:jc w:val="right"/>
            </w:pPr>
            <w:r>
              <w:t>0,00</w:t>
            </w:r>
          </w:p>
        </w:tc>
        <w:tc>
          <w:tcPr>
            <w:tcW w:w="0" w:type="auto"/>
            <w:vMerge/>
          </w:tcPr>
          <w:p w:rsidR="00683E2B" w:rsidRDefault="00683E2B">
            <w:pPr>
              <w:pStyle w:val="ConsPlusNormal"/>
            </w:pPr>
          </w:p>
        </w:tc>
        <w:tc>
          <w:tcPr>
            <w:tcW w:w="1701" w:type="dxa"/>
          </w:tcPr>
          <w:p w:rsidR="00683E2B" w:rsidRDefault="00683E2B">
            <w:pPr>
              <w:pStyle w:val="ConsPlusNormal"/>
            </w:pPr>
            <w:r>
              <w:t>1. Доля отремонтированных дорог, не соответствовавших нормативам, от общей площади дорог, проц</w:t>
            </w:r>
          </w:p>
        </w:tc>
        <w:tc>
          <w:tcPr>
            <w:tcW w:w="1134" w:type="dxa"/>
          </w:tcPr>
          <w:p w:rsidR="00683E2B" w:rsidRDefault="00683E2B">
            <w:pPr>
              <w:pStyle w:val="ConsPlusNormal"/>
              <w:jc w:val="right"/>
            </w:pPr>
            <w:r>
              <w:t>0,81</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Align w:val="center"/>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vAlign w:val="center"/>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34" w:type="dxa"/>
          </w:tcPr>
          <w:p w:rsidR="00683E2B" w:rsidRDefault="00683E2B">
            <w:pPr>
              <w:pStyle w:val="ConsPlusNormal"/>
              <w:jc w:val="right"/>
            </w:pPr>
            <w:r>
              <w:t>8</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 xml:space="preserve">5. Количество оказанной государственной поддержки субъектам малых форм </w:t>
            </w:r>
            <w:r>
              <w:lastRenderedPageBreak/>
              <w:t>хозяйствования, ед</w:t>
            </w:r>
          </w:p>
        </w:tc>
        <w:tc>
          <w:tcPr>
            <w:tcW w:w="1134" w:type="dxa"/>
          </w:tcPr>
          <w:p w:rsidR="00683E2B" w:rsidRDefault="00683E2B">
            <w:pPr>
              <w:pStyle w:val="ConsPlusNormal"/>
              <w:jc w:val="right"/>
            </w:pPr>
            <w:r>
              <w:lastRenderedPageBreak/>
              <w:t>139</w:t>
            </w:r>
          </w:p>
        </w:tc>
      </w:tr>
      <w:tr w:rsidR="00683E2B">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1701" w:type="dxa"/>
          </w:tcPr>
          <w:p w:rsidR="00683E2B" w:rsidRDefault="00683E2B">
            <w:pPr>
              <w:pStyle w:val="ConsPlusNormal"/>
            </w:pPr>
            <w:r>
              <w:t>6. Доля обеспеченных теплоснабжением и водоснабжением жилых многоквартирных домов, не имеющих приборов учета, от общего количества многоквартирных домов, проц</w:t>
            </w:r>
          </w:p>
        </w:tc>
        <w:tc>
          <w:tcPr>
            <w:tcW w:w="1134" w:type="dxa"/>
          </w:tcPr>
          <w:p w:rsidR="00683E2B" w:rsidRDefault="00683E2B">
            <w:pPr>
              <w:pStyle w:val="ConsPlusNormal"/>
              <w:jc w:val="right"/>
            </w:pPr>
            <w:r>
              <w:t>100</w:t>
            </w:r>
          </w:p>
        </w:tc>
      </w:tr>
      <w:tr w:rsidR="00683E2B">
        <w:tc>
          <w:tcPr>
            <w:tcW w:w="850" w:type="dxa"/>
            <w:vMerge w:val="restart"/>
            <w:tcBorders>
              <w:bottom w:val="nil"/>
            </w:tcBorders>
          </w:tcPr>
          <w:p w:rsidR="00683E2B" w:rsidRDefault="00683E2B">
            <w:pPr>
              <w:pStyle w:val="ConsPlusNormal"/>
            </w:pPr>
          </w:p>
        </w:tc>
        <w:tc>
          <w:tcPr>
            <w:tcW w:w="1928" w:type="dxa"/>
            <w:vMerge w:val="restart"/>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2022</w:t>
            </w:r>
          </w:p>
        </w:tc>
        <w:tc>
          <w:tcPr>
            <w:tcW w:w="1134" w:type="dxa"/>
            <w:vMerge w:val="restart"/>
          </w:tcPr>
          <w:p w:rsidR="00683E2B" w:rsidRDefault="00683E2B">
            <w:pPr>
              <w:pStyle w:val="ConsPlusNormal"/>
              <w:jc w:val="right"/>
            </w:pPr>
            <w:r>
              <w:t>83476,50</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1128,07</w:t>
            </w:r>
          </w:p>
        </w:tc>
        <w:tc>
          <w:tcPr>
            <w:tcW w:w="1134" w:type="dxa"/>
            <w:vMerge w:val="restart"/>
          </w:tcPr>
          <w:p w:rsidR="00683E2B" w:rsidRDefault="00683E2B">
            <w:pPr>
              <w:pStyle w:val="ConsPlusNormal"/>
              <w:jc w:val="right"/>
            </w:pPr>
            <w:r>
              <w:t>82348,43</w:t>
            </w:r>
          </w:p>
        </w:tc>
        <w:tc>
          <w:tcPr>
            <w:tcW w:w="1134" w:type="dxa"/>
            <w:vMerge w:val="restart"/>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pPr>
          </w:p>
        </w:tc>
        <w:tc>
          <w:tcPr>
            <w:tcW w:w="1701" w:type="dxa"/>
          </w:tcPr>
          <w:p w:rsidR="00683E2B" w:rsidRDefault="00683E2B">
            <w:pPr>
              <w:pStyle w:val="ConsPlusNormal"/>
            </w:pPr>
            <w:r>
              <w:t>1. Доля отремонтированных дорог, не соответствовавших нормативам, от общей площади дорог, проц</w:t>
            </w:r>
          </w:p>
        </w:tc>
        <w:tc>
          <w:tcPr>
            <w:tcW w:w="1134" w:type="dxa"/>
          </w:tcPr>
          <w:p w:rsidR="00683E2B" w:rsidRDefault="00683E2B">
            <w:pPr>
              <w:pStyle w:val="ConsPlusNormal"/>
              <w:jc w:val="right"/>
            </w:pPr>
            <w:r>
              <w:t>1,08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w:t>
            </w:r>
            <w:r>
              <w:lastRenderedPageBreak/>
              <w:t>), чел</w:t>
            </w:r>
          </w:p>
        </w:tc>
        <w:tc>
          <w:tcPr>
            <w:tcW w:w="1134" w:type="dxa"/>
          </w:tcPr>
          <w:p w:rsidR="00683E2B" w:rsidRDefault="00683E2B">
            <w:pPr>
              <w:pStyle w:val="ConsPlusNormal"/>
              <w:jc w:val="right"/>
            </w:pPr>
            <w:r>
              <w:lastRenderedPageBreak/>
              <w:t>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оказанной государственной поддержки субъектам малых форм хозяйствования, ед</w:t>
            </w:r>
          </w:p>
        </w:tc>
        <w:tc>
          <w:tcPr>
            <w:tcW w:w="1134" w:type="dxa"/>
          </w:tcPr>
          <w:p w:rsidR="00683E2B" w:rsidRDefault="00683E2B">
            <w:pPr>
              <w:pStyle w:val="ConsPlusNormal"/>
              <w:jc w:val="right"/>
            </w:pPr>
            <w:r>
              <w:t>83</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обеспеченных теплоснабжением и водоснабжением жилых многоквартирных домов, не имеющих приборов учета, от общего количества многоквартирных домов,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2023</w:t>
            </w:r>
          </w:p>
        </w:tc>
        <w:tc>
          <w:tcPr>
            <w:tcW w:w="1134" w:type="dxa"/>
            <w:vMerge w:val="restart"/>
          </w:tcPr>
          <w:p w:rsidR="00683E2B" w:rsidRDefault="00683E2B">
            <w:pPr>
              <w:pStyle w:val="ConsPlusNormal"/>
              <w:jc w:val="center"/>
            </w:pPr>
            <w:r>
              <w:t>102637,27</w:t>
            </w:r>
          </w:p>
        </w:tc>
        <w:tc>
          <w:tcPr>
            <w:tcW w:w="1134" w:type="dxa"/>
            <w:vMerge w:val="restart"/>
          </w:tcPr>
          <w:p w:rsidR="00683E2B" w:rsidRDefault="00683E2B">
            <w:pPr>
              <w:pStyle w:val="ConsPlusNormal"/>
              <w:jc w:val="center"/>
            </w:pPr>
            <w:r>
              <w:t>10,66</w:t>
            </w:r>
          </w:p>
        </w:tc>
        <w:tc>
          <w:tcPr>
            <w:tcW w:w="1134" w:type="dxa"/>
            <w:vMerge w:val="restart"/>
          </w:tcPr>
          <w:p w:rsidR="00683E2B" w:rsidRDefault="00683E2B">
            <w:pPr>
              <w:pStyle w:val="ConsPlusNormal"/>
              <w:jc w:val="center"/>
            </w:pPr>
            <w:r>
              <w:t>3327,40</w:t>
            </w:r>
          </w:p>
        </w:tc>
        <w:tc>
          <w:tcPr>
            <w:tcW w:w="1134" w:type="dxa"/>
            <w:vMerge w:val="restart"/>
          </w:tcPr>
          <w:p w:rsidR="00683E2B" w:rsidRDefault="00683E2B">
            <w:pPr>
              <w:pStyle w:val="ConsPlusNormal"/>
              <w:jc w:val="center"/>
            </w:pPr>
            <w:r>
              <w:t>99299,21</w:t>
            </w:r>
          </w:p>
        </w:tc>
        <w:tc>
          <w:tcPr>
            <w:tcW w:w="1134" w:type="dxa"/>
            <w:vMerge w:val="restart"/>
          </w:tcPr>
          <w:p w:rsidR="00683E2B" w:rsidRDefault="00683E2B">
            <w:pPr>
              <w:pStyle w:val="ConsPlusNormal"/>
              <w:jc w:val="center"/>
            </w:pPr>
            <w:r>
              <w:t>0,00</w:t>
            </w: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1. Доля отремонтированных дорог, не соответствовавших нормативам, от общей площади дорог, проц</w:t>
            </w:r>
          </w:p>
        </w:tc>
        <w:tc>
          <w:tcPr>
            <w:tcW w:w="1134" w:type="dxa"/>
          </w:tcPr>
          <w:p w:rsidR="00683E2B" w:rsidRDefault="00683E2B">
            <w:pPr>
              <w:pStyle w:val="ConsPlusNormal"/>
              <w:jc w:val="right"/>
            </w:pPr>
            <w:r>
              <w:t>1,41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Align w:val="center"/>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4. Численность </w:t>
            </w:r>
            <w:r>
              <w:lastRenderedPageBreak/>
              <w:t>жителей, обеспеченных питьевой водой (при отсутствии в населенном пункте центрального водоснабжения), чел</w:t>
            </w:r>
          </w:p>
        </w:tc>
        <w:tc>
          <w:tcPr>
            <w:tcW w:w="1134" w:type="dxa"/>
          </w:tcPr>
          <w:p w:rsidR="00683E2B" w:rsidRDefault="00683E2B">
            <w:pPr>
              <w:pStyle w:val="ConsPlusNormal"/>
              <w:jc w:val="right"/>
            </w:pPr>
            <w:r>
              <w:lastRenderedPageBreak/>
              <w:t>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оказанной государственной поддержки субъектам малых форм хозяйствования, ед</w:t>
            </w:r>
          </w:p>
        </w:tc>
        <w:tc>
          <w:tcPr>
            <w:tcW w:w="1134" w:type="dxa"/>
          </w:tcPr>
          <w:p w:rsidR="00683E2B" w:rsidRDefault="00683E2B">
            <w:pPr>
              <w:pStyle w:val="ConsPlusNormal"/>
              <w:jc w:val="right"/>
            </w:pPr>
            <w:r>
              <w:t>67</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vMerge w:val="restart"/>
          </w:tcPr>
          <w:p w:rsidR="00683E2B" w:rsidRDefault="00683E2B">
            <w:pPr>
              <w:pStyle w:val="ConsPlusNormal"/>
            </w:pPr>
            <w:r>
              <w:t>6. Доля обеспеченных теплоснабжением и водоснабжением жилых многоквартирных домов, не имеющих приборов учета тепла, от общего количества многоквартирных домов,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1134" w:type="dxa"/>
          </w:tcPr>
          <w:p w:rsidR="00683E2B" w:rsidRDefault="00683E2B">
            <w:pPr>
              <w:pStyle w:val="ConsPlusNormal"/>
            </w:pP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2024</w:t>
            </w:r>
          </w:p>
        </w:tc>
        <w:tc>
          <w:tcPr>
            <w:tcW w:w="1134" w:type="dxa"/>
            <w:vMerge w:val="restart"/>
          </w:tcPr>
          <w:p w:rsidR="00683E2B" w:rsidRDefault="00683E2B">
            <w:pPr>
              <w:pStyle w:val="ConsPlusNormal"/>
              <w:jc w:val="right"/>
            </w:pPr>
            <w:r>
              <w:t>99320,31</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4703,39</w:t>
            </w:r>
          </w:p>
        </w:tc>
        <w:tc>
          <w:tcPr>
            <w:tcW w:w="1134" w:type="dxa"/>
            <w:vMerge w:val="restart"/>
          </w:tcPr>
          <w:p w:rsidR="00683E2B" w:rsidRDefault="00683E2B">
            <w:pPr>
              <w:pStyle w:val="ConsPlusNormal"/>
              <w:jc w:val="right"/>
            </w:pPr>
            <w:r>
              <w:t>94616,92</w:t>
            </w:r>
          </w:p>
        </w:tc>
        <w:tc>
          <w:tcPr>
            <w:tcW w:w="1134" w:type="dxa"/>
            <w:vMerge w:val="restart"/>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Доля отремонтированных дорог, не соответствовавших нормативам, от общей площади дорог, проц</w:t>
            </w:r>
          </w:p>
        </w:tc>
        <w:tc>
          <w:tcPr>
            <w:tcW w:w="1134" w:type="dxa"/>
          </w:tcPr>
          <w:p w:rsidR="00683E2B" w:rsidRDefault="00683E2B">
            <w:pPr>
              <w:pStyle w:val="ConsPlusNormal"/>
              <w:jc w:val="right"/>
            </w:pPr>
            <w:r>
              <w:t>1,83</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34" w:type="dxa"/>
          </w:tcPr>
          <w:p w:rsidR="00683E2B" w:rsidRDefault="00683E2B">
            <w:pPr>
              <w:pStyle w:val="ConsPlusNormal"/>
              <w:jc w:val="right"/>
            </w:pPr>
            <w:r>
              <w:t>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оказанной государственной поддержки субъектам малых форм хозяйствования, ед</w:t>
            </w:r>
          </w:p>
        </w:tc>
        <w:tc>
          <w:tcPr>
            <w:tcW w:w="1134" w:type="dxa"/>
          </w:tcPr>
          <w:p w:rsidR="00683E2B" w:rsidRDefault="00683E2B">
            <w:pPr>
              <w:pStyle w:val="ConsPlusNormal"/>
              <w:jc w:val="right"/>
            </w:pPr>
            <w:r>
              <w:t>125</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обеспеченных теплоснабжением и водоснабжением жилых многоквартирных домов, не имеющих приборов учета, от общего количества многоквартирных домов,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Pr>
          <w:p w:rsidR="00683E2B" w:rsidRDefault="00683E2B">
            <w:pPr>
              <w:pStyle w:val="ConsPlusNormal"/>
              <w:jc w:val="center"/>
            </w:pPr>
            <w:r>
              <w:t>2025 (прогнозный период)</w:t>
            </w:r>
          </w:p>
        </w:tc>
        <w:tc>
          <w:tcPr>
            <w:tcW w:w="1134" w:type="dxa"/>
            <w:vMerge w:val="restart"/>
          </w:tcPr>
          <w:p w:rsidR="00683E2B" w:rsidRDefault="00683E2B">
            <w:pPr>
              <w:pStyle w:val="ConsPlusNormal"/>
              <w:jc w:val="right"/>
            </w:pPr>
            <w:r>
              <w:t>110690,63</w:t>
            </w:r>
          </w:p>
        </w:tc>
        <w:tc>
          <w:tcPr>
            <w:tcW w:w="1134" w:type="dxa"/>
            <w:vMerge w:val="restart"/>
          </w:tcPr>
          <w:p w:rsidR="00683E2B" w:rsidRDefault="00683E2B">
            <w:pPr>
              <w:pStyle w:val="ConsPlusNormal"/>
              <w:jc w:val="right"/>
            </w:pPr>
            <w:r>
              <w:t>0,00</w:t>
            </w:r>
          </w:p>
        </w:tc>
        <w:tc>
          <w:tcPr>
            <w:tcW w:w="1134" w:type="dxa"/>
            <w:vMerge w:val="restart"/>
          </w:tcPr>
          <w:p w:rsidR="00683E2B" w:rsidRDefault="00683E2B">
            <w:pPr>
              <w:pStyle w:val="ConsPlusNormal"/>
              <w:jc w:val="right"/>
            </w:pPr>
            <w:r>
              <w:t>5830,77</w:t>
            </w:r>
          </w:p>
        </w:tc>
        <w:tc>
          <w:tcPr>
            <w:tcW w:w="1134" w:type="dxa"/>
            <w:vMerge w:val="restart"/>
          </w:tcPr>
          <w:p w:rsidR="00683E2B" w:rsidRDefault="00683E2B">
            <w:pPr>
              <w:pStyle w:val="ConsPlusNormal"/>
              <w:jc w:val="right"/>
            </w:pPr>
            <w:r>
              <w:t>104792,46</w:t>
            </w:r>
          </w:p>
        </w:tc>
        <w:tc>
          <w:tcPr>
            <w:tcW w:w="1134" w:type="dxa"/>
            <w:vMerge w:val="restart"/>
          </w:tcPr>
          <w:p w:rsidR="00683E2B" w:rsidRDefault="00683E2B">
            <w:pPr>
              <w:pStyle w:val="ConsPlusNormal"/>
              <w:jc w:val="right"/>
            </w:pPr>
            <w:r>
              <w:t>67,40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 xml:space="preserve">1. Доля отремонтированных дорог, не соответствовавших нормативам, от общей площади </w:t>
            </w:r>
            <w:r>
              <w:lastRenderedPageBreak/>
              <w:t>дорог, проц</w:t>
            </w:r>
          </w:p>
        </w:tc>
        <w:tc>
          <w:tcPr>
            <w:tcW w:w="1134" w:type="dxa"/>
          </w:tcPr>
          <w:p w:rsidR="00683E2B" w:rsidRDefault="00683E2B">
            <w:pPr>
              <w:pStyle w:val="ConsPlusNormal"/>
              <w:jc w:val="right"/>
            </w:pPr>
            <w:r>
              <w:lastRenderedPageBreak/>
              <w:t>2,91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3,56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0,19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34" w:type="dxa"/>
          </w:tcPr>
          <w:p w:rsidR="00683E2B" w:rsidRDefault="00683E2B">
            <w:pPr>
              <w:pStyle w:val="ConsPlusNormal"/>
              <w:jc w:val="right"/>
            </w:pPr>
            <w:r>
              <w:t>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оказанной государственной поддержки субъектам малых форм хозяйствования, ед</w:t>
            </w:r>
          </w:p>
        </w:tc>
        <w:tc>
          <w:tcPr>
            <w:tcW w:w="1134" w:type="dxa"/>
          </w:tcPr>
          <w:p w:rsidR="00683E2B" w:rsidRDefault="00683E2B">
            <w:pPr>
              <w:pStyle w:val="ConsPlusNormal"/>
              <w:jc w:val="right"/>
            </w:pPr>
            <w:r>
              <w:t>139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6. Доля обеспеченных теплоснабжением и водоснабжением жилых многоквартирных домов, не имеющих приборов учета, от общего количества многоквартирных домов, проц</w:t>
            </w:r>
          </w:p>
        </w:tc>
        <w:tc>
          <w:tcPr>
            <w:tcW w:w="1134" w:type="dxa"/>
          </w:tcPr>
          <w:p w:rsidR="00683E2B" w:rsidRDefault="00683E2B">
            <w:pPr>
              <w:pStyle w:val="ConsPlusNormal"/>
              <w:jc w:val="right"/>
            </w:pPr>
            <w:r>
              <w:t>100</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134" w:type="dxa"/>
            <w:vMerge w:val="restart"/>
            <w:tcBorders>
              <w:bottom w:val="nil"/>
            </w:tcBorders>
          </w:tcPr>
          <w:p w:rsidR="00683E2B" w:rsidRDefault="00683E2B">
            <w:pPr>
              <w:pStyle w:val="ConsPlusNormal"/>
              <w:jc w:val="center"/>
            </w:pPr>
            <w:r>
              <w:t>2026 (прогнозный период)</w:t>
            </w:r>
          </w:p>
        </w:tc>
        <w:tc>
          <w:tcPr>
            <w:tcW w:w="1134" w:type="dxa"/>
            <w:vMerge w:val="restart"/>
            <w:tcBorders>
              <w:bottom w:val="nil"/>
            </w:tcBorders>
          </w:tcPr>
          <w:p w:rsidR="00683E2B" w:rsidRDefault="00683E2B">
            <w:pPr>
              <w:pStyle w:val="ConsPlusNormal"/>
              <w:jc w:val="right"/>
            </w:pPr>
            <w:r>
              <w:t>87196,60</w:t>
            </w:r>
          </w:p>
        </w:tc>
        <w:tc>
          <w:tcPr>
            <w:tcW w:w="1134" w:type="dxa"/>
            <w:vMerge w:val="restart"/>
            <w:tcBorders>
              <w:bottom w:val="nil"/>
            </w:tcBorders>
          </w:tcPr>
          <w:p w:rsidR="00683E2B" w:rsidRDefault="00683E2B">
            <w:pPr>
              <w:pStyle w:val="ConsPlusNormal"/>
              <w:jc w:val="right"/>
            </w:pPr>
            <w:r>
              <w:t>0,00</w:t>
            </w:r>
          </w:p>
        </w:tc>
        <w:tc>
          <w:tcPr>
            <w:tcW w:w="1134" w:type="dxa"/>
            <w:vMerge w:val="restart"/>
            <w:tcBorders>
              <w:bottom w:val="nil"/>
            </w:tcBorders>
          </w:tcPr>
          <w:p w:rsidR="00683E2B" w:rsidRDefault="00683E2B">
            <w:pPr>
              <w:pStyle w:val="ConsPlusNormal"/>
              <w:jc w:val="right"/>
            </w:pPr>
            <w:r>
              <w:t>4851,00</w:t>
            </w:r>
          </w:p>
        </w:tc>
        <w:tc>
          <w:tcPr>
            <w:tcW w:w="1134" w:type="dxa"/>
            <w:vMerge w:val="restart"/>
            <w:tcBorders>
              <w:bottom w:val="nil"/>
            </w:tcBorders>
          </w:tcPr>
          <w:p w:rsidR="00683E2B" w:rsidRDefault="00683E2B">
            <w:pPr>
              <w:pStyle w:val="ConsPlusNormal"/>
              <w:jc w:val="right"/>
            </w:pPr>
            <w:r>
              <w:t>82345,60</w:t>
            </w:r>
          </w:p>
        </w:tc>
        <w:tc>
          <w:tcPr>
            <w:tcW w:w="1134" w:type="dxa"/>
            <w:vMerge w:val="restart"/>
            <w:tcBorders>
              <w:bottom w:val="nil"/>
            </w:tcBorders>
          </w:tcPr>
          <w:p w:rsidR="00683E2B" w:rsidRDefault="00683E2B">
            <w:pPr>
              <w:pStyle w:val="ConsPlusNormal"/>
              <w:jc w:val="right"/>
            </w:pPr>
            <w:r>
              <w:t>0,00</w:t>
            </w: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1. Доля отремонтированных дорог, не соответствовавших нормативам, от общей площади дорог, проц</w:t>
            </w:r>
          </w:p>
        </w:tc>
        <w:tc>
          <w:tcPr>
            <w:tcW w:w="1134" w:type="dxa"/>
          </w:tcPr>
          <w:p w:rsidR="00683E2B" w:rsidRDefault="00683E2B">
            <w:pPr>
              <w:pStyle w:val="ConsPlusNormal"/>
              <w:jc w:val="right"/>
            </w:pPr>
            <w:r>
              <w:t>2,91</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2. Доля отремонтированных тротуаров от их общей площади, проц</w:t>
            </w:r>
          </w:p>
        </w:tc>
        <w:tc>
          <w:tcPr>
            <w:tcW w:w="1134" w:type="dxa"/>
          </w:tcPr>
          <w:p w:rsidR="00683E2B" w:rsidRDefault="00683E2B">
            <w:pPr>
              <w:pStyle w:val="ConsPlusNormal"/>
              <w:jc w:val="right"/>
            </w:pPr>
            <w:r>
              <w:t>3,56</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3. Доля отремонтированных дворовых территорий и проездов от их общей площади, проц</w:t>
            </w:r>
          </w:p>
        </w:tc>
        <w:tc>
          <w:tcPr>
            <w:tcW w:w="1134" w:type="dxa"/>
          </w:tcPr>
          <w:p w:rsidR="00683E2B" w:rsidRDefault="00683E2B">
            <w:pPr>
              <w:pStyle w:val="ConsPlusNormal"/>
              <w:jc w:val="right"/>
            </w:pPr>
            <w:r>
              <w:t>0,19</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4. Численность жителей, обеспеченных питьевой водой (при отсутствии в населенном пункте центрального водоснабжения), чел</w:t>
            </w:r>
          </w:p>
        </w:tc>
        <w:tc>
          <w:tcPr>
            <w:tcW w:w="1134" w:type="dxa"/>
          </w:tcPr>
          <w:p w:rsidR="00683E2B" w:rsidRDefault="00683E2B">
            <w:pPr>
              <w:pStyle w:val="ConsPlusNormal"/>
              <w:jc w:val="right"/>
            </w:pPr>
            <w:r>
              <w:t>8</w:t>
            </w:r>
          </w:p>
        </w:tc>
      </w:tr>
      <w:tr w:rsidR="00683E2B">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Pr>
          <w:p w:rsidR="00683E2B" w:rsidRDefault="00683E2B">
            <w:pPr>
              <w:pStyle w:val="ConsPlusNormal"/>
            </w:pPr>
            <w:r>
              <w:t>5. Количество оказанной государственной поддержки субъектам малых форм хозяйствования, ед</w:t>
            </w:r>
          </w:p>
        </w:tc>
        <w:tc>
          <w:tcPr>
            <w:tcW w:w="1134" w:type="dxa"/>
          </w:tcPr>
          <w:p w:rsidR="00683E2B" w:rsidRDefault="00683E2B">
            <w:pPr>
              <w:pStyle w:val="ConsPlusNormal"/>
              <w:jc w:val="right"/>
            </w:pPr>
            <w:r>
              <w:t>139</w:t>
            </w:r>
          </w:p>
        </w:tc>
      </w:tr>
      <w:tr w:rsidR="00683E2B">
        <w:tblPrEx>
          <w:tblBorders>
            <w:insideH w:val="nil"/>
          </w:tblBorders>
        </w:tblPrEx>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0" w:type="auto"/>
            <w:vMerge/>
            <w:tcBorders>
              <w:bottom w:val="nil"/>
            </w:tcBorders>
          </w:tcPr>
          <w:p w:rsidR="00683E2B" w:rsidRDefault="00683E2B">
            <w:pPr>
              <w:pStyle w:val="ConsPlusNormal"/>
            </w:pPr>
          </w:p>
        </w:tc>
        <w:tc>
          <w:tcPr>
            <w:tcW w:w="1701" w:type="dxa"/>
            <w:tcBorders>
              <w:bottom w:val="nil"/>
            </w:tcBorders>
          </w:tcPr>
          <w:p w:rsidR="00683E2B" w:rsidRDefault="00683E2B">
            <w:pPr>
              <w:pStyle w:val="ConsPlusNormal"/>
            </w:pPr>
            <w:r>
              <w:t>6. Доля обеспеченных теплоснабжением и водоснабжением жилых многоквартирн</w:t>
            </w:r>
            <w:r>
              <w:lastRenderedPageBreak/>
              <w:t>ых домов, не имеющих приборов учета, от общего количества многоквартирных домов, проц</w:t>
            </w:r>
          </w:p>
        </w:tc>
        <w:tc>
          <w:tcPr>
            <w:tcW w:w="1134" w:type="dxa"/>
            <w:tcBorders>
              <w:bottom w:val="nil"/>
            </w:tcBorders>
          </w:tcPr>
          <w:p w:rsidR="00683E2B" w:rsidRDefault="00683E2B">
            <w:pPr>
              <w:pStyle w:val="ConsPlusNormal"/>
              <w:jc w:val="right"/>
            </w:pPr>
            <w:r>
              <w:lastRenderedPageBreak/>
              <w:t>100</w:t>
            </w:r>
          </w:p>
        </w:tc>
      </w:tr>
      <w:tr w:rsidR="00683E2B">
        <w:tblPrEx>
          <w:tblBorders>
            <w:insideH w:val="nil"/>
          </w:tblBorders>
        </w:tblPrEx>
        <w:tc>
          <w:tcPr>
            <w:tcW w:w="13551" w:type="dxa"/>
            <w:gridSpan w:val="11"/>
            <w:tcBorders>
              <w:top w:val="nil"/>
            </w:tcBorders>
          </w:tcPr>
          <w:p w:rsidR="00683E2B" w:rsidRDefault="00683E2B">
            <w:pPr>
              <w:pStyle w:val="ConsPlusNormal"/>
              <w:jc w:val="both"/>
            </w:pPr>
            <w:r>
              <w:lastRenderedPageBreak/>
              <w:t xml:space="preserve">(в ред. </w:t>
            </w:r>
            <w:hyperlink r:id="rId118">
              <w:r>
                <w:rPr>
                  <w:color w:val="0000FF"/>
                </w:rPr>
                <w:t>постановления</w:t>
              </w:r>
            </w:hyperlink>
            <w:r>
              <w:t xml:space="preserve"> Администрации ЗАТО Северск от 19.12.2024 N 5025-па)</w:t>
            </w:r>
          </w:p>
        </w:tc>
      </w:tr>
    </w:tbl>
    <w:p w:rsidR="00683E2B" w:rsidRDefault="00683E2B">
      <w:pPr>
        <w:pStyle w:val="ConsPlusNormal"/>
        <w:jc w:val="both"/>
      </w:pPr>
    </w:p>
    <w:p w:rsidR="00683E2B" w:rsidRDefault="00683E2B">
      <w:pPr>
        <w:pStyle w:val="ConsPlusNormal"/>
        <w:jc w:val="both"/>
      </w:pPr>
    </w:p>
    <w:p w:rsidR="00683E2B" w:rsidRDefault="00683E2B">
      <w:pPr>
        <w:pStyle w:val="ConsPlusNormal"/>
        <w:pBdr>
          <w:bottom w:val="single" w:sz="6" w:space="0" w:color="auto"/>
        </w:pBdr>
        <w:spacing w:before="100" w:after="100"/>
        <w:jc w:val="both"/>
        <w:rPr>
          <w:sz w:val="2"/>
          <w:szCs w:val="2"/>
        </w:rPr>
      </w:pPr>
    </w:p>
    <w:p w:rsidR="00D867A5" w:rsidRDefault="00D867A5">
      <w:bookmarkStart w:id="7" w:name="_GoBack"/>
      <w:bookmarkEnd w:id="7"/>
    </w:p>
    <w:sectPr w:rsidR="00D867A5">
      <w:pgSz w:w="11905" w:h="16838" w:orient="landscape"/>
      <w:pgMar w:top="1701" w:right="397" w:bottom="1701" w:left="397"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drawingGridHorizontalSpacing w:val="100"/>
  <w:drawingGridVerticalSpacing w:val="136"/>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E2B"/>
    <w:rsid w:val="00683E2B"/>
    <w:rsid w:val="009C0323"/>
    <w:rsid w:val="00D86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849777-3475-43B4-9BDE-0523958F5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3E2B"/>
    <w:pPr>
      <w:widowControl w:val="0"/>
      <w:autoSpaceDE w:val="0"/>
      <w:autoSpaceDN w:val="0"/>
      <w:spacing w:after="0" w:line="240" w:lineRule="auto"/>
    </w:pPr>
    <w:rPr>
      <w:rFonts w:ascii="Calibri" w:eastAsiaTheme="minorEastAsia" w:hAnsi="Calibri" w:cs="Calibri"/>
      <w:kern w:val="0"/>
      <w:lang w:eastAsia="ru-RU"/>
      <w14:ligatures w14:val="none"/>
    </w:rPr>
  </w:style>
  <w:style w:type="paragraph" w:customStyle="1" w:styleId="ConsPlusNonformat">
    <w:name w:val="ConsPlusNonformat"/>
    <w:rsid w:val="00683E2B"/>
    <w:pPr>
      <w:widowControl w:val="0"/>
      <w:autoSpaceDE w:val="0"/>
      <w:autoSpaceDN w:val="0"/>
      <w:spacing w:after="0" w:line="240" w:lineRule="auto"/>
    </w:pPr>
    <w:rPr>
      <w:rFonts w:ascii="Courier New" w:eastAsiaTheme="minorEastAsia" w:hAnsi="Courier New" w:cs="Courier New"/>
      <w:kern w:val="0"/>
      <w:sz w:val="20"/>
      <w:lang w:eastAsia="ru-RU"/>
      <w14:ligatures w14:val="none"/>
    </w:rPr>
  </w:style>
  <w:style w:type="paragraph" w:customStyle="1" w:styleId="ConsPlusTitle">
    <w:name w:val="ConsPlusTitle"/>
    <w:rsid w:val="00683E2B"/>
    <w:pPr>
      <w:widowControl w:val="0"/>
      <w:autoSpaceDE w:val="0"/>
      <w:autoSpaceDN w:val="0"/>
      <w:spacing w:after="0" w:line="240" w:lineRule="auto"/>
    </w:pPr>
    <w:rPr>
      <w:rFonts w:ascii="Calibri" w:eastAsiaTheme="minorEastAsia" w:hAnsi="Calibri" w:cs="Calibri"/>
      <w:b/>
      <w:kern w:val="0"/>
      <w:lang w:eastAsia="ru-RU"/>
      <w14:ligatures w14:val="none"/>
    </w:rPr>
  </w:style>
  <w:style w:type="paragraph" w:customStyle="1" w:styleId="ConsPlusCell">
    <w:name w:val="ConsPlusCell"/>
    <w:rsid w:val="00683E2B"/>
    <w:pPr>
      <w:widowControl w:val="0"/>
      <w:autoSpaceDE w:val="0"/>
      <w:autoSpaceDN w:val="0"/>
      <w:spacing w:after="0" w:line="240" w:lineRule="auto"/>
    </w:pPr>
    <w:rPr>
      <w:rFonts w:ascii="Courier New" w:eastAsiaTheme="minorEastAsia" w:hAnsi="Courier New" w:cs="Courier New"/>
      <w:kern w:val="0"/>
      <w:sz w:val="20"/>
      <w:lang w:eastAsia="ru-RU"/>
      <w14:ligatures w14:val="none"/>
    </w:rPr>
  </w:style>
  <w:style w:type="paragraph" w:customStyle="1" w:styleId="ConsPlusDocList">
    <w:name w:val="ConsPlusDocList"/>
    <w:rsid w:val="00683E2B"/>
    <w:pPr>
      <w:widowControl w:val="0"/>
      <w:autoSpaceDE w:val="0"/>
      <w:autoSpaceDN w:val="0"/>
      <w:spacing w:after="0" w:line="240" w:lineRule="auto"/>
    </w:pPr>
    <w:rPr>
      <w:rFonts w:ascii="Calibri" w:eastAsiaTheme="minorEastAsia" w:hAnsi="Calibri" w:cs="Calibri"/>
      <w:kern w:val="0"/>
      <w:lang w:eastAsia="ru-RU"/>
      <w14:ligatures w14:val="none"/>
    </w:rPr>
  </w:style>
  <w:style w:type="paragraph" w:customStyle="1" w:styleId="ConsPlusTitlePage">
    <w:name w:val="ConsPlusTitlePage"/>
    <w:rsid w:val="00683E2B"/>
    <w:pPr>
      <w:widowControl w:val="0"/>
      <w:autoSpaceDE w:val="0"/>
      <w:autoSpaceDN w:val="0"/>
      <w:spacing w:after="0" w:line="240" w:lineRule="auto"/>
    </w:pPr>
    <w:rPr>
      <w:rFonts w:ascii="Tahoma" w:eastAsiaTheme="minorEastAsia" w:hAnsi="Tahoma" w:cs="Tahoma"/>
      <w:kern w:val="0"/>
      <w:sz w:val="20"/>
      <w:lang w:eastAsia="ru-RU"/>
      <w14:ligatures w14:val="none"/>
    </w:rPr>
  </w:style>
  <w:style w:type="paragraph" w:customStyle="1" w:styleId="ConsPlusJurTerm">
    <w:name w:val="ConsPlusJurTerm"/>
    <w:rsid w:val="00683E2B"/>
    <w:pPr>
      <w:widowControl w:val="0"/>
      <w:autoSpaceDE w:val="0"/>
      <w:autoSpaceDN w:val="0"/>
      <w:spacing w:after="0" w:line="240" w:lineRule="auto"/>
    </w:pPr>
    <w:rPr>
      <w:rFonts w:ascii="Tahoma" w:eastAsiaTheme="minorEastAsia" w:hAnsi="Tahoma" w:cs="Tahoma"/>
      <w:kern w:val="0"/>
      <w:sz w:val="26"/>
      <w:lang w:eastAsia="ru-RU"/>
      <w14:ligatures w14:val="none"/>
    </w:rPr>
  </w:style>
  <w:style w:type="paragraph" w:customStyle="1" w:styleId="ConsPlusTextList">
    <w:name w:val="ConsPlusTextList"/>
    <w:rsid w:val="00683E2B"/>
    <w:pPr>
      <w:widowControl w:val="0"/>
      <w:autoSpaceDE w:val="0"/>
      <w:autoSpaceDN w:val="0"/>
      <w:spacing w:after="0" w:line="240" w:lineRule="auto"/>
    </w:pPr>
    <w:rPr>
      <w:rFonts w:ascii="Arial" w:eastAsiaTheme="minorEastAsia" w:hAnsi="Arial" w:cs="Arial"/>
      <w:kern w:val="0"/>
      <w:sz w:val="16"/>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RLAW091&amp;n=181421&amp;dst=100008" TargetMode="External"/><Relationship Id="rId117" Type="http://schemas.openxmlformats.org/officeDocument/2006/relationships/hyperlink" Target="https://login.consultant.ru/link/?req=doc&amp;base=RLAW091&amp;n=189585&amp;dst=100178" TargetMode="External"/><Relationship Id="rId21" Type="http://schemas.openxmlformats.org/officeDocument/2006/relationships/hyperlink" Target="https://login.consultant.ru/link/?req=doc&amp;base=RLAW091&amp;n=176263&amp;dst=100007" TargetMode="External"/><Relationship Id="rId42" Type="http://schemas.openxmlformats.org/officeDocument/2006/relationships/hyperlink" Target="https://login.consultant.ru/link/?req=doc&amp;base=RLAW091&amp;n=185795&amp;dst=100086" TargetMode="External"/><Relationship Id="rId47" Type="http://schemas.openxmlformats.org/officeDocument/2006/relationships/hyperlink" Target="https://login.consultant.ru/link/?req=doc&amp;base=RLAW091&amp;n=189585&amp;dst=100090" TargetMode="External"/><Relationship Id="rId63" Type="http://schemas.openxmlformats.org/officeDocument/2006/relationships/hyperlink" Target="https://login.consultant.ru/link/?req=doc&amp;base=RLAW091&amp;n=189705&amp;dst=100889" TargetMode="External"/><Relationship Id="rId68" Type="http://schemas.openxmlformats.org/officeDocument/2006/relationships/hyperlink" Target="https://login.consultant.ru/link/?req=doc&amp;base=RLAW091&amp;n=181421&amp;dst=100019" TargetMode="External"/><Relationship Id="rId84" Type="http://schemas.openxmlformats.org/officeDocument/2006/relationships/hyperlink" Target="https://login.consultant.ru/link/?req=doc&amp;base=RLAW091&amp;n=181421&amp;dst=100023" TargetMode="External"/><Relationship Id="rId89" Type="http://schemas.openxmlformats.org/officeDocument/2006/relationships/hyperlink" Target="https://login.consultant.ru/link/?req=doc&amp;base=RLAW091&amp;n=146393&amp;dst=104136" TargetMode="External"/><Relationship Id="rId112" Type="http://schemas.openxmlformats.org/officeDocument/2006/relationships/hyperlink" Target="https://login.consultant.ru/link/?req=doc&amp;base=RLAW091&amp;n=189585&amp;dst=100174" TargetMode="External"/><Relationship Id="rId16" Type="http://schemas.openxmlformats.org/officeDocument/2006/relationships/hyperlink" Target="https://&#1079;&#1072;&#1090;&#1086;-&#1089;&#1077;&#1074;&#1077;&#1088;&#1089;&#1082;.&#1088;&#1092;" TargetMode="External"/><Relationship Id="rId107" Type="http://schemas.openxmlformats.org/officeDocument/2006/relationships/hyperlink" Target="https://login.consultant.ru/link/?req=doc&amp;base=RLAW091&amp;n=189585&amp;dst=100170" TargetMode="External"/><Relationship Id="rId11" Type="http://schemas.openxmlformats.org/officeDocument/2006/relationships/hyperlink" Target="https://login.consultant.ru/link/?req=doc&amp;base=RLAW091&amp;n=184298&amp;dst=100006" TargetMode="External"/><Relationship Id="rId32" Type="http://schemas.openxmlformats.org/officeDocument/2006/relationships/hyperlink" Target="https://login.consultant.ru/link/?req=doc&amp;base=RLAW091&amp;n=132759" TargetMode="External"/><Relationship Id="rId37" Type="http://schemas.openxmlformats.org/officeDocument/2006/relationships/hyperlink" Target="https://login.consultant.ru/link/?req=doc&amp;base=RLAW091&amp;n=189585&amp;dst=100011" TargetMode="External"/><Relationship Id="rId53" Type="http://schemas.openxmlformats.org/officeDocument/2006/relationships/hyperlink" Target="https://login.consultant.ru/link/?req=doc&amp;base=RLAW091&amp;n=165852&amp;dst=100012" TargetMode="External"/><Relationship Id="rId58" Type="http://schemas.openxmlformats.org/officeDocument/2006/relationships/hyperlink" Target="https://login.consultant.ru/link/?req=doc&amp;base=RLAW091&amp;n=189585&amp;dst=100017" TargetMode="External"/><Relationship Id="rId74" Type="http://schemas.openxmlformats.org/officeDocument/2006/relationships/hyperlink" Target="https://login.consultant.ru/link/?req=doc&amp;base=RLAW091&amp;n=189585&amp;dst=100134" TargetMode="External"/><Relationship Id="rId79" Type="http://schemas.openxmlformats.org/officeDocument/2006/relationships/hyperlink" Target="https://login.consultant.ru/link/?req=doc&amp;base=RLAW091&amp;n=176263&amp;dst=100024" TargetMode="External"/><Relationship Id="rId102" Type="http://schemas.openxmlformats.org/officeDocument/2006/relationships/hyperlink" Target="https://login.consultant.ru/link/?req=doc&amp;base=RLAW091&amp;n=185795&amp;dst=100020" TargetMode="External"/><Relationship Id="rId5" Type="http://schemas.openxmlformats.org/officeDocument/2006/relationships/hyperlink" Target="https://login.consultant.ru/link/?req=doc&amp;base=RLAW091&amp;n=155836&amp;dst=100006" TargetMode="External"/><Relationship Id="rId90" Type="http://schemas.openxmlformats.org/officeDocument/2006/relationships/hyperlink" Target="https://login.consultant.ru/link/?req=doc&amp;base=RLAW091&amp;n=189585&amp;dst=100023" TargetMode="External"/><Relationship Id="rId95" Type="http://schemas.openxmlformats.org/officeDocument/2006/relationships/hyperlink" Target="https://login.consultant.ru/link/?req=doc&amp;base=RLAW091&amp;n=181421&amp;dst=100030" TargetMode="External"/><Relationship Id="rId22" Type="http://schemas.openxmlformats.org/officeDocument/2006/relationships/hyperlink" Target="https://login.consultant.ru/link/?req=doc&amp;base=RLAW091&amp;n=181421&amp;dst=100007" TargetMode="External"/><Relationship Id="rId27" Type="http://schemas.openxmlformats.org/officeDocument/2006/relationships/hyperlink" Target="https://login.consultant.ru/link/?req=doc&amp;base=RLAW091&amp;n=189585&amp;dst=100008" TargetMode="External"/><Relationship Id="rId43" Type="http://schemas.openxmlformats.org/officeDocument/2006/relationships/hyperlink" Target="https://login.consultant.ru/link/?req=doc&amp;base=RLAW091&amp;n=189585&amp;dst=100087" TargetMode="External"/><Relationship Id="rId48" Type="http://schemas.openxmlformats.org/officeDocument/2006/relationships/hyperlink" Target="https://login.consultant.ru/link/?req=doc&amp;base=RLAW091&amp;n=189585&amp;dst=100014" TargetMode="External"/><Relationship Id="rId64" Type="http://schemas.openxmlformats.org/officeDocument/2006/relationships/hyperlink" Target="https://login.consultant.ru/link/?req=doc&amp;base=RLAW091&amp;n=176263&amp;dst=100016" TargetMode="External"/><Relationship Id="rId69" Type="http://schemas.openxmlformats.org/officeDocument/2006/relationships/hyperlink" Target="https://login.consultant.ru/link/?req=doc&amp;base=RLAW091&amp;n=181421&amp;dst=100021" TargetMode="External"/><Relationship Id="rId113" Type="http://schemas.openxmlformats.org/officeDocument/2006/relationships/hyperlink" Target="https://login.consultant.ru/link/?req=doc&amp;base=RLAW091&amp;n=189585&amp;dst=100036" TargetMode="External"/><Relationship Id="rId118" Type="http://schemas.openxmlformats.org/officeDocument/2006/relationships/hyperlink" Target="https://login.consultant.ru/link/?req=doc&amp;base=RLAW091&amp;n=189585&amp;dst=100179" TargetMode="External"/><Relationship Id="rId80" Type="http://schemas.openxmlformats.org/officeDocument/2006/relationships/hyperlink" Target="https://login.consultant.ru/link/?req=doc&amp;base=RLAW091&amp;n=181421&amp;dst=100022" TargetMode="External"/><Relationship Id="rId85" Type="http://schemas.openxmlformats.org/officeDocument/2006/relationships/hyperlink" Target="https://login.consultant.ru/link/?req=doc&amp;base=RLAW091&amp;n=189585&amp;dst=100022" TargetMode="External"/><Relationship Id="rId12" Type="http://schemas.openxmlformats.org/officeDocument/2006/relationships/hyperlink" Target="https://login.consultant.ru/link/?req=doc&amp;base=RLAW091&amp;n=185795&amp;dst=100006" TargetMode="External"/><Relationship Id="rId17" Type="http://schemas.openxmlformats.org/officeDocument/2006/relationships/hyperlink" Target="https://login.consultant.ru/link/?req=doc&amp;base=RLAW091&amp;n=155836&amp;dst=100007" TargetMode="External"/><Relationship Id="rId33" Type="http://schemas.openxmlformats.org/officeDocument/2006/relationships/hyperlink" Target="https://login.consultant.ru/link/?req=doc&amp;base=RLAW091&amp;n=180858&amp;dst=100982" TargetMode="External"/><Relationship Id="rId38" Type="http://schemas.openxmlformats.org/officeDocument/2006/relationships/hyperlink" Target="https://login.consultant.ru/link/?req=doc&amp;base=RLAW091&amp;n=181421&amp;dst=100012" TargetMode="External"/><Relationship Id="rId59" Type="http://schemas.openxmlformats.org/officeDocument/2006/relationships/hyperlink" Target="https://login.consultant.ru/link/?req=doc&amp;base=RLAW091&amp;n=181421&amp;dst=100014" TargetMode="External"/><Relationship Id="rId103" Type="http://schemas.openxmlformats.org/officeDocument/2006/relationships/hyperlink" Target="https://login.consultant.ru/link/?req=doc&amp;base=RLAW091&amp;n=189585&amp;dst=100034" TargetMode="External"/><Relationship Id="rId108" Type="http://schemas.openxmlformats.org/officeDocument/2006/relationships/hyperlink" Target="https://login.consultant.ru/link/?req=doc&amp;base=RLAW091&amp;n=189585&amp;dst=100171" TargetMode="External"/><Relationship Id="rId54" Type="http://schemas.openxmlformats.org/officeDocument/2006/relationships/hyperlink" Target="https://login.consultant.ru/link/?req=doc&amp;base=RLAW091&amp;n=171975&amp;dst=100017" TargetMode="External"/><Relationship Id="rId70" Type="http://schemas.openxmlformats.org/officeDocument/2006/relationships/hyperlink" Target="https://login.consultant.ru/link/?req=doc&amp;base=RLAW091&amp;n=189585&amp;dst=100020" TargetMode="External"/><Relationship Id="rId75" Type="http://schemas.openxmlformats.org/officeDocument/2006/relationships/hyperlink" Target="https://login.consultant.ru/link/?req=doc&amp;base=RLAW091&amp;n=155836&amp;dst=100018" TargetMode="External"/><Relationship Id="rId91" Type="http://schemas.openxmlformats.org/officeDocument/2006/relationships/hyperlink" Target="https://login.consultant.ru/link/?req=doc&amp;base=RLAW091&amp;n=189585&amp;dst=100025" TargetMode="External"/><Relationship Id="rId96" Type="http://schemas.openxmlformats.org/officeDocument/2006/relationships/hyperlink" Target="https://login.consultant.ru/link/?req=doc&amp;base=RLAW091&amp;n=189585&amp;dst=100030" TargetMode="External"/><Relationship Id="rId1" Type="http://schemas.openxmlformats.org/officeDocument/2006/relationships/styles" Target="styles.xml"/><Relationship Id="rId6" Type="http://schemas.openxmlformats.org/officeDocument/2006/relationships/hyperlink" Target="https://login.consultant.ru/link/?req=doc&amp;base=RLAW091&amp;n=161254&amp;dst=100006" TargetMode="External"/><Relationship Id="rId23" Type="http://schemas.openxmlformats.org/officeDocument/2006/relationships/hyperlink" Target="https://login.consultant.ru/link/?req=doc&amp;base=RLAW091&amp;n=184298&amp;dst=100007" TargetMode="External"/><Relationship Id="rId28" Type="http://schemas.openxmlformats.org/officeDocument/2006/relationships/hyperlink" Target="https://login.consultant.ru/link/?req=doc&amp;base=RLAW091&amp;n=189585&amp;dst=100043" TargetMode="External"/><Relationship Id="rId49" Type="http://schemas.openxmlformats.org/officeDocument/2006/relationships/hyperlink" Target="https://login.consultant.ru/link/?req=doc&amp;base=RLAW091&amp;n=189585&amp;dst=100015" TargetMode="External"/><Relationship Id="rId114" Type="http://schemas.openxmlformats.org/officeDocument/2006/relationships/hyperlink" Target="https://login.consultant.ru/link/?req=doc&amp;base=RLAW091&amp;n=189585&amp;dst=100037" TargetMode="External"/><Relationship Id="rId119" Type="http://schemas.openxmlformats.org/officeDocument/2006/relationships/fontTable" Target="fontTable.xml"/><Relationship Id="rId10" Type="http://schemas.openxmlformats.org/officeDocument/2006/relationships/hyperlink" Target="https://login.consultant.ru/link/?req=doc&amp;base=RLAW091&amp;n=181421&amp;dst=100006" TargetMode="External"/><Relationship Id="rId31" Type="http://schemas.openxmlformats.org/officeDocument/2006/relationships/hyperlink" Target="https://login.consultant.ru/link/?req=doc&amp;base=LAW&amp;n=473062" TargetMode="External"/><Relationship Id="rId44" Type="http://schemas.openxmlformats.org/officeDocument/2006/relationships/hyperlink" Target="https://login.consultant.ru/link/?req=doc&amp;base=RLAW091&amp;n=189585&amp;dst=100088" TargetMode="External"/><Relationship Id="rId52" Type="http://schemas.openxmlformats.org/officeDocument/2006/relationships/hyperlink" Target="https://login.consultant.ru/link/?req=doc&amp;base=RLAW091&amp;n=161254&amp;dst=100014" TargetMode="External"/><Relationship Id="rId60" Type="http://schemas.openxmlformats.org/officeDocument/2006/relationships/hyperlink" Target="https://login.consultant.ru/link/?req=doc&amp;base=RLAW091&amp;n=189585&amp;dst=100018" TargetMode="External"/><Relationship Id="rId65" Type="http://schemas.openxmlformats.org/officeDocument/2006/relationships/hyperlink" Target="https://login.consultant.ru/link/?req=doc&amp;base=RLAW091&amp;n=189585&amp;dst=100019" TargetMode="External"/><Relationship Id="rId73" Type="http://schemas.openxmlformats.org/officeDocument/2006/relationships/hyperlink" Target="https://login.consultant.ru/link/?req=doc&amp;base=RLAW091&amp;n=189585&amp;dst=100133" TargetMode="External"/><Relationship Id="rId78" Type="http://schemas.openxmlformats.org/officeDocument/2006/relationships/hyperlink" Target="https://login.consultant.ru/link/?req=doc&amp;base=RLAW091&amp;n=171975&amp;dst=100031" TargetMode="External"/><Relationship Id="rId81" Type="http://schemas.openxmlformats.org/officeDocument/2006/relationships/hyperlink" Target="https://login.consultant.ru/link/?req=doc&amp;base=RLAW091&amp;n=184298&amp;dst=100009" TargetMode="External"/><Relationship Id="rId86" Type="http://schemas.openxmlformats.org/officeDocument/2006/relationships/hyperlink" Target="https://login.consultant.ru/link/?req=doc&amp;base=RLAW091&amp;n=189585&amp;dst=100137" TargetMode="External"/><Relationship Id="rId94" Type="http://schemas.openxmlformats.org/officeDocument/2006/relationships/hyperlink" Target="https://login.consultant.ru/link/?req=doc&amp;base=RLAW091&amp;n=181421&amp;dst=100028" TargetMode="External"/><Relationship Id="rId99" Type="http://schemas.openxmlformats.org/officeDocument/2006/relationships/hyperlink" Target="https://login.consultant.ru/link/?req=doc&amp;base=RLAW091&amp;n=189585&amp;dst=100032" TargetMode="External"/><Relationship Id="rId101" Type="http://schemas.openxmlformats.org/officeDocument/2006/relationships/hyperlink" Target="https://login.consultant.ru/link/?req=doc&amp;base=RLAW091&amp;n=181421&amp;dst=100031"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6263&amp;dst=100006" TargetMode="External"/><Relationship Id="rId13" Type="http://schemas.openxmlformats.org/officeDocument/2006/relationships/hyperlink" Target="https://login.consultant.ru/link/?req=doc&amp;base=RLAW091&amp;n=189585&amp;dst=100006" TargetMode="External"/><Relationship Id="rId18" Type="http://schemas.openxmlformats.org/officeDocument/2006/relationships/hyperlink" Target="https://login.consultant.ru/link/?req=doc&amp;base=RLAW091&amp;n=161254&amp;dst=100007" TargetMode="External"/><Relationship Id="rId39" Type="http://schemas.openxmlformats.org/officeDocument/2006/relationships/hyperlink" Target="https://login.consultant.ru/link/?req=doc&amp;base=RLAW091&amp;n=189585&amp;dst=100013" TargetMode="External"/><Relationship Id="rId109" Type="http://schemas.openxmlformats.org/officeDocument/2006/relationships/hyperlink" Target="https://login.consultant.ru/link/?req=doc&amp;base=RLAW091&amp;n=189585&amp;dst=100172" TargetMode="External"/><Relationship Id="rId34" Type="http://schemas.openxmlformats.org/officeDocument/2006/relationships/hyperlink" Target="https://login.consultant.ru/link/?req=doc&amp;base=RLAW091&amp;n=189705" TargetMode="External"/><Relationship Id="rId50" Type="http://schemas.openxmlformats.org/officeDocument/2006/relationships/hyperlink" Target="https://login.consultant.ru/link/?req=doc&amp;base=RLAW091&amp;n=189585&amp;dst=100016" TargetMode="External"/><Relationship Id="rId55" Type="http://schemas.openxmlformats.org/officeDocument/2006/relationships/hyperlink" Target="https://login.consultant.ru/link/?req=doc&amp;base=RLAW091&amp;n=176263&amp;dst=100012" TargetMode="External"/><Relationship Id="rId76" Type="http://schemas.openxmlformats.org/officeDocument/2006/relationships/hyperlink" Target="https://login.consultant.ru/link/?req=doc&amp;base=RLAW091&amp;n=161254&amp;dst=100018" TargetMode="External"/><Relationship Id="rId97" Type="http://schemas.openxmlformats.org/officeDocument/2006/relationships/hyperlink" Target="https://login.consultant.ru/link/?req=doc&amp;base=RLAW091&amp;n=189585&amp;dst=100164" TargetMode="External"/><Relationship Id="rId104" Type="http://schemas.openxmlformats.org/officeDocument/2006/relationships/hyperlink" Target="https://login.consultant.ru/link/?req=doc&amp;base=RLAW091&amp;n=189585&amp;dst=100035" TargetMode="External"/><Relationship Id="rId120" Type="http://schemas.openxmlformats.org/officeDocument/2006/relationships/theme" Target="theme/theme1.xml"/><Relationship Id="rId7" Type="http://schemas.openxmlformats.org/officeDocument/2006/relationships/hyperlink" Target="https://login.consultant.ru/link/?req=doc&amp;base=RLAW091&amp;n=165852&amp;dst=100006" TargetMode="External"/><Relationship Id="rId71" Type="http://schemas.openxmlformats.org/officeDocument/2006/relationships/hyperlink" Target="https://login.consultant.ru/link/?req=doc&amp;base=RLAW091&amp;n=185795&amp;dst=100098" TargetMode="External"/><Relationship Id="rId92" Type="http://schemas.openxmlformats.org/officeDocument/2006/relationships/hyperlink" Target="https://login.consultant.ru/link/?req=doc&amp;base=RLAW091&amp;n=189585&amp;dst=100026" TargetMode="External"/><Relationship Id="rId2" Type="http://schemas.openxmlformats.org/officeDocument/2006/relationships/settings" Target="settings.xml"/><Relationship Id="rId29" Type="http://schemas.openxmlformats.org/officeDocument/2006/relationships/hyperlink" Target="https://login.consultant.ru/link/?req=doc&amp;base=RLAW091&amp;n=185795&amp;dst=100009" TargetMode="External"/><Relationship Id="rId24" Type="http://schemas.openxmlformats.org/officeDocument/2006/relationships/hyperlink" Target="https://login.consultant.ru/link/?req=doc&amp;base=RLAW091&amp;n=185795&amp;dst=100007" TargetMode="External"/><Relationship Id="rId40" Type="http://schemas.openxmlformats.org/officeDocument/2006/relationships/hyperlink" Target="https://login.consultant.ru/link/?req=doc&amp;base=RLAW091&amp;n=189585&amp;dst=100085" TargetMode="External"/><Relationship Id="rId45" Type="http://schemas.openxmlformats.org/officeDocument/2006/relationships/hyperlink" Target="https://login.consultant.ru/link/?req=doc&amp;base=RLAW091&amp;n=189585&amp;dst=100089" TargetMode="External"/><Relationship Id="rId66" Type="http://schemas.openxmlformats.org/officeDocument/2006/relationships/hyperlink" Target="https://login.consultant.ru/link/?req=doc&amp;base=RLAW091&amp;n=181421&amp;dst=100017" TargetMode="External"/><Relationship Id="rId87" Type="http://schemas.openxmlformats.org/officeDocument/2006/relationships/hyperlink" Target="https://login.consultant.ru/link/?req=doc&amp;base=RLAW091&amp;n=189585&amp;dst=100138" TargetMode="External"/><Relationship Id="rId110" Type="http://schemas.openxmlformats.org/officeDocument/2006/relationships/hyperlink" Target="https://login.consultant.ru/link/?req=doc&amp;base=RLAW091&amp;n=189585&amp;dst=100182" TargetMode="External"/><Relationship Id="rId115" Type="http://schemas.openxmlformats.org/officeDocument/2006/relationships/hyperlink" Target="https://login.consultant.ru/link/?req=doc&amp;base=RLAW091&amp;n=189585&amp;dst=100038" TargetMode="External"/><Relationship Id="rId61" Type="http://schemas.openxmlformats.org/officeDocument/2006/relationships/hyperlink" Target="https://login.consultant.ru/link/?req=doc&amp;base=RLAW091&amp;n=189585&amp;dst=100095" TargetMode="External"/><Relationship Id="rId82" Type="http://schemas.openxmlformats.org/officeDocument/2006/relationships/hyperlink" Target="https://login.consultant.ru/link/?req=doc&amp;base=RLAW091&amp;n=185795&amp;dst=100016" TargetMode="External"/><Relationship Id="rId19" Type="http://schemas.openxmlformats.org/officeDocument/2006/relationships/hyperlink" Target="https://login.consultant.ru/link/?req=doc&amp;base=RLAW091&amp;n=165852&amp;dst=100007" TargetMode="External"/><Relationship Id="rId14" Type="http://schemas.openxmlformats.org/officeDocument/2006/relationships/hyperlink" Target="https://login.consultant.ru/link/?req=doc&amp;base=LAW&amp;n=493235&amp;dst=101380" TargetMode="External"/><Relationship Id="rId30" Type="http://schemas.openxmlformats.org/officeDocument/2006/relationships/hyperlink" Target="https://login.consultant.ru/link/?req=doc&amp;base=LAW&amp;n=493235" TargetMode="External"/><Relationship Id="rId35" Type="http://schemas.openxmlformats.org/officeDocument/2006/relationships/hyperlink" Target="https://login.consultant.ru/link/?req=doc&amp;base=RLAW091&amp;n=189585&amp;dst=100009" TargetMode="External"/><Relationship Id="rId56" Type="http://schemas.openxmlformats.org/officeDocument/2006/relationships/hyperlink" Target="https://login.consultant.ru/link/?req=doc&amp;base=RLAW091&amp;n=181421&amp;dst=100013" TargetMode="External"/><Relationship Id="rId77" Type="http://schemas.openxmlformats.org/officeDocument/2006/relationships/hyperlink" Target="https://login.consultant.ru/link/?req=doc&amp;base=RLAW091&amp;n=165852&amp;dst=100015" TargetMode="External"/><Relationship Id="rId100" Type="http://schemas.openxmlformats.org/officeDocument/2006/relationships/hyperlink" Target="https://login.consultant.ru/link/?req=doc&amp;base=RLAW091&amp;n=189585&amp;dst=100033" TargetMode="External"/><Relationship Id="rId105" Type="http://schemas.openxmlformats.org/officeDocument/2006/relationships/hyperlink" Target="https://login.consultant.ru/link/?req=doc&amp;base=RLAW091&amp;n=185795&amp;dst=100122" TargetMode="External"/><Relationship Id="rId8" Type="http://schemas.openxmlformats.org/officeDocument/2006/relationships/hyperlink" Target="https://login.consultant.ru/link/?req=doc&amp;base=RLAW091&amp;n=171975&amp;dst=100006" TargetMode="External"/><Relationship Id="rId51" Type="http://schemas.openxmlformats.org/officeDocument/2006/relationships/hyperlink" Target="https://login.consultant.ru/link/?req=doc&amp;base=RLAW091&amp;n=155836&amp;dst=100014" TargetMode="External"/><Relationship Id="rId72" Type="http://schemas.openxmlformats.org/officeDocument/2006/relationships/hyperlink" Target="https://login.consultant.ru/link/?req=doc&amp;base=RLAW091&amp;n=189585&amp;dst=100132" TargetMode="External"/><Relationship Id="rId93" Type="http://schemas.openxmlformats.org/officeDocument/2006/relationships/hyperlink" Target="https://login.consultant.ru/link/?req=doc&amp;base=RLAW091&amp;n=189585&amp;dst=100027" TargetMode="External"/><Relationship Id="rId98" Type="http://schemas.openxmlformats.org/officeDocument/2006/relationships/hyperlink" Target="https://login.consultant.ru/link/?req=doc&amp;base=RLAW091&amp;n=189585&amp;dst=100031"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189585&amp;dst=100007" TargetMode="External"/><Relationship Id="rId46" Type="http://schemas.openxmlformats.org/officeDocument/2006/relationships/hyperlink" Target="https://login.consultant.ru/link/?req=doc&amp;base=RLAW091&amp;n=185795&amp;dst=100090" TargetMode="External"/><Relationship Id="rId67" Type="http://schemas.openxmlformats.org/officeDocument/2006/relationships/hyperlink" Target="https://login.consultant.ru/link/?req=doc&amp;base=RLAW091&amp;n=189705" TargetMode="External"/><Relationship Id="rId116" Type="http://schemas.openxmlformats.org/officeDocument/2006/relationships/hyperlink" Target="https://login.consultant.ru/link/?req=doc&amp;base=RLAW091&amp;n=189585&amp;dst=100177" TargetMode="External"/><Relationship Id="rId20" Type="http://schemas.openxmlformats.org/officeDocument/2006/relationships/hyperlink" Target="https://login.consultant.ru/link/?req=doc&amp;base=RLAW091&amp;n=171975&amp;dst=100007" TargetMode="External"/><Relationship Id="rId41" Type="http://schemas.openxmlformats.org/officeDocument/2006/relationships/hyperlink" Target="https://login.consultant.ru/link/?req=doc&amp;base=RLAW091&amp;n=189585&amp;dst=100086" TargetMode="External"/><Relationship Id="rId62" Type="http://schemas.openxmlformats.org/officeDocument/2006/relationships/hyperlink" Target="https://login.consultant.ru/link/?req=doc&amp;base=RLAW091&amp;n=176263&amp;dst=100014" TargetMode="External"/><Relationship Id="rId83" Type="http://schemas.openxmlformats.org/officeDocument/2006/relationships/hyperlink" Target="https://login.consultant.ru/link/?req=doc&amp;base=RLAW091&amp;n=189585&amp;dst=100021" TargetMode="External"/><Relationship Id="rId88" Type="http://schemas.openxmlformats.org/officeDocument/2006/relationships/hyperlink" Target="https://login.consultant.ru/link/?req=doc&amp;base=RLAW091&amp;n=185795&amp;dst=100018" TargetMode="External"/><Relationship Id="rId111" Type="http://schemas.openxmlformats.org/officeDocument/2006/relationships/hyperlink" Target="https://login.consultant.ru/link/?req=doc&amp;base=RLAW091&amp;n=189585&amp;dst=100173" TargetMode="External"/><Relationship Id="rId15" Type="http://schemas.openxmlformats.org/officeDocument/2006/relationships/hyperlink" Target="https://login.consultant.ru/link/?req=doc&amp;base=RLAW091&amp;n=178489&amp;dst=100120" TargetMode="External"/><Relationship Id="rId36" Type="http://schemas.openxmlformats.org/officeDocument/2006/relationships/hyperlink" Target="https://login.consultant.ru/link/?req=doc&amp;base=RLAW091&amp;n=189585&amp;dst=100010" TargetMode="External"/><Relationship Id="rId57" Type="http://schemas.openxmlformats.org/officeDocument/2006/relationships/hyperlink" Target="https://login.consultant.ru/link/?req=doc&amp;base=RLAW091&amp;n=185795&amp;dst=100013" TargetMode="External"/><Relationship Id="rId106" Type="http://schemas.openxmlformats.org/officeDocument/2006/relationships/hyperlink" Target="https://login.consultant.ru/link/?req=doc&amp;base=RLAW091&amp;n=189585&amp;dst=10016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129</Pages>
  <Words>21628</Words>
  <Characters>123283</Characters>
  <Application>Microsoft Office Word</Application>
  <DocSecurity>0</DocSecurity>
  <Lines>1027</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2025-01-29T09:08:00Z</dcterms:created>
  <dcterms:modified xsi:type="dcterms:W3CDTF">2025-01-29T09:10:00Z</dcterms:modified>
</cp:coreProperties>
</file>