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5B1" w:rsidRDefault="002F45B1">
      <w:pPr>
        <w:pStyle w:val="ConsPlusNormal"/>
        <w:rPr>
          <w:rFonts w:ascii="Tahoma" w:hAnsi="Tahoma" w:cs="Tahoma"/>
          <w:sz w:val="20"/>
          <w:szCs w:val="20"/>
        </w:rPr>
      </w:pPr>
      <w:r>
        <w:rPr>
          <w:rFonts w:ascii="Tahoma" w:hAnsi="Tahoma" w:cs="Tahoma"/>
          <w:sz w:val="20"/>
          <w:szCs w:val="20"/>
        </w:rPr>
        <w:t xml:space="preserve">Документ предоставлен </w:t>
      </w:r>
      <w:hyperlink r:id="rId4" w:history="1">
        <w:r>
          <w:rPr>
            <w:rFonts w:ascii="Tahoma" w:hAnsi="Tahoma" w:cs="Tahoma"/>
            <w:color w:val="0000FF"/>
            <w:sz w:val="20"/>
            <w:szCs w:val="20"/>
          </w:rPr>
          <w:t>КонсультантПлюс</w:t>
        </w:r>
      </w:hyperlink>
      <w:r>
        <w:rPr>
          <w:rFonts w:ascii="Tahoma" w:hAnsi="Tahoma" w:cs="Tahoma"/>
          <w:sz w:val="20"/>
          <w:szCs w:val="20"/>
        </w:rPr>
        <w:br/>
      </w:r>
    </w:p>
    <w:p w:rsidR="002F45B1" w:rsidRDefault="002F45B1">
      <w:pPr>
        <w:pStyle w:val="ConsPlusNormal"/>
        <w:jc w:val="both"/>
        <w:outlineLvl w:val="0"/>
      </w:pPr>
    </w:p>
    <w:p w:rsidR="002F45B1" w:rsidRDefault="002F45B1">
      <w:pPr>
        <w:pStyle w:val="ConsPlusNormal"/>
        <w:jc w:val="center"/>
        <w:outlineLvl w:val="0"/>
        <w:rPr>
          <w:b/>
          <w:bCs/>
        </w:rPr>
      </w:pPr>
      <w:r>
        <w:rPr>
          <w:b/>
          <w:bCs/>
        </w:rPr>
        <w:t>ТОМСКАЯ ОБЛАСТЬ</w:t>
      </w:r>
    </w:p>
    <w:p w:rsidR="002F45B1" w:rsidRDefault="002F45B1">
      <w:pPr>
        <w:pStyle w:val="ConsPlusNormal"/>
        <w:jc w:val="center"/>
        <w:rPr>
          <w:b/>
          <w:bCs/>
        </w:rPr>
      </w:pPr>
      <w:r>
        <w:rPr>
          <w:b/>
          <w:bCs/>
        </w:rPr>
        <w:t>ГОРОДСКОЙ ОКРУГ</w:t>
      </w:r>
    </w:p>
    <w:p w:rsidR="002F45B1" w:rsidRDefault="002F45B1">
      <w:pPr>
        <w:pStyle w:val="ConsPlusNormal"/>
        <w:jc w:val="center"/>
        <w:rPr>
          <w:b/>
          <w:bCs/>
        </w:rPr>
      </w:pPr>
      <w:r>
        <w:rPr>
          <w:b/>
          <w:bCs/>
        </w:rPr>
        <w:t>ЗАКРЫТОЕ АДМИНИСТРАТИВНО-ТЕРРИТОРИАЛЬНОЕ ОБРАЗОВАНИЕ</w:t>
      </w:r>
    </w:p>
    <w:p w:rsidR="002F45B1" w:rsidRDefault="002F45B1">
      <w:pPr>
        <w:pStyle w:val="ConsPlusNormal"/>
        <w:jc w:val="center"/>
        <w:rPr>
          <w:b/>
          <w:bCs/>
        </w:rPr>
      </w:pPr>
      <w:r>
        <w:rPr>
          <w:b/>
          <w:bCs/>
        </w:rPr>
        <w:t>СЕВЕРСК</w:t>
      </w:r>
    </w:p>
    <w:p w:rsidR="002F45B1" w:rsidRDefault="002F45B1">
      <w:pPr>
        <w:pStyle w:val="ConsPlusNormal"/>
        <w:jc w:val="center"/>
        <w:rPr>
          <w:b/>
          <w:bCs/>
        </w:rPr>
      </w:pPr>
    </w:p>
    <w:p w:rsidR="002F45B1" w:rsidRDefault="002F45B1">
      <w:pPr>
        <w:pStyle w:val="ConsPlusNormal"/>
        <w:jc w:val="center"/>
        <w:rPr>
          <w:b/>
          <w:bCs/>
        </w:rPr>
      </w:pPr>
      <w:r>
        <w:rPr>
          <w:b/>
          <w:bCs/>
        </w:rPr>
        <w:t>АДМИНИСТРАЦИЯ</w:t>
      </w:r>
    </w:p>
    <w:p w:rsidR="002F45B1" w:rsidRDefault="002F45B1">
      <w:pPr>
        <w:pStyle w:val="ConsPlusNormal"/>
        <w:jc w:val="center"/>
        <w:rPr>
          <w:b/>
          <w:bCs/>
        </w:rPr>
      </w:pPr>
      <w:r>
        <w:rPr>
          <w:b/>
          <w:bCs/>
        </w:rPr>
        <w:t>ЗАКРЫТОГО АДМИНИСТРАТИВНО-ТЕРРИТОРИАЛЬНОГО ОБРАЗОВАНИЯ</w:t>
      </w:r>
    </w:p>
    <w:p w:rsidR="002F45B1" w:rsidRDefault="002F45B1">
      <w:pPr>
        <w:pStyle w:val="ConsPlusNormal"/>
        <w:jc w:val="center"/>
        <w:rPr>
          <w:b/>
          <w:bCs/>
        </w:rPr>
      </w:pPr>
      <w:r>
        <w:rPr>
          <w:b/>
          <w:bCs/>
        </w:rPr>
        <w:t>СЕВЕРСК</w:t>
      </w:r>
    </w:p>
    <w:p w:rsidR="002F45B1" w:rsidRDefault="002F45B1">
      <w:pPr>
        <w:pStyle w:val="ConsPlusNormal"/>
        <w:jc w:val="both"/>
        <w:rPr>
          <w:b/>
          <w:bCs/>
        </w:rPr>
      </w:pPr>
    </w:p>
    <w:p w:rsidR="002F45B1" w:rsidRDefault="002F45B1">
      <w:pPr>
        <w:pStyle w:val="ConsPlusNormal"/>
        <w:jc w:val="center"/>
        <w:rPr>
          <w:b/>
          <w:bCs/>
        </w:rPr>
      </w:pPr>
      <w:r>
        <w:rPr>
          <w:b/>
          <w:bCs/>
        </w:rPr>
        <w:t>ПОСТАНОВЛЕНИЕ</w:t>
      </w:r>
    </w:p>
    <w:p w:rsidR="002F45B1" w:rsidRDefault="002F45B1">
      <w:pPr>
        <w:pStyle w:val="ConsPlusNormal"/>
        <w:jc w:val="center"/>
        <w:rPr>
          <w:b/>
          <w:bCs/>
        </w:rPr>
      </w:pPr>
      <w:r>
        <w:rPr>
          <w:b/>
          <w:bCs/>
        </w:rPr>
        <w:t>от 22 декабря 2020 г. N 2333</w:t>
      </w:r>
    </w:p>
    <w:p w:rsidR="002F45B1" w:rsidRDefault="002F45B1">
      <w:pPr>
        <w:pStyle w:val="ConsPlusNormal"/>
        <w:jc w:val="both"/>
        <w:rPr>
          <w:b/>
          <w:bCs/>
        </w:rPr>
      </w:pPr>
    </w:p>
    <w:p w:rsidR="002F45B1" w:rsidRDefault="002F45B1">
      <w:pPr>
        <w:pStyle w:val="ConsPlusNormal"/>
        <w:jc w:val="center"/>
        <w:rPr>
          <w:b/>
          <w:bCs/>
        </w:rPr>
      </w:pPr>
      <w:r>
        <w:rPr>
          <w:b/>
          <w:bCs/>
        </w:rPr>
        <w:t>ОБ УТВЕРЖДЕНИИ МУНИЦИПАЛЬНОЙ ПРОГРАММЫ "РАЗВИТИЕ</w:t>
      </w:r>
    </w:p>
    <w:p w:rsidR="002F45B1" w:rsidRDefault="002F45B1">
      <w:pPr>
        <w:pStyle w:val="ConsPlusNormal"/>
        <w:jc w:val="center"/>
        <w:rPr>
          <w:b/>
          <w:bCs/>
        </w:rPr>
      </w:pPr>
      <w:r>
        <w:rPr>
          <w:b/>
          <w:bCs/>
        </w:rPr>
        <w:t>ПРЕДПРИНИМАТЕЛЬСТВА В ЗАТО СЕВЕРСК" НА 2021 - 2024 ГОДЫ</w:t>
      </w:r>
    </w:p>
    <w:p w:rsidR="002F45B1" w:rsidRDefault="002F45B1">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2F45B1">
        <w:tc>
          <w:tcPr>
            <w:tcW w:w="60" w:type="dxa"/>
            <w:shd w:val="clear" w:color="auto" w:fill="CED3F1"/>
            <w:tcMar>
              <w:top w:w="0" w:type="dxa"/>
              <w:left w:w="0" w:type="dxa"/>
              <w:bottom w:w="0" w:type="dxa"/>
              <w:right w:w="0" w:type="dxa"/>
            </w:tcMar>
          </w:tcPr>
          <w:p w:rsidR="002F45B1" w:rsidRDefault="002F45B1">
            <w:pPr>
              <w:pStyle w:val="ConsPlusNormal"/>
              <w:rPr>
                <w:sz w:val="24"/>
                <w:szCs w:val="24"/>
              </w:rPr>
            </w:pPr>
          </w:p>
        </w:tc>
        <w:tc>
          <w:tcPr>
            <w:tcW w:w="113" w:type="dxa"/>
            <w:shd w:val="clear" w:color="auto" w:fill="F4F3F8"/>
            <w:tcMar>
              <w:top w:w="0" w:type="dxa"/>
              <w:left w:w="0" w:type="dxa"/>
              <w:bottom w:w="0" w:type="dxa"/>
              <w:right w:w="0" w:type="dxa"/>
            </w:tcMar>
          </w:tcPr>
          <w:p w:rsidR="002F45B1" w:rsidRDefault="002F45B1">
            <w:pPr>
              <w:pStyle w:val="ConsPlusNormal"/>
              <w:rPr>
                <w:sz w:val="24"/>
                <w:szCs w:val="24"/>
              </w:rPr>
            </w:pPr>
          </w:p>
        </w:tc>
        <w:tc>
          <w:tcPr>
            <w:tcW w:w="0" w:type="auto"/>
            <w:shd w:val="clear" w:color="auto" w:fill="F4F3F8"/>
            <w:tcMar>
              <w:top w:w="113" w:type="dxa"/>
              <w:left w:w="0" w:type="dxa"/>
              <w:bottom w:w="113" w:type="dxa"/>
              <w:right w:w="0" w:type="dxa"/>
            </w:tcMar>
          </w:tcPr>
          <w:p w:rsidR="002F45B1" w:rsidRDefault="002F45B1">
            <w:pPr>
              <w:pStyle w:val="ConsPlusNormal"/>
              <w:jc w:val="center"/>
              <w:rPr>
                <w:color w:val="392C69"/>
              </w:rPr>
            </w:pPr>
            <w:r>
              <w:rPr>
                <w:color w:val="392C69"/>
              </w:rPr>
              <w:t>Список изменяющих документов</w:t>
            </w:r>
          </w:p>
          <w:p w:rsidR="002F45B1" w:rsidRDefault="002F45B1">
            <w:pPr>
              <w:pStyle w:val="ConsPlusNormal"/>
              <w:jc w:val="center"/>
              <w:rPr>
                <w:color w:val="392C69"/>
              </w:rPr>
            </w:pPr>
            <w:r>
              <w:rPr>
                <w:color w:val="392C69"/>
              </w:rPr>
              <w:t>(в ред. постановлений Администрации ЗАТО Северск</w:t>
            </w:r>
          </w:p>
          <w:p w:rsidR="002F45B1" w:rsidRDefault="002F45B1">
            <w:pPr>
              <w:pStyle w:val="ConsPlusNormal"/>
              <w:jc w:val="center"/>
              <w:rPr>
                <w:color w:val="392C69"/>
              </w:rPr>
            </w:pPr>
            <w:r>
              <w:rPr>
                <w:color w:val="392C69"/>
              </w:rPr>
              <w:t xml:space="preserve">от 22.09.2021 </w:t>
            </w:r>
            <w:hyperlink r:id="rId5" w:history="1">
              <w:r>
                <w:rPr>
                  <w:color w:val="0000FF"/>
                </w:rPr>
                <w:t>N 2083</w:t>
              </w:r>
            </w:hyperlink>
            <w:r>
              <w:rPr>
                <w:color w:val="392C69"/>
              </w:rPr>
              <w:t xml:space="preserve">, от 28.01.2022 </w:t>
            </w:r>
            <w:hyperlink r:id="rId6" w:history="1">
              <w:r>
                <w:rPr>
                  <w:color w:val="0000FF"/>
                </w:rPr>
                <w:t>N 116</w:t>
              </w:r>
            </w:hyperlink>
            <w:r>
              <w:rPr>
                <w:color w:val="392C69"/>
              </w:rPr>
              <w:t xml:space="preserve">, от 26.07.2022 </w:t>
            </w:r>
            <w:hyperlink r:id="rId7" w:history="1">
              <w:r>
                <w:rPr>
                  <w:color w:val="0000FF"/>
                </w:rPr>
                <w:t>N 1296</w:t>
              </w:r>
            </w:hyperlink>
            <w:r>
              <w:rPr>
                <w:color w:val="392C69"/>
              </w:rPr>
              <w:t>,</w:t>
            </w:r>
          </w:p>
          <w:p w:rsidR="002F45B1" w:rsidRDefault="002F45B1">
            <w:pPr>
              <w:pStyle w:val="ConsPlusNormal"/>
              <w:jc w:val="center"/>
              <w:rPr>
                <w:color w:val="392C69"/>
              </w:rPr>
            </w:pPr>
            <w:r>
              <w:rPr>
                <w:color w:val="392C69"/>
              </w:rPr>
              <w:t xml:space="preserve">от 13.02.2023 </w:t>
            </w:r>
            <w:hyperlink r:id="rId8" w:history="1">
              <w:r>
                <w:rPr>
                  <w:color w:val="0000FF"/>
                </w:rPr>
                <w:t>N 209-па</w:t>
              </w:r>
            </w:hyperlink>
            <w:r>
              <w:rPr>
                <w:color w:val="392C69"/>
              </w:rPr>
              <w:t xml:space="preserve">, от 31.07.2023 </w:t>
            </w:r>
            <w:hyperlink r:id="rId9" w:history="1">
              <w:r>
                <w:rPr>
                  <w:color w:val="0000FF"/>
                </w:rPr>
                <w:t>N 1416-па</w:t>
              </w:r>
            </w:hyperlink>
            <w:r>
              <w:rPr>
                <w:color w:val="392C69"/>
              </w:rPr>
              <w:t xml:space="preserve">, от 14.02.2024 </w:t>
            </w:r>
            <w:hyperlink r:id="rId10" w:history="1">
              <w:r>
                <w:rPr>
                  <w:color w:val="0000FF"/>
                </w:rPr>
                <w:t>N 490-па</w:t>
              </w:r>
            </w:hyperlink>
            <w:r>
              <w:rPr>
                <w:color w:val="392C69"/>
              </w:rPr>
              <w:t>,</w:t>
            </w:r>
          </w:p>
          <w:p w:rsidR="002F45B1" w:rsidRDefault="002F45B1">
            <w:pPr>
              <w:pStyle w:val="ConsPlusNormal"/>
              <w:jc w:val="center"/>
              <w:rPr>
                <w:color w:val="392C69"/>
              </w:rPr>
            </w:pPr>
            <w:r>
              <w:rPr>
                <w:color w:val="392C69"/>
              </w:rPr>
              <w:t xml:space="preserve">от 25.07.2024 </w:t>
            </w:r>
            <w:hyperlink r:id="rId11" w:history="1">
              <w:r>
                <w:rPr>
                  <w:color w:val="0000FF"/>
                </w:rPr>
                <w:t>N 2528-па</w:t>
              </w:r>
            </w:hyperlink>
            <w:r>
              <w:rPr>
                <w:color w:val="392C69"/>
              </w:rPr>
              <w:t xml:space="preserve">, от 17.12.2024 </w:t>
            </w:r>
            <w:hyperlink r:id="rId12" w:history="1">
              <w:r>
                <w:rPr>
                  <w:color w:val="0000FF"/>
                </w:rPr>
                <w:t>N 4937-па</w:t>
              </w:r>
            </w:hyperlink>
            <w:r>
              <w:rPr>
                <w:color w:val="392C69"/>
              </w:rPr>
              <w:t>)</w:t>
            </w:r>
          </w:p>
        </w:tc>
        <w:tc>
          <w:tcPr>
            <w:tcW w:w="113" w:type="dxa"/>
            <w:shd w:val="clear" w:color="auto" w:fill="F4F3F8"/>
            <w:tcMar>
              <w:top w:w="0" w:type="dxa"/>
              <w:left w:w="0" w:type="dxa"/>
              <w:bottom w:w="0" w:type="dxa"/>
              <w:right w:w="0" w:type="dxa"/>
            </w:tcMar>
          </w:tcPr>
          <w:p w:rsidR="002F45B1" w:rsidRDefault="002F45B1">
            <w:pPr>
              <w:pStyle w:val="ConsPlusNormal"/>
              <w:jc w:val="center"/>
              <w:rPr>
                <w:color w:val="392C69"/>
              </w:rPr>
            </w:pPr>
          </w:p>
        </w:tc>
      </w:tr>
    </w:tbl>
    <w:p w:rsidR="002F45B1" w:rsidRDefault="002F45B1">
      <w:pPr>
        <w:pStyle w:val="ConsPlusNormal"/>
        <w:jc w:val="both"/>
      </w:pPr>
    </w:p>
    <w:p w:rsidR="002F45B1" w:rsidRDefault="002F45B1">
      <w:pPr>
        <w:pStyle w:val="ConsPlusNormal"/>
        <w:ind w:firstLine="540"/>
        <w:jc w:val="both"/>
      </w:pPr>
      <w:r>
        <w:t xml:space="preserve">В целях содействия развитию предпринимательства в ЗАТО Северск и реализации Федерального </w:t>
      </w:r>
      <w:hyperlink r:id="rId13" w:history="1">
        <w:r>
          <w:rPr>
            <w:color w:val="0000FF"/>
          </w:rPr>
          <w:t>закона</w:t>
        </w:r>
      </w:hyperlink>
      <w:r>
        <w:t xml:space="preserve"> от 24 июля 2007 года N 209-ФЗ "О развитии малого и среднего предпринимательства в Российской Федерации", в соответствии с Федеральным </w:t>
      </w:r>
      <w:hyperlink r:id="rId14"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5" w:history="1">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2F45B1" w:rsidRDefault="002F45B1">
      <w:pPr>
        <w:pStyle w:val="ConsPlusNormal"/>
        <w:spacing w:before="220"/>
        <w:ind w:firstLine="540"/>
        <w:jc w:val="both"/>
      </w:pPr>
      <w:r>
        <w:t xml:space="preserve">1. Утвердить прилагаемую муниципальную </w:t>
      </w:r>
      <w:hyperlink w:anchor="Par39" w:history="1">
        <w:r>
          <w:rPr>
            <w:color w:val="0000FF"/>
          </w:rPr>
          <w:t>программу</w:t>
        </w:r>
      </w:hyperlink>
      <w:r>
        <w:t xml:space="preserve"> "Развитие предпринимательства в ЗАТО Северск" на 2021 - 2024 годы.</w:t>
      </w:r>
    </w:p>
    <w:p w:rsidR="002F45B1" w:rsidRDefault="002F45B1">
      <w:pPr>
        <w:pStyle w:val="ConsPlusNormal"/>
        <w:spacing w:before="220"/>
        <w:ind w:firstLine="540"/>
        <w:jc w:val="both"/>
      </w:pPr>
      <w:r>
        <w:t>2. Постановление вступает в силу с 01.01.2021.</w:t>
      </w:r>
    </w:p>
    <w:p w:rsidR="002F45B1" w:rsidRDefault="002F45B1">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6" w:history="1">
        <w:r>
          <w:rPr>
            <w:color w:val="0000FF"/>
          </w:rPr>
          <w:t>https://зато-северск.рф</w:t>
        </w:r>
      </w:hyperlink>
      <w:r>
        <w:t>).</w:t>
      </w:r>
    </w:p>
    <w:p w:rsidR="002F45B1" w:rsidRDefault="002F45B1">
      <w:pPr>
        <w:pStyle w:val="ConsPlusNormal"/>
        <w:spacing w:before="220"/>
        <w:ind w:firstLine="540"/>
        <w:jc w:val="both"/>
      </w:pPr>
      <w:r>
        <w:t>4. Контроль за исполнением постановления возложить на заместителя Мэра ЗАТО Северск по экономике и финансам.</w:t>
      </w:r>
    </w:p>
    <w:p w:rsidR="002F45B1" w:rsidRDefault="002F45B1">
      <w:pPr>
        <w:pStyle w:val="ConsPlusNormal"/>
        <w:jc w:val="both"/>
      </w:pPr>
    </w:p>
    <w:p w:rsidR="002F45B1" w:rsidRDefault="002F45B1">
      <w:pPr>
        <w:pStyle w:val="ConsPlusNormal"/>
        <w:jc w:val="right"/>
      </w:pPr>
      <w:r>
        <w:t>Мэр ЗАТО Северск</w:t>
      </w:r>
    </w:p>
    <w:p w:rsidR="002F45B1" w:rsidRDefault="002F45B1">
      <w:pPr>
        <w:pStyle w:val="ConsPlusNormal"/>
        <w:jc w:val="right"/>
      </w:pPr>
      <w:r>
        <w:t>Н.В.ДИДЕНКО</w:t>
      </w: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18764B" w:rsidRDefault="0018764B">
      <w:pPr>
        <w:pStyle w:val="ConsPlusNormal"/>
        <w:jc w:val="both"/>
      </w:pPr>
    </w:p>
    <w:p w:rsidR="0018764B" w:rsidRDefault="0018764B">
      <w:pPr>
        <w:pStyle w:val="ConsPlusNormal"/>
        <w:jc w:val="both"/>
      </w:pPr>
      <w:bookmarkStart w:id="0" w:name="_GoBack"/>
      <w:bookmarkEnd w:id="0"/>
    </w:p>
    <w:p w:rsidR="002F45B1" w:rsidRDefault="002F45B1">
      <w:pPr>
        <w:pStyle w:val="ConsPlusNormal"/>
        <w:jc w:val="right"/>
        <w:outlineLvl w:val="0"/>
      </w:pPr>
      <w:r>
        <w:lastRenderedPageBreak/>
        <w:t>Утверждена</w:t>
      </w:r>
    </w:p>
    <w:p w:rsidR="002F45B1" w:rsidRDefault="002F45B1">
      <w:pPr>
        <w:pStyle w:val="ConsPlusNormal"/>
        <w:jc w:val="right"/>
      </w:pPr>
      <w:r>
        <w:t>постановлением</w:t>
      </w:r>
    </w:p>
    <w:p w:rsidR="002F45B1" w:rsidRDefault="002F45B1">
      <w:pPr>
        <w:pStyle w:val="ConsPlusNormal"/>
        <w:jc w:val="right"/>
      </w:pPr>
      <w:r>
        <w:t>Администрации ЗАТО Северск</w:t>
      </w:r>
    </w:p>
    <w:p w:rsidR="002F45B1" w:rsidRDefault="002F45B1">
      <w:pPr>
        <w:pStyle w:val="ConsPlusNormal"/>
        <w:jc w:val="right"/>
      </w:pPr>
      <w:r>
        <w:t>от 22.12.2020 N 2333</w:t>
      </w:r>
    </w:p>
    <w:p w:rsidR="002F45B1" w:rsidRDefault="002F45B1">
      <w:pPr>
        <w:pStyle w:val="ConsPlusNormal"/>
        <w:jc w:val="both"/>
      </w:pPr>
    </w:p>
    <w:p w:rsidR="002F45B1" w:rsidRDefault="002F45B1">
      <w:pPr>
        <w:pStyle w:val="ConsPlusNormal"/>
        <w:jc w:val="center"/>
        <w:rPr>
          <w:b/>
          <w:bCs/>
        </w:rPr>
      </w:pPr>
      <w:bookmarkStart w:id="1" w:name="Par39"/>
      <w:bookmarkEnd w:id="1"/>
      <w:r>
        <w:rPr>
          <w:b/>
          <w:bCs/>
        </w:rPr>
        <w:t>МУНИЦИПАЛЬНАЯ ПРОГРАММА</w:t>
      </w:r>
    </w:p>
    <w:p w:rsidR="002F45B1" w:rsidRDefault="002F45B1">
      <w:pPr>
        <w:pStyle w:val="ConsPlusNormal"/>
        <w:jc w:val="center"/>
        <w:rPr>
          <w:b/>
          <w:bCs/>
        </w:rPr>
      </w:pPr>
      <w:r>
        <w:rPr>
          <w:b/>
          <w:bCs/>
        </w:rPr>
        <w:t>"РАЗВИТИЕ ПРЕДПРИНИМАТЕЛЬСТВА В ЗАТО СЕВЕРСК"</w:t>
      </w:r>
    </w:p>
    <w:p w:rsidR="002F45B1" w:rsidRDefault="002F45B1">
      <w:pPr>
        <w:pStyle w:val="ConsPlusNormal"/>
        <w:jc w:val="center"/>
        <w:rPr>
          <w:b/>
          <w:bCs/>
        </w:rPr>
      </w:pPr>
      <w:r>
        <w:rPr>
          <w:b/>
          <w:bCs/>
        </w:rPr>
        <w:t>НА 2021 - 2024 ГОДЫ</w:t>
      </w:r>
    </w:p>
    <w:p w:rsidR="002F45B1" w:rsidRDefault="002F45B1">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2F45B1">
        <w:tc>
          <w:tcPr>
            <w:tcW w:w="60" w:type="dxa"/>
            <w:shd w:val="clear" w:color="auto" w:fill="CED3F1"/>
            <w:tcMar>
              <w:top w:w="0" w:type="dxa"/>
              <w:left w:w="0" w:type="dxa"/>
              <w:bottom w:w="0" w:type="dxa"/>
              <w:right w:w="0" w:type="dxa"/>
            </w:tcMar>
          </w:tcPr>
          <w:p w:rsidR="002F45B1" w:rsidRDefault="002F45B1">
            <w:pPr>
              <w:pStyle w:val="ConsPlusNormal"/>
              <w:rPr>
                <w:sz w:val="24"/>
                <w:szCs w:val="24"/>
              </w:rPr>
            </w:pPr>
          </w:p>
        </w:tc>
        <w:tc>
          <w:tcPr>
            <w:tcW w:w="113" w:type="dxa"/>
            <w:shd w:val="clear" w:color="auto" w:fill="F4F3F8"/>
            <w:tcMar>
              <w:top w:w="0" w:type="dxa"/>
              <w:left w:w="0" w:type="dxa"/>
              <w:bottom w:w="0" w:type="dxa"/>
              <w:right w:w="0" w:type="dxa"/>
            </w:tcMar>
          </w:tcPr>
          <w:p w:rsidR="002F45B1" w:rsidRDefault="002F45B1">
            <w:pPr>
              <w:pStyle w:val="ConsPlusNormal"/>
              <w:rPr>
                <w:sz w:val="24"/>
                <w:szCs w:val="24"/>
              </w:rPr>
            </w:pPr>
          </w:p>
        </w:tc>
        <w:tc>
          <w:tcPr>
            <w:tcW w:w="0" w:type="auto"/>
            <w:shd w:val="clear" w:color="auto" w:fill="F4F3F8"/>
            <w:tcMar>
              <w:top w:w="113" w:type="dxa"/>
              <w:left w:w="0" w:type="dxa"/>
              <w:bottom w:w="113" w:type="dxa"/>
              <w:right w:w="0" w:type="dxa"/>
            </w:tcMar>
          </w:tcPr>
          <w:p w:rsidR="002F45B1" w:rsidRDefault="002F45B1">
            <w:pPr>
              <w:pStyle w:val="ConsPlusNormal"/>
              <w:jc w:val="center"/>
              <w:rPr>
                <w:color w:val="392C69"/>
              </w:rPr>
            </w:pPr>
            <w:r>
              <w:rPr>
                <w:color w:val="392C69"/>
              </w:rPr>
              <w:t>Список изменяющих документов</w:t>
            </w:r>
          </w:p>
          <w:p w:rsidR="002F45B1" w:rsidRDefault="002F45B1">
            <w:pPr>
              <w:pStyle w:val="ConsPlusNormal"/>
              <w:jc w:val="center"/>
              <w:rPr>
                <w:color w:val="392C69"/>
              </w:rPr>
            </w:pPr>
            <w:r>
              <w:rPr>
                <w:color w:val="392C69"/>
              </w:rPr>
              <w:t>(в ред. постановлений Администрации ЗАТО Северск</w:t>
            </w:r>
          </w:p>
          <w:p w:rsidR="002F45B1" w:rsidRDefault="002F45B1">
            <w:pPr>
              <w:pStyle w:val="ConsPlusNormal"/>
              <w:jc w:val="center"/>
              <w:rPr>
                <w:color w:val="392C69"/>
              </w:rPr>
            </w:pPr>
            <w:r>
              <w:rPr>
                <w:color w:val="392C69"/>
              </w:rPr>
              <w:t xml:space="preserve">от 22.09.2021 </w:t>
            </w:r>
            <w:hyperlink r:id="rId17" w:history="1">
              <w:r>
                <w:rPr>
                  <w:color w:val="0000FF"/>
                </w:rPr>
                <w:t>N 2083</w:t>
              </w:r>
            </w:hyperlink>
            <w:r>
              <w:rPr>
                <w:color w:val="392C69"/>
              </w:rPr>
              <w:t xml:space="preserve">, от 28.01.2022 </w:t>
            </w:r>
            <w:hyperlink r:id="rId18" w:history="1">
              <w:r>
                <w:rPr>
                  <w:color w:val="0000FF"/>
                </w:rPr>
                <w:t>N 116</w:t>
              </w:r>
            </w:hyperlink>
            <w:r>
              <w:rPr>
                <w:color w:val="392C69"/>
              </w:rPr>
              <w:t xml:space="preserve">, от 26.07.2022 </w:t>
            </w:r>
            <w:hyperlink r:id="rId19" w:history="1">
              <w:r>
                <w:rPr>
                  <w:color w:val="0000FF"/>
                </w:rPr>
                <w:t>N 1296</w:t>
              </w:r>
            </w:hyperlink>
            <w:r>
              <w:rPr>
                <w:color w:val="392C69"/>
              </w:rPr>
              <w:t>,</w:t>
            </w:r>
          </w:p>
          <w:p w:rsidR="002F45B1" w:rsidRDefault="002F45B1">
            <w:pPr>
              <w:pStyle w:val="ConsPlusNormal"/>
              <w:jc w:val="center"/>
              <w:rPr>
                <w:color w:val="392C69"/>
              </w:rPr>
            </w:pPr>
            <w:r>
              <w:rPr>
                <w:color w:val="392C69"/>
              </w:rPr>
              <w:t xml:space="preserve">от 13.02.2023 </w:t>
            </w:r>
            <w:hyperlink r:id="rId20" w:history="1">
              <w:r>
                <w:rPr>
                  <w:color w:val="0000FF"/>
                </w:rPr>
                <w:t>N 209-па</w:t>
              </w:r>
            </w:hyperlink>
            <w:r>
              <w:rPr>
                <w:color w:val="392C69"/>
              </w:rPr>
              <w:t xml:space="preserve">, от 31.07.2023 </w:t>
            </w:r>
            <w:hyperlink r:id="rId21" w:history="1">
              <w:r>
                <w:rPr>
                  <w:color w:val="0000FF"/>
                </w:rPr>
                <w:t>N 1416-па</w:t>
              </w:r>
            </w:hyperlink>
            <w:r>
              <w:rPr>
                <w:color w:val="392C69"/>
              </w:rPr>
              <w:t xml:space="preserve">, от 14.02.2024 </w:t>
            </w:r>
            <w:hyperlink r:id="rId22" w:history="1">
              <w:r>
                <w:rPr>
                  <w:color w:val="0000FF"/>
                </w:rPr>
                <w:t>N 490-па</w:t>
              </w:r>
            </w:hyperlink>
            <w:r>
              <w:rPr>
                <w:color w:val="392C69"/>
              </w:rPr>
              <w:t>,</w:t>
            </w:r>
          </w:p>
          <w:p w:rsidR="002F45B1" w:rsidRDefault="002F45B1">
            <w:pPr>
              <w:pStyle w:val="ConsPlusNormal"/>
              <w:jc w:val="center"/>
              <w:rPr>
                <w:color w:val="392C69"/>
              </w:rPr>
            </w:pPr>
            <w:r>
              <w:rPr>
                <w:color w:val="392C69"/>
              </w:rPr>
              <w:t xml:space="preserve">от 25.07.2024 </w:t>
            </w:r>
            <w:hyperlink r:id="rId23" w:history="1">
              <w:r>
                <w:rPr>
                  <w:color w:val="0000FF"/>
                </w:rPr>
                <w:t>N 2528-па</w:t>
              </w:r>
            </w:hyperlink>
            <w:r>
              <w:rPr>
                <w:color w:val="392C69"/>
              </w:rPr>
              <w:t xml:space="preserve">, от 17.12.2024 </w:t>
            </w:r>
            <w:hyperlink r:id="rId24" w:history="1">
              <w:r>
                <w:rPr>
                  <w:color w:val="0000FF"/>
                </w:rPr>
                <w:t>N 4937-па</w:t>
              </w:r>
            </w:hyperlink>
            <w:r>
              <w:rPr>
                <w:color w:val="392C69"/>
              </w:rPr>
              <w:t>)</w:t>
            </w:r>
          </w:p>
        </w:tc>
        <w:tc>
          <w:tcPr>
            <w:tcW w:w="113" w:type="dxa"/>
            <w:shd w:val="clear" w:color="auto" w:fill="F4F3F8"/>
            <w:tcMar>
              <w:top w:w="0" w:type="dxa"/>
              <w:left w:w="0" w:type="dxa"/>
              <w:bottom w:w="0" w:type="dxa"/>
              <w:right w:w="0" w:type="dxa"/>
            </w:tcMar>
          </w:tcPr>
          <w:p w:rsidR="002F45B1" w:rsidRDefault="002F45B1">
            <w:pPr>
              <w:pStyle w:val="ConsPlusNormal"/>
              <w:jc w:val="center"/>
              <w:rPr>
                <w:color w:val="392C69"/>
              </w:rPr>
            </w:pPr>
          </w:p>
        </w:tc>
      </w:tr>
    </w:tbl>
    <w:p w:rsidR="002F45B1" w:rsidRDefault="002F45B1">
      <w:pPr>
        <w:pStyle w:val="ConsPlusNormal"/>
        <w:jc w:val="both"/>
      </w:pPr>
    </w:p>
    <w:p w:rsidR="002F45B1" w:rsidRDefault="002F45B1">
      <w:pPr>
        <w:pStyle w:val="ConsPlusNormal"/>
        <w:jc w:val="center"/>
        <w:outlineLvl w:val="1"/>
        <w:rPr>
          <w:b/>
          <w:bCs/>
        </w:rPr>
      </w:pPr>
      <w:r>
        <w:rPr>
          <w:b/>
          <w:bCs/>
        </w:rPr>
        <w:t>ПАСПОРТ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jc w:val="both"/>
      </w:pPr>
    </w:p>
    <w:p w:rsidR="002F45B1" w:rsidRDefault="002F45B1">
      <w:pPr>
        <w:pStyle w:val="ConsPlusNormal"/>
        <w:sectPr w:rsidR="002F45B1" w:rsidSect="000A3289">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28"/>
        <w:gridCol w:w="2222"/>
        <w:gridCol w:w="1024"/>
        <w:gridCol w:w="1024"/>
        <w:gridCol w:w="1024"/>
        <w:gridCol w:w="1024"/>
        <w:gridCol w:w="1024"/>
        <w:gridCol w:w="1191"/>
        <w:gridCol w:w="1161"/>
      </w:tblGrid>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lastRenderedPageBreak/>
              <w:t>Наименование муниципальной программы (далее - Программа)</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предпринимательства в ЗАТО Северск</w:t>
            </w:r>
          </w:p>
        </w:tc>
      </w:tr>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Срок реализации Программы</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2021 - 2024 годы</w:t>
            </w:r>
          </w:p>
        </w:tc>
      </w:tr>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Ответственный исполнитель Программы</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Комитет экономического развития Администрации ЗАТО Северск</w:t>
            </w:r>
          </w:p>
        </w:tc>
      </w:tr>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Соисполнители Программы</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Отсутствуют</w:t>
            </w:r>
          </w:p>
        </w:tc>
      </w:tr>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Участники Программы</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Управление имущественных отношений Администрации ЗАТО Северск</w:t>
            </w:r>
          </w:p>
          <w:p w:rsidR="002F45B1" w:rsidRDefault="002F45B1">
            <w:pPr>
              <w:pStyle w:val="ConsPlusNormal"/>
            </w:pPr>
            <w:r>
              <w:t>Управление образования Администрации ЗАТО Северск</w:t>
            </w:r>
          </w:p>
        </w:tc>
      </w:tr>
      <w:tr w:rsidR="002F45B1">
        <w:tc>
          <w:tcPr>
            <w:tcW w:w="1928" w:type="dxa"/>
            <w:tcBorders>
              <w:top w:val="single" w:sz="4" w:space="0" w:color="auto"/>
              <w:left w:val="single" w:sz="4" w:space="0" w:color="auto"/>
              <w:right w:val="single" w:sz="4" w:space="0" w:color="auto"/>
            </w:tcBorders>
          </w:tcPr>
          <w:p w:rsidR="002F45B1" w:rsidRDefault="002F45B1">
            <w:pPr>
              <w:pStyle w:val="ConsPlusNormal"/>
            </w:pPr>
            <w:r>
              <w:t>Цель социально-экономического развития ЗАТО Северск, на реализацию которой направлена Программа</w:t>
            </w:r>
          </w:p>
        </w:tc>
        <w:tc>
          <w:tcPr>
            <w:tcW w:w="9694" w:type="dxa"/>
            <w:gridSpan w:val="8"/>
            <w:tcBorders>
              <w:top w:val="single" w:sz="4" w:space="0" w:color="auto"/>
              <w:left w:val="single" w:sz="4" w:space="0" w:color="auto"/>
              <w:right w:val="single" w:sz="4" w:space="0" w:color="auto"/>
            </w:tcBorders>
          </w:tcPr>
          <w:p w:rsidR="002F45B1" w:rsidRDefault="002F45B1">
            <w:pPr>
              <w:pStyle w:val="ConsPlusNormal"/>
            </w:pPr>
            <w:r>
              <w:t>Создание благоприятного предпринимательского климата и условий для ведения бизнеса, повышение его инновационной активности</w:t>
            </w:r>
          </w:p>
        </w:tc>
      </w:tr>
      <w:tr w:rsidR="002F45B1">
        <w:tc>
          <w:tcPr>
            <w:tcW w:w="11622"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25" w:history="1">
              <w:r>
                <w:rPr>
                  <w:color w:val="0000FF"/>
                </w:rPr>
                <w:t>постановления</w:t>
              </w:r>
            </w:hyperlink>
            <w:r>
              <w:t xml:space="preserve"> Администрации ЗАТО Северск от 25.07.2024 N 2528-па)</w:t>
            </w:r>
          </w:p>
        </w:tc>
      </w:tr>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Цель Программы</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Содействие развитию предпринимательства в ЗАТО Северск</w:t>
            </w:r>
          </w:p>
        </w:tc>
      </w:tr>
      <w:tr w:rsidR="002F45B1">
        <w:tc>
          <w:tcPr>
            <w:tcW w:w="1928" w:type="dxa"/>
            <w:vMerge w:val="restart"/>
            <w:tcBorders>
              <w:top w:val="single" w:sz="4" w:space="0" w:color="auto"/>
              <w:left w:val="single" w:sz="4" w:space="0" w:color="auto"/>
              <w:right w:val="single" w:sz="4" w:space="0" w:color="auto"/>
            </w:tcBorders>
          </w:tcPr>
          <w:p w:rsidR="002F45B1" w:rsidRDefault="002F45B1">
            <w:pPr>
              <w:pStyle w:val="ConsPlusNormal"/>
            </w:pPr>
            <w:r>
              <w:t xml:space="preserve">Целевые показатели (индикаторы) </w:t>
            </w:r>
            <w:r>
              <w:lastRenderedPageBreak/>
              <w:t>результативности Программы и их значения (по годам реализации)</w:t>
            </w: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Показатели цели, единица измерения</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год (прогнозный </w:t>
            </w:r>
            <w:r>
              <w:lastRenderedPageBreak/>
              <w:t>период)</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 xml:space="preserve">2026 год (прогнозный </w:t>
            </w:r>
            <w:r>
              <w:lastRenderedPageBreak/>
              <w:t>период)</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в расчете на 10 тыс. человек населения ЗАТО Северск, ед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286</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293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311</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313</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315</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18025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17500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18420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18950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19370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19650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 Доля занятых в сфере малого и среднего предпринимательства в общем числе занятых ЗАТО Северск, проц</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44,8</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44,9</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45,1</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222" w:type="dxa"/>
            <w:tcBorders>
              <w:top w:val="single" w:sz="4" w:space="0" w:color="auto"/>
              <w:left w:val="single" w:sz="4" w:space="0" w:color="auto"/>
              <w:right w:val="single" w:sz="4" w:space="0" w:color="auto"/>
            </w:tcBorders>
          </w:tcPr>
          <w:p w:rsidR="002F45B1" w:rsidRDefault="002F45B1">
            <w:pPr>
              <w:pStyle w:val="ConsPlusNormal"/>
            </w:pPr>
            <w:r>
              <w:t xml:space="preserve">4. Количество рабочих мест, созданных за счет поддержки субъектов малого и среднего предпринимательства, оказываемой в рамках программных </w:t>
            </w:r>
            <w:r>
              <w:lastRenderedPageBreak/>
              <w:t>мероприятий, и развития территории опережающего социально-экономического развития "Северск", ед</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lastRenderedPageBreak/>
              <w:t>49</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154</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142</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106</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104</w:t>
            </w:r>
          </w:p>
        </w:tc>
        <w:tc>
          <w:tcPr>
            <w:tcW w:w="1191" w:type="dxa"/>
            <w:tcBorders>
              <w:top w:val="single" w:sz="4" w:space="0" w:color="auto"/>
              <w:left w:val="single" w:sz="4" w:space="0" w:color="auto"/>
              <w:right w:val="single" w:sz="4" w:space="0" w:color="auto"/>
            </w:tcBorders>
          </w:tcPr>
          <w:p w:rsidR="002F45B1" w:rsidRDefault="002F45B1">
            <w:pPr>
              <w:pStyle w:val="ConsPlusNormal"/>
              <w:jc w:val="center"/>
            </w:pPr>
            <w:r>
              <w:t>183</w:t>
            </w:r>
          </w:p>
        </w:tc>
        <w:tc>
          <w:tcPr>
            <w:tcW w:w="1161" w:type="dxa"/>
            <w:tcBorders>
              <w:top w:val="single" w:sz="4" w:space="0" w:color="auto"/>
              <w:left w:val="single" w:sz="4" w:space="0" w:color="auto"/>
              <w:right w:val="single" w:sz="4" w:space="0" w:color="auto"/>
            </w:tcBorders>
          </w:tcPr>
          <w:p w:rsidR="002F45B1" w:rsidRDefault="002F45B1">
            <w:pPr>
              <w:pStyle w:val="ConsPlusNormal"/>
              <w:jc w:val="center"/>
            </w:pPr>
            <w:r>
              <w:t>200</w:t>
            </w:r>
          </w:p>
        </w:tc>
      </w:tr>
      <w:tr w:rsidR="002F45B1">
        <w:tc>
          <w:tcPr>
            <w:tcW w:w="11622"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26" w:history="1">
              <w:r>
                <w:rPr>
                  <w:color w:val="0000FF"/>
                </w:rPr>
                <w:t>постановления</w:t>
              </w:r>
            </w:hyperlink>
            <w:r>
              <w:t xml:space="preserve"> Администрации ЗАТО Северск от 17.12.2024 N 4937-па)</w:t>
            </w:r>
          </w:p>
        </w:tc>
      </w:tr>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Задачи Программы</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Обеспечение субъектов предпринимательства необходимой инфраструктурой</w:t>
            </w:r>
          </w:p>
          <w:p w:rsidR="002F45B1" w:rsidRDefault="002F45B1">
            <w:pPr>
              <w:pStyle w:val="ConsPlusNormal"/>
            </w:pPr>
            <w: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2F45B1" w:rsidRDefault="002F45B1">
            <w:pPr>
              <w:pStyle w:val="ConsPlusNormal"/>
            </w:pPr>
            <w:r>
              <w:t>3. Обеспечение конструктивного взаимодействия органов власти, бизнеса, общества, популяризация предпринимательской деятельности</w:t>
            </w:r>
          </w:p>
        </w:tc>
      </w:tr>
      <w:tr w:rsidR="002F45B1">
        <w:tc>
          <w:tcPr>
            <w:tcW w:w="192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Подпрограммы Программы</w:t>
            </w:r>
          </w:p>
        </w:tc>
        <w:tc>
          <w:tcPr>
            <w:tcW w:w="9694" w:type="dxa"/>
            <w:gridSpan w:val="8"/>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2225" w:history="1">
              <w:r w:rsidR="002F45B1">
                <w:rPr>
                  <w:color w:val="0000FF"/>
                </w:rPr>
                <w:t>Подпрограмма 1</w:t>
              </w:r>
            </w:hyperlink>
            <w:r w:rsidR="002F45B1">
              <w:t xml:space="preserve"> "Развитие эффективной инфраструктуры поддержки предпринимательства в ЗАТО Северск"</w:t>
            </w:r>
          </w:p>
          <w:p w:rsidR="002F45B1" w:rsidRDefault="0018764B">
            <w:pPr>
              <w:pStyle w:val="ConsPlusNormal"/>
            </w:pPr>
            <w:hyperlink w:anchor="Par3025" w:history="1">
              <w:r w:rsidR="002F45B1">
                <w:rPr>
                  <w:color w:val="0000FF"/>
                </w:rPr>
                <w:t>Подпрограмма 2</w:t>
              </w:r>
            </w:hyperlink>
            <w:r w:rsidR="002F45B1">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p w:rsidR="002F45B1" w:rsidRDefault="0018764B">
            <w:pPr>
              <w:pStyle w:val="ConsPlusNormal"/>
            </w:pPr>
            <w:hyperlink w:anchor="Par4405" w:history="1">
              <w:r w:rsidR="002F45B1">
                <w:rPr>
                  <w:color w:val="0000FF"/>
                </w:rPr>
                <w:t>Подпрограмма 3</w:t>
              </w:r>
            </w:hyperlink>
            <w:r w:rsidR="002F45B1">
              <w:t xml:space="preserve"> "Создание общественной (социальной) среды, благоприятной для развития бизнеса"</w:t>
            </w:r>
          </w:p>
          <w:p w:rsidR="002F45B1" w:rsidRDefault="0018764B">
            <w:pPr>
              <w:pStyle w:val="ConsPlusNormal"/>
            </w:pPr>
            <w:hyperlink w:anchor="Par529" w:history="1">
              <w:r w:rsidR="002F45B1">
                <w:rPr>
                  <w:color w:val="0000FF"/>
                </w:rPr>
                <w:t>Подпрограмма 4</w:t>
              </w:r>
            </w:hyperlink>
            <w:r w:rsidR="002F45B1">
              <w:t xml:space="preserve"> "Обеспечивающая подпрограмма"</w:t>
            </w:r>
          </w:p>
        </w:tc>
      </w:tr>
      <w:tr w:rsidR="002F45B1">
        <w:tc>
          <w:tcPr>
            <w:tcW w:w="1928" w:type="dxa"/>
            <w:tcBorders>
              <w:top w:val="single" w:sz="4" w:space="0" w:color="auto"/>
              <w:left w:val="single" w:sz="4" w:space="0" w:color="auto"/>
              <w:right w:val="single" w:sz="4" w:space="0" w:color="auto"/>
            </w:tcBorders>
          </w:tcPr>
          <w:p w:rsidR="002F45B1" w:rsidRDefault="002F45B1">
            <w:pPr>
              <w:pStyle w:val="ConsPlusNormal"/>
            </w:pPr>
            <w:r>
              <w:t>Ведомственные целевые программы, входящие в состав Программы (далее - ВЦП) (до 31.12.2023)</w:t>
            </w:r>
          </w:p>
        </w:tc>
        <w:tc>
          <w:tcPr>
            <w:tcW w:w="9694" w:type="dxa"/>
            <w:gridSpan w:val="8"/>
            <w:tcBorders>
              <w:top w:val="single" w:sz="4" w:space="0" w:color="auto"/>
              <w:left w:val="single" w:sz="4" w:space="0" w:color="auto"/>
              <w:right w:val="single" w:sz="4" w:space="0" w:color="auto"/>
            </w:tcBorders>
          </w:tcPr>
          <w:p w:rsidR="002F45B1" w:rsidRDefault="002F45B1">
            <w:pPr>
              <w:pStyle w:val="ConsPlusNormal"/>
            </w:pPr>
            <w:r>
              <w:t>Отсутствуют</w:t>
            </w:r>
          </w:p>
        </w:tc>
      </w:tr>
      <w:tr w:rsidR="002F45B1">
        <w:tc>
          <w:tcPr>
            <w:tcW w:w="11622"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27" w:history="1">
              <w:r>
                <w:rPr>
                  <w:color w:val="0000FF"/>
                </w:rPr>
                <w:t>постановления</w:t>
              </w:r>
            </w:hyperlink>
            <w:r>
              <w:t xml:space="preserve"> Администрации ЗАТО Северск от 14.02.2024 N 490-па)</w:t>
            </w:r>
          </w:p>
        </w:tc>
      </w:tr>
      <w:tr w:rsidR="002F45B1">
        <w:tc>
          <w:tcPr>
            <w:tcW w:w="1928" w:type="dxa"/>
            <w:vMerge w:val="restart"/>
            <w:tcBorders>
              <w:top w:val="single" w:sz="4" w:space="0" w:color="auto"/>
              <w:left w:val="single" w:sz="4" w:space="0" w:color="auto"/>
              <w:right w:val="single" w:sz="4" w:space="0" w:color="auto"/>
            </w:tcBorders>
          </w:tcPr>
          <w:p w:rsidR="002F45B1" w:rsidRDefault="002F45B1">
            <w:pPr>
              <w:pStyle w:val="ConsPlusNormal"/>
            </w:pPr>
            <w:r>
              <w:lastRenderedPageBreak/>
              <w:t>Объем финансирования Программы, всего, в т.ч. по годам реализации Программы, тыс. руб.</w:t>
            </w: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Источники</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год (прогнозный период)</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Местный бюджет (потребность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30829,40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7715,54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7909,56</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7648,65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7555,65</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15940,00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15940,00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Местный бюджет</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30829,40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7715,54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7909,56</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7648,65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7555,65</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Другие источники:</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федеральный бюджет (потребность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федеральный бюджет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бюджет Томской области (потребность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67489,19</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24012,04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18414,17</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11511,05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13551,93</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39110,00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39110,00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бюджет Томской области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67489,19</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24012,04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18414,17</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11511,05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13551,93</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222"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внебюджетные источники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928"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222" w:type="dxa"/>
            <w:tcBorders>
              <w:top w:val="single" w:sz="4" w:space="0" w:color="auto"/>
              <w:left w:val="single" w:sz="4" w:space="0" w:color="auto"/>
              <w:right w:val="single" w:sz="4" w:space="0" w:color="auto"/>
            </w:tcBorders>
          </w:tcPr>
          <w:p w:rsidR="002F45B1" w:rsidRDefault="002F45B1">
            <w:pPr>
              <w:pStyle w:val="ConsPlusNormal"/>
            </w:pPr>
            <w:r>
              <w:t>Всего</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98318,59</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31727,58</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26323,73</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19159,70</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21107,58</w:t>
            </w:r>
          </w:p>
        </w:tc>
        <w:tc>
          <w:tcPr>
            <w:tcW w:w="1191" w:type="dxa"/>
            <w:tcBorders>
              <w:top w:val="single" w:sz="4" w:space="0" w:color="auto"/>
              <w:left w:val="single" w:sz="4" w:space="0" w:color="auto"/>
              <w:right w:val="single" w:sz="4" w:space="0" w:color="auto"/>
            </w:tcBorders>
          </w:tcPr>
          <w:p w:rsidR="002F45B1" w:rsidRDefault="002F45B1">
            <w:pPr>
              <w:pStyle w:val="ConsPlusNormal"/>
              <w:jc w:val="right"/>
            </w:pPr>
            <w:r>
              <w:t>0,00</w:t>
            </w:r>
          </w:p>
        </w:tc>
        <w:tc>
          <w:tcPr>
            <w:tcW w:w="1161" w:type="dxa"/>
            <w:tcBorders>
              <w:top w:val="single" w:sz="4" w:space="0" w:color="auto"/>
              <w:left w:val="single" w:sz="4" w:space="0" w:color="auto"/>
              <w:right w:val="single" w:sz="4" w:space="0" w:color="auto"/>
            </w:tcBorders>
          </w:tcPr>
          <w:p w:rsidR="002F45B1" w:rsidRDefault="002F45B1">
            <w:pPr>
              <w:pStyle w:val="ConsPlusNormal"/>
              <w:jc w:val="right"/>
            </w:pPr>
            <w:r>
              <w:t>0,00</w:t>
            </w:r>
          </w:p>
        </w:tc>
      </w:tr>
      <w:tr w:rsidR="002F45B1">
        <w:tc>
          <w:tcPr>
            <w:tcW w:w="11622"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28" w:history="1">
              <w:r>
                <w:rPr>
                  <w:color w:val="0000FF"/>
                </w:rPr>
                <w:t>постановления</w:t>
              </w:r>
            </w:hyperlink>
            <w:r>
              <w:t xml:space="preserve"> Администрации ЗАТО Северск от 17.12.2024 N 4937-па)</w:t>
            </w: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1"/>
        <w:rPr>
          <w:b/>
          <w:bCs/>
        </w:rPr>
      </w:pPr>
      <w:r>
        <w:rPr>
          <w:b/>
          <w:bCs/>
        </w:rPr>
        <w:t>I. ХАРАКТЕРИСТИКА ТЕКУЩЕГО СОСТОЯНИЯ</w:t>
      </w:r>
    </w:p>
    <w:p w:rsidR="002F45B1" w:rsidRDefault="002F45B1">
      <w:pPr>
        <w:pStyle w:val="ConsPlusNormal"/>
        <w:jc w:val="center"/>
        <w:rPr>
          <w:b/>
          <w:bCs/>
        </w:rPr>
      </w:pPr>
      <w:r>
        <w:rPr>
          <w:b/>
          <w:bCs/>
        </w:rPr>
        <w:t>СФЕРЫ РЕАЛИЗАЦИИ ПРОГРАММЫ</w:t>
      </w:r>
    </w:p>
    <w:p w:rsidR="002F45B1" w:rsidRDefault="002F45B1">
      <w:pPr>
        <w:pStyle w:val="ConsPlusNormal"/>
        <w:jc w:val="both"/>
      </w:pPr>
    </w:p>
    <w:p w:rsidR="002F45B1" w:rsidRDefault="002F45B1">
      <w:pPr>
        <w:pStyle w:val="ConsPlusNormal"/>
        <w:ind w:firstLine="540"/>
        <w:jc w:val="both"/>
      </w:pPr>
      <w:r>
        <w:t>Малое и среднее предпринимательство является одним из важнейших элементов социально-экономического развития ЗАТО Северск. Малый и средний бизнес наиболее динамично осваивает новые виды продукции и экономические ниши, развивается в отраслях, непривлекательных для крупного бизнеса, способствует занятости большего количества работников по сравнению с крупным предпринимательством, содействуя подготовке профессиональных кадров и распространению практических знаний. Возможность предприятий малого и среднего бизнеса быстро вводить изменения в процесс производства в ответ на требования рынка обуславливает увеличение темпов роста производства и реализации продукции, что в свою очередь способствует увеличению налоговых поступлений в бюджет, а также относительно высокой оборачиваемости их собственного капитала.</w:t>
      </w:r>
    </w:p>
    <w:p w:rsidR="002F45B1" w:rsidRDefault="002F45B1">
      <w:pPr>
        <w:pStyle w:val="ConsPlusNormal"/>
        <w:spacing w:before="220"/>
        <w:ind w:firstLine="540"/>
        <w:jc w:val="both"/>
      </w:pPr>
      <w:r>
        <w:t>В ЗАТО Северск на 1 января 2020 года зарегистрировано 3598 субъектов малого и среднего предпринимательства.</w:t>
      </w:r>
    </w:p>
    <w:p w:rsidR="002F45B1" w:rsidRDefault="002F45B1">
      <w:pPr>
        <w:pStyle w:val="ConsPlusNormal"/>
        <w:spacing w:before="220"/>
        <w:ind w:firstLine="540"/>
        <w:jc w:val="both"/>
      </w:pPr>
      <w:r>
        <w:t>Количество зарегистрированных малых и средних предприятий на 1 января 2020 года составляет 1070 единиц, что на 8% ниже уровня на 1 января 2019 года.</w:t>
      </w:r>
    </w:p>
    <w:p w:rsidR="002F45B1" w:rsidRDefault="002F45B1">
      <w:pPr>
        <w:pStyle w:val="ConsPlusNormal"/>
        <w:spacing w:before="220"/>
        <w:ind w:firstLine="540"/>
        <w:jc w:val="both"/>
      </w:pPr>
      <w:r>
        <w:t>Количество субъектов предпринимательства, осуществляющих деятельность без образования юридического лица (индивидуальных предпринимателей), составила на 1 января 2020 года 2528 единиц (прирост составляет 4% к уровню на 1 января 2019 года).</w:t>
      </w:r>
    </w:p>
    <w:p w:rsidR="002F45B1" w:rsidRDefault="002F45B1">
      <w:pPr>
        <w:pStyle w:val="ConsPlusNormal"/>
        <w:spacing w:before="220"/>
        <w:ind w:firstLine="540"/>
        <w:jc w:val="both"/>
      </w:pPr>
      <w:r>
        <w:t>По найму у индивидуальных предпринимателей по состоянию на 1 января 2020 года работало 5770 человек, что на 5,5% ниже уровня 1 января 2019 года.</w:t>
      </w:r>
    </w:p>
    <w:p w:rsidR="002F45B1" w:rsidRDefault="002F45B1">
      <w:pPr>
        <w:pStyle w:val="ConsPlusNormal"/>
        <w:spacing w:before="220"/>
        <w:ind w:firstLine="540"/>
        <w:jc w:val="both"/>
      </w:pPr>
      <w:r>
        <w:t>При этом списочная численность занятых на малых и средних предприятиях работников (по кругу анализируемых Комитетом экономического развития Администрации ЗАТО Северск организаций) выросла по отношению к 1 января 2019 года на 3% и составляет на 1 января 2020 года 9562 человека.</w:t>
      </w:r>
    </w:p>
    <w:p w:rsidR="002F45B1" w:rsidRDefault="002F45B1">
      <w:pPr>
        <w:pStyle w:val="ConsPlusNormal"/>
        <w:spacing w:before="220"/>
        <w:ind w:firstLine="540"/>
        <w:jc w:val="both"/>
      </w:pPr>
      <w:r>
        <w:t>Общая численность занятых в малом и среднем предпринимательстве работников составляет 17860 человек, или 43,3% общей численности занятых на территории ЗАТО Северск.</w:t>
      </w:r>
    </w:p>
    <w:p w:rsidR="002F45B1" w:rsidRDefault="002F45B1">
      <w:pPr>
        <w:pStyle w:val="ConsPlusNormal"/>
        <w:spacing w:before="220"/>
        <w:ind w:firstLine="540"/>
        <w:jc w:val="both"/>
      </w:pPr>
      <w:r>
        <w:t>Общая информация о состоянии малого и среднего предпринимательства в ЗАТО Северск в динамике представлена в таблице 1 (по данным Статистического регистра хозяйствующих субъектов и оценке Комитета экономического развития Администрации ЗАТО Северск).</w:t>
      </w:r>
    </w:p>
    <w:p w:rsidR="002F45B1" w:rsidRDefault="002F45B1">
      <w:pPr>
        <w:pStyle w:val="ConsPlusNormal"/>
        <w:jc w:val="both"/>
      </w:pPr>
    </w:p>
    <w:p w:rsidR="002F45B1" w:rsidRDefault="002F45B1">
      <w:pPr>
        <w:pStyle w:val="ConsPlusNormal"/>
        <w:jc w:val="right"/>
        <w:outlineLvl w:val="2"/>
      </w:pPr>
      <w:r>
        <w:t>Таблица 1</w:t>
      </w:r>
    </w:p>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5443"/>
        <w:gridCol w:w="992"/>
        <w:gridCol w:w="1048"/>
        <w:gridCol w:w="1020"/>
      </w:tblGrid>
      <w:tr w:rsidR="002F45B1">
        <w:tc>
          <w:tcPr>
            <w:tcW w:w="56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N п/п</w:t>
            </w:r>
          </w:p>
        </w:tc>
        <w:tc>
          <w:tcPr>
            <w:tcW w:w="5443"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показателя</w:t>
            </w:r>
          </w:p>
        </w:tc>
        <w:tc>
          <w:tcPr>
            <w:tcW w:w="3060" w:type="dxa"/>
            <w:gridSpan w:val="3"/>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 1 января</w:t>
            </w:r>
          </w:p>
        </w:tc>
      </w:tr>
      <w:tr w:rsidR="002F45B1">
        <w:tc>
          <w:tcPr>
            <w:tcW w:w="56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5443"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2017 год</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2018 год</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2019 год</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Число зарегистрированных малых и средних предприятий, ед.</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1192</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1163</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1070</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Списочная численность занятых на малых и средних предприятиях работников, чел. &lt;*&gt;</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9100</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9270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9562</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Численность индивидуальных предпринимателей без </w:t>
            </w:r>
            <w:r>
              <w:lastRenderedPageBreak/>
              <w:t>образования юридического лица, включенных в Статрегистр хозяйствующих субъектов, ед.</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2343</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2422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2528</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4</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Число субъектов малого и среднего предпринимательства в расчете на 10000 человек населения ЗАТО Северск, ед.</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283</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286</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319</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5</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Численность работающих по найму у индивидуальных предпринимателей, чел. &lt;*&gt;</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5966</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6108</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5770</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6</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Численность занятых в малом и среднем предпринимательстве работников всего, чел. &lt;*&gt;</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17500</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17800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17860</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7</w:t>
            </w:r>
          </w:p>
        </w:tc>
        <w:tc>
          <w:tcPr>
            <w:tcW w:w="5443"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Доля занятых в сфере малого и среднего предпринимательства в общей численности занятых на территории ЗАТО Северск, %</w:t>
            </w:r>
          </w:p>
        </w:tc>
        <w:tc>
          <w:tcPr>
            <w:tcW w:w="992"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42,3</w:t>
            </w:r>
          </w:p>
        </w:tc>
        <w:tc>
          <w:tcPr>
            <w:tcW w:w="104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42,9</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43,3</w:t>
            </w:r>
          </w:p>
        </w:tc>
      </w:tr>
    </w:tbl>
    <w:p w:rsidR="002F45B1" w:rsidRDefault="002F45B1">
      <w:pPr>
        <w:pStyle w:val="ConsPlusNormal"/>
        <w:jc w:val="both"/>
      </w:pPr>
    </w:p>
    <w:p w:rsidR="002F45B1" w:rsidRDefault="002F45B1">
      <w:pPr>
        <w:pStyle w:val="ConsPlusNormal"/>
        <w:ind w:firstLine="540"/>
        <w:jc w:val="both"/>
      </w:pPr>
      <w:r>
        <w:t>--------------------------------</w:t>
      </w:r>
    </w:p>
    <w:p w:rsidR="002F45B1" w:rsidRDefault="002F45B1">
      <w:pPr>
        <w:pStyle w:val="ConsPlusNormal"/>
        <w:spacing w:before="220"/>
        <w:ind w:firstLine="540"/>
        <w:jc w:val="both"/>
      </w:pPr>
      <w:r>
        <w:t>&lt;*&gt; По оценке Комитета экономического развития Администрации ЗАТО Северск.</w:t>
      </w:r>
    </w:p>
    <w:p w:rsidR="002F45B1" w:rsidRDefault="002F45B1">
      <w:pPr>
        <w:pStyle w:val="ConsPlusNormal"/>
        <w:jc w:val="both"/>
      </w:pPr>
    </w:p>
    <w:p w:rsidR="002F45B1" w:rsidRDefault="002F45B1">
      <w:pPr>
        <w:pStyle w:val="ConsPlusNormal"/>
        <w:ind w:firstLine="540"/>
        <w:jc w:val="both"/>
      </w:pPr>
      <w:r>
        <w:t>Анализ вышеприведенных данных позволяет выделить следующие основные тенденции развития данной сферы:</w:t>
      </w:r>
    </w:p>
    <w:p w:rsidR="002F45B1" w:rsidRDefault="002F45B1">
      <w:pPr>
        <w:pStyle w:val="ConsPlusNormal"/>
        <w:spacing w:before="220"/>
        <w:ind w:firstLine="540"/>
        <w:jc w:val="both"/>
      </w:pPr>
      <w:r>
        <w:t>1) увеличение численности индивидуальных предпринимателей. При этом численность работающих по найму у индивидуальных предпринимателей уменьшилась;</w:t>
      </w:r>
    </w:p>
    <w:p w:rsidR="002F45B1" w:rsidRDefault="002F45B1">
      <w:pPr>
        <w:pStyle w:val="ConsPlusNormal"/>
        <w:spacing w:before="220"/>
        <w:ind w:firstLine="540"/>
        <w:jc w:val="both"/>
      </w:pPr>
      <w:r>
        <w:t>2) снижение числа зарегистрированных малых и средних предприятий. При этом наблюдается рост списочной численности занятых на малых и средних предприятиях.</w:t>
      </w:r>
    </w:p>
    <w:p w:rsidR="002F45B1" w:rsidRDefault="002F45B1">
      <w:pPr>
        <w:pStyle w:val="ConsPlusNormal"/>
        <w:spacing w:before="220"/>
        <w:ind w:firstLine="540"/>
        <w:jc w:val="both"/>
      </w:pPr>
      <w:r>
        <w:t>Указанные тенденции обусловлены несколькими факторами:</w:t>
      </w:r>
    </w:p>
    <w:p w:rsidR="002F45B1" w:rsidRDefault="002F45B1">
      <w:pPr>
        <w:pStyle w:val="ConsPlusNormal"/>
        <w:spacing w:before="220"/>
        <w:ind w:firstLine="540"/>
        <w:jc w:val="both"/>
      </w:pPr>
      <w:r>
        <w:t>1) изменениями федерального законодательства в части порядка уплаты страховых взносов в государственные внебюджетные фонды, вследствие чего индивидуальным предпринимателям стало невыгодно иметь наемных работников;</w:t>
      </w:r>
    </w:p>
    <w:p w:rsidR="002F45B1" w:rsidRDefault="002F45B1">
      <w:pPr>
        <w:pStyle w:val="ConsPlusNormal"/>
        <w:spacing w:before="220"/>
        <w:ind w:firstLine="540"/>
        <w:jc w:val="both"/>
      </w:pPr>
      <w:r>
        <w:t>2) по информации Минфина России падение числа зарегистрированных малых и средних субъектов предпринимательской деятельности обусловлено обновлением Единого реестра субъектов малого и среднего предпринимательства, а также успешной борьбой с фирмами-однодневками.</w:t>
      </w:r>
    </w:p>
    <w:p w:rsidR="002F45B1" w:rsidRDefault="002F45B1">
      <w:pPr>
        <w:pStyle w:val="ConsPlusNormal"/>
        <w:spacing w:before="220"/>
        <w:ind w:firstLine="540"/>
        <w:jc w:val="both"/>
      </w:pPr>
      <w:r>
        <w:t>Создание оптимально благоприятных условий для развития малого и среднего предпринимательства на территории ЗАТО Северск с 2008 года осуществляется посредством программно-целевого метода.</w:t>
      </w:r>
    </w:p>
    <w:p w:rsidR="002F45B1" w:rsidRDefault="002F45B1">
      <w:pPr>
        <w:pStyle w:val="ConsPlusNormal"/>
        <w:spacing w:before="220"/>
        <w:ind w:firstLine="540"/>
        <w:jc w:val="both"/>
      </w:pPr>
      <w:r>
        <w:t xml:space="preserve">В период 2015 - 2019 годов в ходе реализации муниципальной </w:t>
      </w:r>
      <w:hyperlink r:id="rId29" w:history="1">
        <w:r>
          <w:rPr>
            <w:color w:val="0000FF"/>
          </w:rPr>
          <w:t>программы</w:t>
        </w:r>
      </w:hyperlink>
      <w:r>
        <w:t xml:space="preserve"> "Развитие предпринимательства в ЗАТО Северск" (далее - Программа), утвержденной постановлением Администрации ЗАТО Северск от 30.12.2014 N 3540, использовано 121991,24 тыс. руб., в том числе:</w:t>
      </w:r>
    </w:p>
    <w:p w:rsidR="002F45B1" w:rsidRDefault="002F45B1">
      <w:pPr>
        <w:pStyle w:val="ConsPlusNormal"/>
        <w:spacing w:before="220"/>
        <w:ind w:firstLine="540"/>
        <w:jc w:val="both"/>
      </w:pPr>
      <w:r>
        <w:t>в 2015 году использовано 18541,15 тыс. руб. (3076,73 тыс. руб. - средства бюджета ЗАТО Северск, 8964,42 тыс. руб. - средства бюджета Томской области, 6500,00 тыс. руб. - средства федерального бюджета);</w:t>
      </w:r>
    </w:p>
    <w:p w:rsidR="002F45B1" w:rsidRDefault="002F45B1">
      <w:pPr>
        <w:pStyle w:val="ConsPlusNormal"/>
        <w:spacing w:before="220"/>
        <w:ind w:firstLine="540"/>
        <w:jc w:val="both"/>
      </w:pPr>
      <w:r>
        <w:t>в 2016 году - 46418,30 тыс. руб. (5934,11 тыс. руб. - средства бюджета ЗАТО Северск, 34166,69 тыс. руб. - средства бюджета Томской области, 6317,50 тыс. руб. - средства федерального бюджета);</w:t>
      </w:r>
    </w:p>
    <w:p w:rsidR="002F45B1" w:rsidRDefault="002F45B1">
      <w:pPr>
        <w:pStyle w:val="ConsPlusNormal"/>
        <w:spacing w:before="220"/>
        <w:ind w:firstLine="540"/>
        <w:jc w:val="both"/>
      </w:pPr>
      <w:r>
        <w:lastRenderedPageBreak/>
        <w:t>в 2017 году - 22952,43 тыс. руб. (6596,02 тыс. руб. - средства бюджета ЗАТО Северск, 9878,07 тыс. руб. - средства бюджета Томской области, 6478,34 тыс. руб. - средства федерального бюджета);</w:t>
      </w:r>
    </w:p>
    <w:p w:rsidR="002F45B1" w:rsidRDefault="002F45B1">
      <w:pPr>
        <w:pStyle w:val="ConsPlusNormal"/>
        <w:spacing w:before="220"/>
        <w:ind w:firstLine="540"/>
        <w:jc w:val="both"/>
      </w:pPr>
      <w:r>
        <w:t>в 2018 году - 10211,25 тыс. руб. (4641,91 тыс. руб. - средства бюджета ЗАТО Северск, 5569,34 тыс. руб. - средства бюджета Томской области);</w:t>
      </w:r>
    </w:p>
    <w:p w:rsidR="002F45B1" w:rsidRDefault="002F45B1">
      <w:pPr>
        <w:pStyle w:val="ConsPlusNormal"/>
        <w:spacing w:before="220"/>
        <w:ind w:firstLine="540"/>
        <w:jc w:val="both"/>
      </w:pPr>
      <w:r>
        <w:t>в 2019 году - 23868,11 тыс. руб. (6468,11 тыс. руб. - средства бюджета ЗАТО Северск, 7400,00 тыс. руб. - средства областного бюджета, 10000,00 тыс. руб. - средства федерального бюджета).</w:t>
      </w:r>
    </w:p>
    <w:p w:rsidR="002F45B1" w:rsidRDefault="002F45B1">
      <w:pPr>
        <w:pStyle w:val="ConsPlusNormal"/>
        <w:spacing w:before="220"/>
        <w:ind w:firstLine="540"/>
        <w:jc w:val="both"/>
      </w:pPr>
      <w:r>
        <w:t>Анализ мероприятий, реализуемых на территории ЗАТО Северск в рамках муниципальных программ, позволяет сделать вывод об их направленности на развитие и поддержку всего предпринимательства в целом.</w:t>
      </w:r>
    </w:p>
    <w:p w:rsidR="002F45B1" w:rsidRDefault="002F45B1">
      <w:pPr>
        <w:pStyle w:val="ConsPlusNormal"/>
        <w:spacing w:before="220"/>
        <w:ind w:firstLine="540"/>
        <w:jc w:val="both"/>
      </w:pPr>
      <w:r>
        <w:t>В ходе реализации программных мероприятий сформирована развитая инфраструктура поддержки предпринимательства, в состав которой входят:</w:t>
      </w:r>
    </w:p>
    <w:p w:rsidR="002F45B1" w:rsidRDefault="002F45B1">
      <w:pPr>
        <w:pStyle w:val="ConsPlusNormal"/>
        <w:spacing w:before="220"/>
        <w:ind w:firstLine="540"/>
        <w:jc w:val="both"/>
      </w:pPr>
      <w:r>
        <w:t>муниципальный центр поддержки предпринимательства - Ассоциация "Некоммерческое партнерство "Агентство развития предпринимательства - Северск";</w:t>
      </w:r>
    </w:p>
    <w:p w:rsidR="002F45B1" w:rsidRDefault="002F45B1">
      <w:pPr>
        <w:pStyle w:val="ConsPlusNormal"/>
        <w:spacing w:before="220"/>
        <w:ind w:firstLine="540"/>
        <w:jc w:val="both"/>
      </w:pPr>
      <w:r>
        <w:t>Фонд "Микрокредитная компания фонд развития малого и среднего предпринимательства ЗАТО Северск";</w:t>
      </w:r>
    </w:p>
    <w:p w:rsidR="002F45B1" w:rsidRDefault="002F45B1">
      <w:pPr>
        <w:pStyle w:val="ConsPlusNormal"/>
        <w:spacing w:before="220"/>
        <w:ind w:firstLine="540"/>
        <w:jc w:val="both"/>
      </w:pPr>
      <w:r>
        <w:t>бизнес-инкубатор ЗАТО Северск;</w:t>
      </w:r>
    </w:p>
    <w:p w:rsidR="002F45B1" w:rsidRDefault="002F45B1">
      <w:pPr>
        <w:pStyle w:val="ConsPlusNormal"/>
        <w:spacing w:before="220"/>
        <w:ind w:firstLine="540"/>
        <w:jc w:val="both"/>
      </w:pPr>
      <w:r>
        <w:t>технопарковая зона ЗАТО Северск.</w:t>
      </w:r>
    </w:p>
    <w:p w:rsidR="002F45B1" w:rsidRDefault="002F45B1">
      <w:pPr>
        <w:pStyle w:val="ConsPlusNormal"/>
        <w:spacing w:before="220"/>
        <w:ind w:firstLine="540"/>
        <w:jc w:val="both"/>
      </w:pPr>
      <w:r>
        <w:t>Основной задачей инфраструктуры поддержки предпринимательства является обеспечение функционирования системы поддержки предпринимательства в ЗАТО Северск, а также оказание имущественной, финансовой, консультационной поддержки малого и среднего бизнеса.</w:t>
      </w:r>
    </w:p>
    <w:p w:rsidR="002F45B1" w:rsidRDefault="002F45B1">
      <w:pPr>
        <w:pStyle w:val="ConsPlusNormal"/>
        <w:spacing w:before="220"/>
        <w:ind w:firstLine="540"/>
        <w:jc w:val="both"/>
      </w:pPr>
      <w:r>
        <w:t>Субъектам малого и среднего предпринимательства ЗАТО Северск оказывается имущественная поддержка путем предоставления муниципального имущества в аренду.</w:t>
      </w:r>
    </w:p>
    <w:p w:rsidR="002F45B1" w:rsidRDefault="002F45B1">
      <w:pPr>
        <w:pStyle w:val="ConsPlusNormal"/>
        <w:spacing w:before="220"/>
        <w:ind w:firstLine="540"/>
        <w:jc w:val="both"/>
      </w:pPr>
      <w:r>
        <w:t xml:space="preserve">Решением Думы ЗАТО Северск от 25.09.2014 N 56/5 "Об утверждении социально значимых видов деятельности, осуществляемых субъектами малого и среднего предпринимательства на территории ЗАТО Северск, и перечней имущества, находящегося в собственности ЗАТО Северск 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утверждены </w:t>
      </w:r>
      <w:hyperlink r:id="rId30" w:history="1">
        <w:r>
          <w:rPr>
            <w:color w:val="0000FF"/>
          </w:rPr>
          <w:t>перечень</w:t>
        </w:r>
      </w:hyperlink>
      <w:r>
        <w:t xml:space="preserve"> муниципального имущества ЗАТО Северск, предназначенного для предоставления в аренду субъектам малого и среднего предпринимательства, </w:t>
      </w:r>
      <w:hyperlink r:id="rId31" w:history="1">
        <w:r>
          <w:rPr>
            <w:color w:val="0000FF"/>
          </w:rPr>
          <w:t>перечень</w:t>
        </w:r>
      </w:hyperlink>
      <w:r>
        <w:t xml:space="preserve"> муниципального имущества ЗАТО Северск, предназначенного для предоставления в аренду организациям, образующим инфраструктуру поддержки малого и среднего предпринимательства, определены следующие социально значимые виды деятельности, осуществляемые субъектами малого и среднего предпринимательства:</w:t>
      </w:r>
    </w:p>
    <w:p w:rsidR="002F45B1" w:rsidRDefault="002F45B1">
      <w:pPr>
        <w:pStyle w:val="ConsPlusNormal"/>
        <w:spacing w:before="220"/>
        <w:ind w:firstLine="540"/>
        <w:jc w:val="both"/>
      </w:pPr>
      <w:r>
        <w:t>деятельность санаторно-курортных организаций;</w:t>
      </w:r>
    </w:p>
    <w:p w:rsidR="002F45B1" w:rsidRDefault="002F45B1">
      <w:pPr>
        <w:pStyle w:val="ConsPlusNormal"/>
        <w:spacing w:before="220"/>
        <w:ind w:firstLine="540"/>
        <w:jc w:val="both"/>
      </w:pPr>
      <w:r>
        <w:t>деятельность по производству пищевых продуктов;</w:t>
      </w:r>
    </w:p>
    <w:p w:rsidR="002F45B1" w:rsidRDefault="002F45B1">
      <w:pPr>
        <w:pStyle w:val="ConsPlusNormal"/>
        <w:spacing w:before="220"/>
        <w:ind w:firstLine="540"/>
        <w:jc w:val="both"/>
      </w:pPr>
      <w:r>
        <w:t>деятельность по производству промышленных товаров;</w:t>
      </w:r>
    </w:p>
    <w:p w:rsidR="002F45B1" w:rsidRDefault="002F45B1">
      <w:pPr>
        <w:pStyle w:val="ConsPlusNormal"/>
        <w:spacing w:before="220"/>
        <w:ind w:firstLine="540"/>
        <w:jc w:val="both"/>
      </w:pPr>
      <w:r>
        <w:t>производство лекарственных средств и материалов, применяемых в медицинских целях, производство фармацевтических субстанций, лекарственных препаратов, применяемых в медицинских целях;</w:t>
      </w:r>
    </w:p>
    <w:p w:rsidR="002F45B1" w:rsidRDefault="002F45B1">
      <w:pPr>
        <w:pStyle w:val="ConsPlusNormal"/>
        <w:spacing w:before="220"/>
        <w:ind w:firstLine="540"/>
        <w:jc w:val="both"/>
      </w:pPr>
      <w:r>
        <w:lastRenderedPageBreak/>
        <w:t>производство химических препаратов и веществ на основе трав, применяемых в медицинских целях;</w:t>
      </w:r>
    </w:p>
    <w:p w:rsidR="002F45B1" w:rsidRDefault="002F45B1">
      <w:pPr>
        <w:pStyle w:val="ConsPlusNormal"/>
        <w:spacing w:before="220"/>
        <w:ind w:firstLine="540"/>
        <w:jc w:val="both"/>
      </w:pPr>
      <w:r>
        <w:t>ремонт обуви и прочих изделий из кожи;</w:t>
      </w:r>
    </w:p>
    <w:p w:rsidR="002F45B1" w:rsidRDefault="002F45B1">
      <w:pPr>
        <w:pStyle w:val="ConsPlusNormal"/>
        <w:spacing w:before="220"/>
        <w:ind w:firstLine="540"/>
        <w:jc w:val="both"/>
      </w:pPr>
      <w:r>
        <w:t>ремонт одежды и текстильных изделий;</w:t>
      </w:r>
    </w:p>
    <w:p w:rsidR="002F45B1" w:rsidRDefault="002F45B1">
      <w:pPr>
        <w:pStyle w:val="ConsPlusNormal"/>
        <w:spacing w:before="220"/>
        <w:ind w:firstLine="540"/>
        <w:jc w:val="both"/>
      </w:pPr>
      <w:r>
        <w:t>деятельность по предоставлению прочих персональных услуг;</w:t>
      </w:r>
    </w:p>
    <w:p w:rsidR="002F45B1" w:rsidRDefault="002F45B1">
      <w:pPr>
        <w:pStyle w:val="ConsPlusNormal"/>
        <w:spacing w:before="220"/>
        <w:ind w:firstLine="540"/>
        <w:jc w:val="both"/>
      </w:pPr>
      <w:r>
        <w:t>деятельность полиграфическая и предоставление услуг в этой области;</w:t>
      </w:r>
    </w:p>
    <w:p w:rsidR="002F45B1" w:rsidRDefault="002F45B1">
      <w:pPr>
        <w:pStyle w:val="ConsPlusNormal"/>
        <w:spacing w:before="220"/>
        <w:ind w:firstLine="540"/>
        <w:jc w:val="both"/>
      </w:pPr>
      <w:r>
        <w:t>ремонт компьютеров, предметов личного потребления и хозяйственно-бытового назначения;</w:t>
      </w:r>
    </w:p>
    <w:p w:rsidR="002F45B1" w:rsidRDefault="002F45B1">
      <w:pPr>
        <w:pStyle w:val="ConsPlusNormal"/>
        <w:spacing w:before="220"/>
        <w:ind w:firstLine="540"/>
        <w:jc w:val="both"/>
      </w:pPr>
      <w:r>
        <w:t>деятельность в области фотографии;</w:t>
      </w:r>
    </w:p>
    <w:p w:rsidR="002F45B1" w:rsidRDefault="002F45B1">
      <w:pPr>
        <w:pStyle w:val="ConsPlusNormal"/>
        <w:spacing w:before="220"/>
        <w:ind w:firstLine="540"/>
        <w:jc w:val="both"/>
      </w:pPr>
      <w:r>
        <w:t>формирование и обработка листового стекла.</w:t>
      </w:r>
    </w:p>
    <w:p w:rsidR="002F45B1" w:rsidRDefault="002F45B1">
      <w:pPr>
        <w:pStyle w:val="ConsPlusNormal"/>
        <w:spacing w:before="220"/>
        <w:ind w:firstLine="540"/>
        <w:jc w:val="both"/>
      </w:pPr>
      <w:r>
        <w:t xml:space="preserve">Ассоциация "Некоммерческое партнерство "Агентство развития предпринимательства - Северск" предоставляет в аренду нежилые помещения в технопарковой зоне, городском бизнес-инкубаторе. Постановлением Администрации ЗАТО Северск от 10.06.2014 N 1425 "О технопарковой зоне ЗАТО Северск" определен </w:t>
      </w:r>
      <w:hyperlink r:id="rId32" w:history="1">
        <w:r>
          <w:rPr>
            <w:color w:val="0000FF"/>
          </w:rPr>
          <w:t>перечень</w:t>
        </w:r>
      </w:hyperlink>
      <w:r>
        <w:t xml:space="preserve"> объектов, относящихся к технопарковой зоне.</w:t>
      </w:r>
    </w:p>
    <w:p w:rsidR="002F45B1" w:rsidRDefault="002F45B1">
      <w:pPr>
        <w:pStyle w:val="ConsPlusNormal"/>
        <w:spacing w:before="220"/>
        <w:ind w:firstLine="540"/>
        <w:jc w:val="both"/>
      </w:pPr>
      <w:r>
        <w:t>Помимо имущественной поддержки малому и среднему бизнесу на территории ЗАТО Северск оказывается финансовая поддержка.</w:t>
      </w:r>
    </w:p>
    <w:p w:rsidR="002F45B1" w:rsidRDefault="002F45B1">
      <w:pPr>
        <w:pStyle w:val="ConsPlusNormal"/>
        <w:spacing w:before="220"/>
        <w:ind w:firstLine="540"/>
        <w:jc w:val="both"/>
      </w:pPr>
      <w:r>
        <w:t>Так, с 2010 года на территории ЗАТО Северск проводится конкурс стартующих предпринимательских проектов, победители которого получают на реализацию стартующего предпринимательского проекта до 500 тыс. руб. безвозмездно и безвозвратно.</w:t>
      </w:r>
    </w:p>
    <w:p w:rsidR="002F45B1" w:rsidRDefault="002F45B1">
      <w:pPr>
        <w:pStyle w:val="ConsPlusNormal"/>
        <w:spacing w:before="220"/>
        <w:ind w:firstLine="540"/>
        <w:jc w:val="both"/>
      </w:pPr>
      <w:r>
        <w:t>С 2013 года за счет средств Фонда "Микрокредитная компания фонд развития и поддержки малого и среднего предпринимательства ЗАТО Северск" субъекты малого и среднего предпринимательства получают гранты до 5 млн руб. на реализацию предпринимательских проектов, направленных на создание высокотехнологичных рабочих мест. Денежные средства предоставляются и на приобретение оборудования.</w:t>
      </w:r>
    </w:p>
    <w:p w:rsidR="002F45B1" w:rsidRDefault="002F45B1">
      <w:pPr>
        <w:pStyle w:val="ConsPlusNormal"/>
        <w:spacing w:before="220"/>
        <w:ind w:firstLine="540"/>
        <w:jc w:val="both"/>
      </w:pPr>
      <w:r>
        <w:t>С 2019 года в целях оказания финансовой поддержки в ЗАТО Северск предоставляются субсидии субъектам малого и среднего предпринимательства, занимающимся социально значимыми видами деятельности.</w:t>
      </w:r>
    </w:p>
    <w:p w:rsidR="002F45B1" w:rsidRDefault="002F45B1">
      <w:pPr>
        <w:pStyle w:val="ConsPlusNormal"/>
        <w:spacing w:before="220"/>
        <w:ind w:firstLine="540"/>
        <w:jc w:val="both"/>
      </w:pPr>
      <w:r>
        <w:t>Областное государственное казенное учреждение "Центр занятости населения ЗАТО город Северск" в рамках областных программ содействия занятости населения оказывает единовременную финансовую помощь безработным гражданам на организацию собственного дела в размере 100 тыс. руб.; финансовую помощь в подготовке документов для государственной регистрации в качестве индивидуального предпринимателя или юридического лица; организационно-консультационные услуги (в том числе оплачивает услуги по подготовке бизнес-планов в Ассоциации "Некоммерческое партнерство "Агентство развития предпринимательства - Северск").</w:t>
      </w:r>
    </w:p>
    <w:p w:rsidR="002F45B1" w:rsidRDefault="002F45B1">
      <w:pPr>
        <w:pStyle w:val="ConsPlusNormal"/>
        <w:spacing w:before="220"/>
        <w:ind w:firstLine="540"/>
        <w:jc w:val="both"/>
      </w:pPr>
      <w:r>
        <w:t>Существуют следующие программы занятости, предлагаемые предпринимателям: программы содействия временной занятости с оказанием материальной поддержки гражданам в период временного трудоустройства; программы временного трудоустройства с возмещением затрат организациям, индивидуальным предпринимателям на оплату труда принятых сотрудников; программы профессионального обучения (подготовка, переподготовка, повышение квалификации) граждан.</w:t>
      </w:r>
    </w:p>
    <w:p w:rsidR="002F45B1" w:rsidRDefault="002F45B1">
      <w:pPr>
        <w:pStyle w:val="ConsPlusNormal"/>
        <w:spacing w:before="220"/>
        <w:ind w:firstLine="540"/>
        <w:jc w:val="both"/>
      </w:pPr>
      <w:r>
        <w:t xml:space="preserve">Анализ ситуации позволяет выявить факторы (проблемы), сдерживающие развитие малого и </w:t>
      </w:r>
      <w:r>
        <w:lastRenderedPageBreak/>
        <w:t>среднего предпринимательства на территории ЗАТО Северск:</w:t>
      </w:r>
    </w:p>
    <w:p w:rsidR="002F45B1" w:rsidRDefault="002F45B1">
      <w:pPr>
        <w:pStyle w:val="ConsPlusNormal"/>
        <w:spacing w:before="220"/>
        <w:ind w:firstLine="540"/>
        <w:jc w:val="both"/>
      </w:pPr>
      <w:r>
        <w:t>1) проблемы, связанные со спецификой города Северска как закрытого административно-территориального образования и моногорода.</w:t>
      </w:r>
    </w:p>
    <w:p w:rsidR="002F45B1" w:rsidRDefault="002F45B1">
      <w:pPr>
        <w:pStyle w:val="ConsPlusNormal"/>
        <w:spacing w:before="220"/>
        <w:ind w:firstLine="540"/>
        <w:jc w:val="both"/>
      </w:pPr>
      <w:r>
        <w:t>Ограничения, связанные с приобретением прав на имущество на территории закрытых административных территориальных образований, установленные законодательством Российской Федерации, сдерживают приток инвестиций на территорию муниципального образования, а также рост числа субъектов предпринимательской деятельности за счет иногородних субъектов предпринимательской деятельности.</w:t>
      </w:r>
    </w:p>
    <w:p w:rsidR="002F45B1" w:rsidRDefault="002F45B1">
      <w:pPr>
        <w:pStyle w:val="ConsPlusNormal"/>
        <w:spacing w:before="220"/>
        <w:ind w:firstLine="540"/>
        <w:jc w:val="both"/>
      </w:pPr>
      <w:r>
        <w:t>Информация о количестве сделок с объектами недвижимости, находящимися на территории ЗАТО Северск (земля, иные объекты недвижимости), приобретаемыми иногородними субъектами предпринимательства (потребительскими кооперативами, коммерческими организациями (за исключением государственных и муниципальных предприятий), индивидуальными предпринимателями), представлена в таблице 2.</w:t>
      </w:r>
    </w:p>
    <w:p w:rsidR="002F45B1" w:rsidRDefault="002F45B1">
      <w:pPr>
        <w:pStyle w:val="ConsPlusNormal"/>
        <w:jc w:val="both"/>
      </w:pPr>
    </w:p>
    <w:p w:rsidR="002F45B1" w:rsidRDefault="002F45B1">
      <w:pPr>
        <w:pStyle w:val="ConsPlusNormal"/>
        <w:jc w:val="right"/>
        <w:outlineLvl w:val="2"/>
      </w:pPr>
      <w:r>
        <w:t>Таблица 2</w:t>
      </w:r>
    </w:p>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99"/>
        <w:gridCol w:w="709"/>
        <w:gridCol w:w="708"/>
        <w:gridCol w:w="709"/>
        <w:gridCol w:w="709"/>
        <w:gridCol w:w="709"/>
      </w:tblGrid>
      <w:tr w:rsidR="002F45B1">
        <w:tc>
          <w:tcPr>
            <w:tcW w:w="549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показателя</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2015 год</w:t>
            </w:r>
          </w:p>
        </w:tc>
        <w:tc>
          <w:tcPr>
            <w:tcW w:w="7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2016 год</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2017 год</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2018 год</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2019 год</w:t>
            </w:r>
          </w:p>
        </w:tc>
      </w:tr>
      <w:tr w:rsidR="002F45B1">
        <w:tc>
          <w:tcPr>
            <w:tcW w:w="549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7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r>
      <w:tr w:rsidR="002F45B1">
        <w:tc>
          <w:tcPr>
            <w:tcW w:w="549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направленных на согласование в Государственную корпорацию по атомной энергии "Росатом" документов о согласовании сделок с объектами недвижимости, находящимися на территории ЗАТО Северск (земля, иные объекты недвижимости), приобретаемыми иногородними субъектами предпринимательства (потребительскими кооперативами, коммерческими организациями (за исключением государственных и муниципальных предприятий), индивидуальными предпринимателями)</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w:t>
            </w:r>
          </w:p>
        </w:tc>
        <w:tc>
          <w:tcPr>
            <w:tcW w:w="7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w:t>
            </w:r>
          </w:p>
        </w:tc>
      </w:tr>
      <w:tr w:rsidR="002F45B1">
        <w:tc>
          <w:tcPr>
            <w:tcW w:w="549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получивших согласование в Государственной корпорации по атомной энергии "Росатом" сделок с объектами недвижимости, находящимися на территории ЗАТО Северск (земля, иные объекты недвижимости), приобретаемыми иногородними субъектами предпринимательства (потребительскими кооперативами, коммерческими организациями (за исключением государственных и муниципальных предприятий), индивидуальными предпринимателями)</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w:t>
            </w:r>
          </w:p>
        </w:tc>
        <w:tc>
          <w:tcPr>
            <w:tcW w:w="7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7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w:t>
            </w:r>
          </w:p>
        </w:tc>
      </w:tr>
    </w:tbl>
    <w:p w:rsidR="002F45B1" w:rsidRDefault="002F45B1">
      <w:pPr>
        <w:pStyle w:val="ConsPlusNormal"/>
        <w:jc w:val="both"/>
      </w:pPr>
    </w:p>
    <w:p w:rsidR="002F45B1" w:rsidRDefault="002F45B1">
      <w:pPr>
        <w:pStyle w:val="ConsPlusNormal"/>
        <w:ind w:firstLine="540"/>
        <w:jc w:val="both"/>
      </w:pPr>
      <w:r>
        <w:t>Необходимость согласования сделок с объектами недвижимости на территории ЗАТО Северск приводит к усложненной процедуре и более длительным срокам реализации предпринимательского проекта.</w:t>
      </w:r>
    </w:p>
    <w:p w:rsidR="002F45B1" w:rsidRDefault="002F45B1">
      <w:pPr>
        <w:pStyle w:val="ConsPlusNormal"/>
        <w:spacing w:before="220"/>
        <w:ind w:firstLine="540"/>
        <w:jc w:val="both"/>
      </w:pPr>
      <w:r>
        <w:t xml:space="preserve">Указанные обстоятельства, безусловно, носят негативный характер, снижая инвестиционную привлекательность города Северска. Однако они нивелируются наличием и (или) внедрением новых инструментов поддержки предпринимательства, не используемых на территории близлежащих муниципальных образований (Томского района). Осуществление Фондом </w:t>
      </w:r>
      <w:r>
        <w:lastRenderedPageBreak/>
        <w:t>"Микрокредитная компания фонд развития и поддержки малого и среднего предпринимательства ЗАТО Северск" грантовой деятельности, предоставление микрозаймов делает систему поддержки предпринимательства в ЗАТО Северск конкурентоспособной.</w:t>
      </w:r>
    </w:p>
    <w:p w:rsidR="002F45B1" w:rsidRDefault="002F45B1">
      <w:pPr>
        <w:pStyle w:val="ConsPlusNormal"/>
        <w:spacing w:before="220"/>
        <w:ind w:firstLine="540"/>
        <w:jc w:val="both"/>
      </w:pPr>
      <w:r>
        <w:t>Инструментами снижения остроты проблемы зависимости экономики муниципального образования от градообразующего предприятия являются:</w:t>
      </w:r>
    </w:p>
    <w:p w:rsidR="002F45B1" w:rsidRDefault="002F45B1">
      <w:pPr>
        <w:pStyle w:val="ConsPlusNormal"/>
        <w:spacing w:before="220"/>
        <w:ind w:firstLine="540"/>
        <w:jc w:val="both"/>
      </w:pPr>
      <w:r>
        <w:t>- заключение соглашений между Государственной корпорацией по атомной энергии "Росатом", Администрацией Томской области, Администрацией ЗАТО Северск о направлении дополнительных налоговых отчислений от деятельности организаций Государственной корпорации по атомной энергии "Росатом" на развитие и поддержку предпринимательства в ЗАТО Северск;</w:t>
      </w:r>
    </w:p>
    <w:p w:rsidR="002F45B1" w:rsidRDefault="002F45B1">
      <w:pPr>
        <w:pStyle w:val="ConsPlusNormal"/>
        <w:spacing w:before="220"/>
        <w:ind w:firstLine="540"/>
        <w:jc w:val="both"/>
      </w:pPr>
      <w:r>
        <w:t>- предоставление средств федерального бюджета на развитие и поддержку предпринимательства в ЗАТО Северск на льготных условиях (как моногороду);</w:t>
      </w:r>
    </w:p>
    <w:p w:rsidR="002F45B1" w:rsidRDefault="002F45B1">
      <w:pPr>
        <w:pStyle w:val="ConsPlusNormal"/>
        <w:spacing w:before="220"/>
        <w:ind w:firstLine="540"/>
        <w:jc w:val="both"/>
      </w:pPr>
      <w:r>
        <w:t>2) недостаточность средств бюджета ЗАТО Северск для осуществления системной поддержки предпринимательства, зависимость от софинансирования за счет иных источников.</w:t>
      </w:r>
    </w:p>
    <w:p w:rsidR="002F45B1" w:rsidRDefault="002F45B1">
      <w:pPr>
        <w:pStyle w:val="ConsPlusNormal"/>
        <w:spacing w:before="220"/>
        <w:ind w:firstLine="540"/>
        <w:jc w:val="both"/>
      </w:pPr>
      <w:r>
        <w:t>Большая часть мероприятий действующей программы реализуется на условиях софинансирования за счет средств бюджетов всех уровней.</w:t>
      </w:r>
    </w:p>
    <w:p w:rsidR="002F45B1" w:rsidRDefault="002F45B1">
      <w:pPr>
        <w:pStyle w:val="ConsPlusNormal"/>
        <w:spacing w:before="220"/>
        <w:ind w:firstLine="540"/>
        <w:jc w:val="both"/>
      </w:pPr>
      <w:r>
        <w:t>Уровень софинансирования за счет средств бюджета ЗАТО Северск в период с 2015 по 2020 годы в зависимости от мероприятия, по которому бюджету ЗАТО Северск предоставляется субсидия из вышестоящих бюджетов, составляет от 1% до 30%.</w:t>
      </w:r>
    </w:p>
    <w:p w:rsidR="002F45B1" w:rsidRDefault="002F45B1">
      <w:pPr>
        <w:pStyle w:val="ConsPlusNormal"/>
        <w:spacing w:before="220"/>
        <w:ind w:firstLine="540"/>
        <w:jc w:val="both"/>
      </w:pPr>
      <w:r>
        <w:t>Следует отметить, что на реализацию мероприятий, софинансируемых из вышестоящих бюджетов, было привлечено: в 2015 году - 15,5 млн руб., в 2016 году - 40,5 млн руб., в 2017 году - 20,9 млн руб., в 2018 году - 5,6 млн руб., в 2019 году - 17,4 млн руб., в 2020 году планируется привлечь порядка 34,2 млн руб.;</w:t>
      </w:r>
    </w:p>
    <w:p w:rsidR="002F45B1" w:rsidRDefault="002F45B1">
      <w:pPr>
        <w:pStyle w:val="ConsPlusNormal"/>
        <w:spacing w:before="220"/>
        <w:ind w:firstLine="540"/>
        <w:jc w:val="both"/>
      </w:pPr>
      <w:r>
        <w:t>3) ориентация системы поддержки малого и среднего предпринимательства на стимулирование создания новых субъектов предпринимательской деятельности, неразвитость инструментов поддержки существующего бизнеса.</w:t>
      </w:r>
    </w:p>
    <w:p w:rsidR="002F45B1" w:rsidRDefault="002F45B1">
      <w:pPr>
        <w:pStyle w:val="ConsPlusNormal"/>
        <w:spacing w:before="220"/>
        <w:ind w:firstLine="540"/>
        <w:jc w:val="both"/>
      </w:pPr>
      <w:r>
        <w:t>Одним из основных препятствий развития существующего бизнеса является недостаток собственных средств, низкая доступность заемных средств. Инструментом решения указанной проблемы являются микрозаймы, предоставляемые Фондом "Микрокредитная компания фонд развития малого и среднего предпринимательства ЗАТО Северск" по ставке от 2,125%, в том числе на рефинансирование действующих в других банках кредитов;</w:t>
      </w:r>
    </w:p>
    <w:p w:rsidR="002F45B1" w:rsidRDefault="002F45B1">
      <w:pPr>
        <w:pStyle w:val="ConsPlusNormal"/>
        <w:spacing w:before="220"/>
        <w:ind w:firstLine="540"/>
        <w:jc w:val="both"/>
      </w:pPr>
      <w:r>
        <w:t>4) ограниченность площадей нежилых помещений, привлекательных для осуществления предпринимательской деятельности.</w:t>
      </w:r>
    </w:p>
    <w:p w:rsidR="002F45B1" w:rsidRDefault="002F45B1">
      <w:pPr>
        <w:pStyle w:val="ConsPlusNormal"/>
        <w:spacing w:before="220"/>
        <w:ind w:firstLine="540"/>
        <w:jc w:val="both"/>
      </w:pPr>
      <w:r>
        <w:t>Площадь существующих объектов инфраструктуры поддержки предпринимательства и их состояние не позволяют наращивать общее количество резидентов. На практике же для доведения переданных нежилых помещений до состояния, пригодного и привлекательного для осуществления предпринимательской деятельности, необходимо проведение их капитального ремонта, что, в свою очередь, требует значительных финансовых и временных вложений;</w:t>
      </w:r>
    </w:p>
    <w:p w:rsidR="002F45B1" w:rsidRDefault="002F45B1">
      <w:pPr>
        <w:pStyle w:val="ConsPlusNormal"/>
        <w:spacing w:before="220"/>
        <w:ind w:firstLine="540"/>
        <w:jc w:val="both"/>
      </w:pPr>
      <w:r>
        <w:t>5) проблемы занятости молодежи.</w:t>
      </w:r>
    </w:p>
    <w:p w:rsidR="002F45B1" w:rsidRDefault="002F45B1">
      <w:pPr>
        <w:pStyle w:val="ConsPlusNormal"/>
        <w:spacing w:before="220"/>
        <w:ind w:firstLine="540"/>
        <w:jc w:val="both"/>
      </w:pPr>
      <w:r>
        <w:t>Молодежь - самая активная часть общества, которая быстро реагирует на любые изменения в жизни и которая эффективно воспринимает их полезные стороны. Привлечение молодых людей к предпринимательской деятельности - это не только увеличение доли малого бизнеса, но еще и решение проблемы занятости молодежи.</w:t>
      </w:r>
    </w:p>
    <w:p w:rsidR="002F45B1" w:rsidRDefault="002F45B1">
      <w:pPr>
        <w:pStyle w:val="ConsPlusNormal"/>
        <w:spacing w:before="220"/>
        <w:ind w:firstLine="540"/>
        <w:jc w:val="both"/>
      </w:pPr>
      <w:r>
        <w:lastRenderedPageBreak/>
        <w:t>В целях снижения остроты данной проблемы на территории ЗАТО Северск в 2016 году создан Центр молодежного инновационного творчества (далее - ЦМИТ) как часть инновационной структуры.</w:t>
      </w:r>
    </w:p>
    <w:p w:rsidR="002F45B1" w:rsidRDefault="002F45B1">
      <w:pPr>
        <w:pStyle w:val="ConsPlusNormal"/>
        <w:spacing w:before="220"/>
        <w:ind w:firstLine="540"/>
        <w:jc w:val="both"/>
      </w:pPr>
      <w:r>
        <w:t>Предметом деятельности ЦМИТ является создание благоприятных условий для развития детей, молодежи и субъектов малого и среднего предпринимательства в научно-технической, инновационной и производственной сферах путем создания материально-технической, экономической, информационной базы для становления, развития, подготовки к самостоятельной деятельности малых и средних инновационных предприятий, коммерциализации научных знаний и наукоемких технологий.</w:t>
      </w:r>
    </w:p>
    <w:p w:rsidR="002F45B1" w:rsidRDefault="002F45B1">
      <w:pPr>
        <w:pStyle w:val="ConsPlusNormal"/>
        <w:spacing w:before="220"/>
        <w:ind w:firstLine="540"/>
        <w:jc w:val="both"/>
      </w:pPr>
      <w:r>
        <w:t>Центр молодежного инновационного творчества - это новая форма организации труда, от которой зависит не только развитие молодежного инновационного предпринимательства и промышленного потенциала страны, но и будущее российского образования.</w:t>
      </w:r>
    </w:p>
    <w:p w:rsidR="002F45B1" w:rsidRDefault="002F45B1">
      <w:pPr>
        <w:pStyle w:val="ConsPlusNormal"/>
        <w:spacing w:before="220"/>
        <w:ind w:firstLine="540"/>
        <w:jc w:val="both"/>
      </w:pPr>
      <w:r>
        <w:t>В целях создания площадки для конструктивного диалога власти, бизнеса и общества в феврале 2014 года при Главе Администрации ЗАТО Северск образован Совет по развитию и поддержке предпринимательства.</w:t>
      </w:r>
    </w:p>
    <w:p w:rsidR="002F45B1" w:rsidRDefault="002F45B1">
      <w:pPr>
        <w:pStyle w:val="ConsPlusNormal"/>
        <w:spacing w:before="220"/>
        <w:ind w:firstLine="540"/>
        <w:jc w:val="both"/>
      </w:pPr>
      <w:r>
        <w:t>Для оперативного рассмотрения и разрешения спорных вопросов (проблем) субъектов предпринимательской деятельности ЗАТО Северск с 2016 года каждую последнюю среду месяца в Администрации ЗАТО Северск проводится Единый день приема предпринимателей.</w:t>
      </w:r>
    </w:p>
    <w:p w:rsidR="002F45B1" w:rsidRDefault="002F45B1">
      <w:pPr>
        <w:pStyle w:val="ConsPlusNormal"/>
        <w:spacing w:before="220"/>
        <w:ind w:firstLine="540"/>
        <w:jc w:val="both"/>
      </w:pPr>
      <w:r>
        <w:t xml:space="preserve">В связи с подписанием Правительством Российской Федерации </w:t>
      </w:r>
      <w:hyperlink r:id="rId33" w:history="1">
        <w:r>
          <w:rPr>
            <w:color w:val="0000FF"/>
          </w:rPr>
          <w:t>Постановления</w:t>
        </w:r>
      </w:hyperlink>
      <w:r>
        <w:t xml:space="preserve"> от 12.02.2019 N 132 "О создании территории опережающего социально-экономического развития "Северск" в рамках реализации Программы осуществляются мероприятия по созданию условий для развития территории социально-экономического развития "Северск" (далее - ТОР "Северск").</w:t>
      </w:r>
    </w:p>
    <w:p w:rsidR="002F45B1" w:rsidRDefault="002F45B1">
      <w:pPr>
        <w:pStyle w:val="ConsPlusNormal"/>
        <w:spacing w:before="220"/>
        <w:ind w:firstLine="540"/>
        <w:jc w:val="both"/>
      </w:pPr>
      <w:r>
        <w:t xml:space="preserve">Мероприятия, реализуемые в рамках действующей муниципальной </w:t>
      </w:r>
      <w:hyperlink r:id="rId34" w:history="1">
        <w:r>
          <w:rPr>
            <w:color w:val="0000FF"/>
          </w:rPr>
          <w:t>программы</w:t>
        </w:r>
      </w:hyperlink>
      <w:r>
        <w:t xml:space="preserve"> "Развитие предпринимательства в ЗАТО Северск", утвержденной постановлением Администрации ЗАТО Северск от 30.12.2014 N 3540, снижают остроту обозначенных проблем, востребованы субъектами малого и среднего предпринимательства и должны реализовываться и в следующем среднесрочном периоде. Сложившаяся система поддержки требует ее дальнейшего развития, в том числе за счет введения новых форм поддержки предпринимательства (субсидирования субъектов малого и среднего предпринимательства, осуществляющих социально значимые виды деятельности, развития существующих элементов инфраструктуры поддержки предпринимательства и создания новых элементов инфраструктуры).</w:t>
      </w:r>
    </w:p>
    <w:p w:rsidR="002F45B1" w:rsidRDefault="002F45B1">
      <w:pPr>
        <w:pStyle w:val="ConsPlusNormal"/>
        <w:spacing w:before="220"/>
        <w:ind w:firstLine="540"/>
        <w:jc w:val="both"/>
      </w:pPr>
      <w:r>
        <w:t>Анализ реализуемых в настоящее время программных мероприятий позволяет сделать вывод об их направленности на развитие и поддержку не только малого и среднего предпринимательства, но и всего предпринимательства в целом. Создание и обеспечение деятельности таких элементов инфраструктуры поддержки предпринимательства, как бизнес-инкубатор, технопарковая зона, ЦМИТ, предоставление микрозаймов на льготных условиях, проведение мероприятий, направленных на пропаганду и популяризацию предпринимательской деятельности, ориентированы на всех субъектов предпринимательской деятельности безотносительно к численности работающих и объемам выручки от реализации товаров (работ, услуг).</w:t>
      </w:r>
    </w:p>
    <w:p w:rsidR="002F45B1" w:rsidRDefault="002F45B1">
      <w:pPr>
        <w:pStyle w:val="ConsPlusNormal"/>
        <w:jc w:val="both"/>
      </w:pPr>
    </w:p>
    <w:p w:rsidR="002F45B1" w:rsidRDefault="002F45B1">
      <w:pPr>
        <w:pStyle w:val="ConsPlusNormal"/>
        <w:jc w:val="center"/>
        <w:outlineLvl w:val="1"/>
        <w:rPr>
          <w:b/>
          <w:bCs/>
        </w:rPr>
      </w:pPr>
      <w:r>
        <w:rPr>
          <w:b/>
          <w:bCs/>
        </w:rPr>
        <w:t>II. ЦЕЛЬ И ЗАДАЧИ ПРОГРАММЫ, СРОКИ ЕЕ РЕАЛИЗАЦИИ,</w:t>
      </w:r>
    </w:p>
    <w:p w:rsidR="002F45B1" w:rsidRDefault="002F45B1">
      <w:pPr>
        <w:pStyle w:val="ConsPlusNormal"/>
        <w:jc w:val="center"/>
        <w:rPr>
          <w:b/>
          <w:bCs/>
        </w:rPr>
      </w:pPr>
      <w:r>
        <w:rPr>
          <w:b/>
          <w:bCs/>
        </w:rPr>
        <w:t>ЦЕЛЕВЫЕ ПОКАЗАТЕЛИ (ИНДИКАТОРЫ) РЕЗУЛЬТАТИВНОСТИ</w:t>
      </w:r>
    </w:p>
    <w:p w:rsidR="002F45B1" w:rsidRDefault="002F45B1">
      <w:pPr>
        <w:pStyle w:val="ConsPlusNormal"/>
        <w:jc w:val="center"/>
        <w:rPr>
          <w:b/>
          <w:bCs/>
        </w:rPr>
      </w:pPr>
      <w:r>
        <w:rPr>
          <w:b/>
          <w:bCs/>
        </w:rPr>
        <w:t>РЕАЛИЗАЦИИ ПРОГРАММЫ</w:t>
      </w:r>
    </w:p>
    <w:p w:rsidR="002F45B1" w:rsidRDefault="002F45B1">
      <w:pPr>
        <w:pStyle w:val="ConsPlusNormal"/>
        <w:jc w:val="both"/>
      </w:pPr>
    </w:p>
    <w:p w:rsidR="002F45B1" w:rsidRDefault="002F45B1">
      <w:pPr>
        <w:pStyle w:val="ConsPlusNormal"/>
        <w:ind w:firstLine="540"/>
        <w:jc w:val="both"/>
      </w:pPr>
      <w:r>
        <w:t>Цель Программы направлена на содействие развитию предпринимательства в ЗАТО Северск.</w:t>
      </w:r>
    </w:p>
    <w:p w:rsidR="002F45B1" w:rsidRDefault="002F45B1">
      <w:pPr>
        <w:pStyle w:val="ConsPlusNormal"/>
        <w:spacing w:before="220"/>
        <w:ind w:firstLine="540"/>
        <w:jc w:val="both"/>
      </w:pPr>
      <w:r>
        <w:t>Достижение поставленной цели обеспечивается за счет решения следующих задач:</w:t>
      </w:r>
    </w:p>
    <w:p w:rsidR="002F45B1" w:rsidRDefault="002F45B1">
      <w:pPr>
        <w:pStyle w:val="ConsPlusNormal"/>
        <w:spacing w:before="220"/>
        <w:ind w:firstLine="540"/>
        <w:jc w:val="both"/>
      </w:pPr>
      <w:r>
        <w:lastRenderedPageBreak/>
        <w:t>1) обеспечение субъектов предпринимательства необходимой инфраструктурой;</w:t>
      </w:r>
    </w:p>
    <w:p w:rsidR="002F45B1" w:rsidRDefault="002F45B1">
      <w:pPr>
        <w:pStyle w:val="ConsPlusNormal"/>
        <w:spacing w:before="220"/>
        <w:ind w:firstLine="540"/>
        <w:jc w:val="both"/>
      </w:pPr>
      <w:r>
        <w:t>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2F45B1" w:rsidRDefault="002F45B1">
      <w:pPr>
        <w:pStyle w:val="ConsPlusNormal"/>
        <w:spacing w:before="220"/>
        <w:ind w:firstLine="540"/>
        <w:jc w:val="both"/>
      </w:pPr>
      <w:r>
        <w:t>3) обеспечение конструктивного взаимодействия органов власти, бизнеса, общества, популяризация предпринимательской деятельности.</w:t>
      </w:r>
    </w:p>
    <w:p w:rsidR="002F45B1" w:rsidRDefault="002F45B1">
      <w:pPr>
        <w:pStyle w:val="ConsPlusNormal"/>
        <w:spacing w:before="220"/>
        <w:ind w:firstLine="540"/>
        <w:jc w:val="both"/>
      </w:pPr>
      <w:r>
        <w:t>Сроки реализации программы - 2021 - 2024 годы.</w:t>
      </w:r>
    </w:p>
    <w:p w:rsidR="002F45B1" w:rsidRDefault="0018764B">
      <w:pPr>
        <w:pStyle w:val="ConsPlusNormal"/>
        <w:spacing w:before="220"/>
        <w:ind w:firstLine="540"/>
        <w:jc w:val="both"/>
      </w:pPr>
      <w:hyperlink w:anchor="Par380" w:history="1">
        <w:r w:rsidR="002F45B1">
          <w:rPr>
            <w:color w:val="0000FF"/>
          </w:rPr>
          <w:t>Сведения</w:t>
        </w:r>
      </w:hyperlink>
      <w:r w:rsidR="002F45B1">
        <w:t xml:space="preserve"> о составе и значениях целевых показателей (индикаторах) результативности Программы приведены в таблице 3.</w:t>
      </w:r>
    </w:p>
    <w:p w:rsidR="002F45B1" w:rsidRDefault="002F45B1">
      <w:pPr>
        <w:pStyle w:val="ConsPlusNormal"/>
        <w:spacing w:before="220"/>
        <w:ind w:firstLine="540"/>
        <w:jc w:val="both"/>
      </w:pPr>
      <w:r>
        <w:t>Такие показатели (индикаторы) результативности реализации Программы, как "число субъектов малого и среднего предпринимательства в расчете на 10 тыс. человек населения ЗАТО Северск", "численность занятых в сфере малого и среднего предпринимательства, включая индивидуальных предпринимателей", "доля занятых в сфере малого и среднего предпринимательства в общем числе занятых ЗАТО Северск" отражают состояние сферы реализации Программы в целом. Реализация мероприятий Программы безотносительно к объему их финансирования оказывает опосредованное влияние на достижение (недостижение) значений вышеуказанных показателей. В связи с этим значения указанных целевых показателей с учетом утвержденного финансирования Программы незначительно отличны от значений, указанных с учетом требуемого финансирования Программы.</w:t>
      </w:r>
    </w:p>
    <w:p w:rsidR="002F45B1" w:rsidRDefault="002F45B1">
      <w:pPr>
        <w:pStyle w:val="ConsPlusNormal"/>
        <w:spacing w:before="220"/>
        <w:ind w:firstLine="540"/>
        <w:jc w:val="both"/>
      </w:pPr>
      <w:r>
        <w:t>Показатель "количество рабочих мест, созданных субъектами малого и среднего предпринимательства, получившими поддержку в рамках реализации программных мероприятий (с учетом развития территории опережающего социально-экономического развития "Северск")" находится в прямой зависимости от размера финансирования Программы за счет средств бюджетов различных уровней и определяется исходя из объемов финансирования, утвержденных на соответствующий финансовый год (за исключением мероприятия "Предоставление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 в рамках которого средства предоставляются на возвратной основе).</w:t>
      </w:r>
    </w:p>
    <w:p w:rsidR="002F45B1" w:rsidRDefault="002F45B1">
      <w:pPr>
        <w:pStyle w:val="ConsPlusNormal"/>
        <w:jc w:val="both"/>
      </w:pPr>
    </w:p>
    <w:p w:rsidR="002F45B1" w:rsidRDefault="002F45B1">
      <w:pPr>
        <w:pStyle w:val="ConsPlusNormal"/>
        <w:jc w:val="center"/>
        <w:outlineLvl w:val="2"/>
        <w:rPr>
          <w:b/>
          <w:bCs/>
        </w:rPr>
      </w:pPr>
      <w:bookmarkStart w:id="2" w:name="Par380"/>
      <w:bookmarkEnd w:id="2"/>
      <w:r>
        <w:rPr>
          <w:b/>
          <w:bCs/>
        </w:rPr>
        <w:t>Сведения о составе и значениях целевых показателей</w:t>
      </w:r>
    </w:p>
    <w:p w:rsidR="002F45B1" w:rsidRDefault="002F45B1">
      <w:pPr>
        <w:pStyle w:val="ConsPlusNormal"/>
        <w:jc w:val="center"/>
        <w:rPr>
          <w:b/>
          <w:bCs/>
        </w:rPr>
      </w:pPr>
      <w:r>
        <w:rPr>
          <w:b/>
          <w:bCs/>
        </w:rPr>
        <w:t>(индикаторов) результативности муниципальной программы</w:t>
      </w:r>
    </w:p>
    <w:p w:rsidR="002F45B1" w:rsidRDefault="002F45B1">
      <w:pPr>
        <w:pStyle w:val="ConsPlusNormal"/>
        <w:jc w:val="center"/>
        <w:rPr>
          <w:b/>
          <w:bCs/>
        </w:rPr>
      </w:pPr>
      <w:r>
        <w:rPr>
          <w:b/>
          <w:bCs/>
        </w:rPr>
        <w:t>"Развитие 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35"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3</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665"/>
        <w:gridCol w:w="737"/>
        <w:gridCol w:w="724"/>
        <w:gridCol w:w="724"/>
        <w:gridCol w:w="724"/>
        <w:gridCol w:w="724"/>
        <w:gridCol w:w="724"/>
        <w:gridCol w:w="724"/>
        <w:gridCol w:w="794"/>
        <w:gridCol w:w="794"/>
        <w:gridCol w:w="1191"/>
        <w:gridCol w:w="1247"/>
        <w:gridCol w:w="1361"/>
      </w:tblGrid>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N п/п</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целевого показателя (индикатора)</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Единица измерения</w:t>
            </w:r>
          </w:p>
        </w:tc>
        <w:tc>
          <w:tcPr>
            <w:tcW w:w="5932"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целевых показателей</w:t>
            </w:r>
          </w:p>
        </w:tc>
        <w:tc>
          <w:tcPr>
            <w:tcW w:w="119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Периодичность сбора данных</w:t>
            </w:r>
          </w:p>
        </w:tc>
        <w:tc>
          <w:tcPr>
            <w:tcW w:w="124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Метод сбора информации</w:t>
            </w:r>
          </w:p>
        </w:tc>
        <w:tc>
          <w:tcPr>
            <w:tcW w:w="136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Ответственный за сбор данных по показателю</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2019 год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19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24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36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14</w:t>
            </w:r>
          </w:p>
        </w:tc>
      </w:tr>
      <w:tr w:rsidR="002F45B1">
        <w:tc>
          <w:tcPr>
            <w:tcW w:w="13587"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муниципальной программы "Развитие предпринимательства в ЗАТО Северск"</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Число субъектов малого и среднего предпринимательства в расчете на 10 тыс. человек населения ЗАТО Северск</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318</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323</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284</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286</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293</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313</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315</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Ежегодно</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Статистическая отчетность</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Численность занятых в сфере малого и среднего предпринимательства, включая индивидуальных предпринимателей</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чел</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17860</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18025</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17500</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18000</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18420</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18950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19370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19650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Ежегодно</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Статистическая отчетность</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Доля занятых в сфере малого и среднего предпринимательства в общем числе занятых ЗАТО Северск</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проц</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43,2</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43,2</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43,2</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44,0</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44,4</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44,9</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45,1</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Ежегодно</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Статистическая отчетность</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Количество рабочих мест, созданных за счет поддержки субъектов малого и среднего предпринимательства, </w:t>
            </w:r>
            <w:r>
              <w:lastRenderedPageBreak/>
              <w:t>оказываемой в рамках программных мероприятий, и развития территории опережающего социально-экономического развития "Северск"</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ед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224</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49</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154</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142</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106</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183</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Периодическая отчетность</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87"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1 "Обеспечение субъектов предпринимательства необходимой инфраструктурой" Программы</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проц</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10,8</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11,6</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13,6</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0,9</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0,4</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Периодическая отчетность</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87"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2 "Стимулирование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 Программы</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Доля субъектов малого и среднего предпринимательства, получивших финансовую поддержку, от общего числа обратившихся субъектов малого и </w:t>
            </w:r>
            <w:r>
              <w:lastRenderedPageBreak/>
              <w:t>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проц</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73</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73</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55</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64</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71</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20,8</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Периодическая отчетность</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87"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3 "Обеспечение конструктивного взаимодействия органов власти, бизнеса, общества, популяризация предпринимательской деятельности" Программы</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w:t>
            </w:r>
          </w:p>
        </w:tc>
        <w:tc>
          <w:tcPr>
            <w:tcW w:w="2665"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мероприятий, направленных на повышение имиджа предпринимательской деятельности</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7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24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Периодическая отчетность</w:t>
            </w:r>
          </w:p>
        </w:tc>
        <w:tc>
          <w:tcPr>
            <w:tcW w:w="13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1"/>
        <w:rPr>
          <w:b/>
          <w:bCs/>
        </w:rPr>
      </w:pPr>
      <w:r>
        <w:rPr>
          <w:b/>
          <w:bCs/>
        </w:rPr>
        <w:t>III. ПОДПРОГРАММЫ</w:t>
      </w:r>
    </w:p>
    <w:p w:rsidR="002F45B1" w:rsidRDefault="002F45B1">
      <w:pPr>
        <w:pStyle w:val="ConsPlusNormal"/>
        <w:jc w:val="both"/>
      </w:pPr>
    </w:p>
    <w:p w:rsidR="002F45B1" w:rsidRDefault="002F45B1">
      <w:pPr>
        <w:pStyle w:val="ConsPlusNormal"/>
        <w:ind w:firstLine="540"/>
        <w:jc w:val="both"/>
      </w:pPr>
      <w:r>
        <w:t>В состав Программы включены 4 подпрограммы, каждая из которых направлена на решение одной из задач Программы:</w:t>
      </w:r>
    </w:p>
    <w:p w:rsidR="002F45B1" w:rsidRDefault="0018764B">
      <w:pPr>
        <w:pStyle w:val="ConsPlusNormal"/>
        <w:spacing w:before="220"/>
        <w:ind w:firstLine="540"/>
        <w:jc w:val="both"/>
      </w:pPr>
      <w:hyperlink w:anchor="Par2225" w:history="1">
        <w:r w:rsidR="002F45B1">
          <w:rPr>
            <w:color w:val="0000FF"/>
          </w:rPr>
          <w:t>подпрограмма 1</w:t>
        </w:r>
      </w:hyperlink>
      <w:r w:rsidR="002F45B1">
        <w:t xml:space="preserve"> "Развитие эффективной инфраструктуры поддержки предпринимательства в ЗАТО Северск" (приложение 1);</w:t>
      </w:r>
    </w:p>
    <w:p w:rsidR="002F45B1" w:rsidRDefault="0018764B">
      <w:pPr>
        <w:pStyle w:val="ConsPlusNormal"/>
        <w:spacing w:before="220"/>
        <w:ind w:firstLine="540"/>
        <w:jc w:val="both"/>
      </w:pPr>
      <w:hyperlink w:anchor="Par3025" w:history="1">
        <w:r w:rsidR="002F45B1">
          <w:rPr>
            <w:color w:val="0000FF"/>
          </w:rPr>
          <w:t>подпрограмма 2</w:t>
        </w:r>
      </w:hyperlink>
      <w:r w:rsidR="002F45B1">
        <w:t xml:space="preserve">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(приложение 2);</w:t>
      </w:r>
    </w:p>
    <w:p w:rsidR="002F45B1" w:rsidRDefault="0018764B">
      <w:pPr>
        <w:pStyle w:val="ConsPlusNormal"/>
        <w:spacing w:before="220"/>
        <w:ind w:firstLine="540"/>
        <w:jc w:val="both"/>
      </w:pPr>
      <w:hyperlink w:anchor="Par4405" w:history="1">
        <w:r w:rsidR="002F45B1">
          <w:rPr>
            <w:color w:val="0000FF"/>
          </w:rPr>
          <w:t>подпрограмма 3</w:t>
        </w:r>
      </w:hyperlink>
      <w:r w:rsidR="002F45B1">
        <w:t xml:space="preserve"> "Создание общественной (социальной) среды, благоприятной для развития бизнеса" (приложение 3);</w:t>
      </w:r>
    </w:p>
    <w:p w:rsidR="002F45B1" w:rsidRDefault="0018764B">
      <w:pPr>
        <w:pStyle w:val="ConsPlusNormal"/>
        <w:spacing w:before="220"/>
        <w:ind w:firstLine="540"/>
        <w:jc w:val="both"/>
      </w:pPr>
      <w:hyperlink w:anchor="Par529" w:history="1">
        <w:r w:rsidR="002F45B1">
          <w:rPr>
            <w:color w:val="0000FF"/>
          </w:rPr>
          <w:t>подпрограмма 4</w:t>
        </w:r>
      </w:hyperlink>
      <w:r w:rsidR="002F45B1">
        <w:t xml:space="preserve"> "Обеспечивающая подпрограмма".</w:t>
      </w:r>
    </w:p>
    <w:p w:rsidR="002F45B1" w:rsidRDefault="002F45B1">
      <w:pPr>
        <w:pStyle w:val="ConsPlusNormal"/>
        <w:jc w:val="both"/>
      </w:pPr>
    </w:p>
    <w:p w:rsidR="002F45B1" w:rsidRDefault="002F45B1">
      <w:pPr>
        <w:pStyle w:val="ConsPlusNormal"/>
        <w:jc w:val="center"/>
        <w:outlineLvl w:val="1"/>
        <w:rPr>
          <w:b/>
          <w:bCs/>
        </w:rPr>
      </w:pPr>
      <w:bookmarkStart w:id="3" w:name="Par529"/>
      <w:bookmarkEnd w:id="3"/>
      <w:r>
        <w:rPr>
          <w:b/>
          <w:bCs/>
        </w:rPr>
        <w:t>IV. ОБЕСПЕЧИВАЮЩАЯ ПОДПРОГРАММА</w:t>
      </w:r>
    </w:p>
    <w:p w:rsidR="002F45B1" w:rsidRDefault="002F45B1">
      <w:pPr>
        <w:pStyle w:val="ConsPlusNormal"/>
        <w:jc w:val="both"/>
      </w:pPr>
    </w:p>
    <w:p w:rsidR="002F45B1" w:rsidRDefault="002F45B1">
      <w:pPr>
        <w:pStyle w:val="ConsPlusNormal"/>
        <w:ind w:firstLine="540"/>
        <w:jc w:val="both"/>
      </w:pPr>
      <w:r>
        <w:t>Расходы на обеспечение финансовой деятельности ответственного исполнителя программы - Комитета экономического развития Администрации ЗАТО Северск, отсутствуют в связи с тем, что Комитет экономического развития Администрации ЗАТО Северск не является юридическим лицом.</w:t>
      </w:r>
    </w:p>
    <w:p w:rsidR="002F45B1" w:rsidRDefault="002F45B1">
      <w:pPr>
        <w:pStyle w:val="ConsPlusNormal"/>
        <w:spacing w:before="220"/>
        <w:ind w:firstLine="540"/>
        <w:jc w:val="both"/>
      </w:pPr>
      <w:r>
        <w:t>Информация об основных мерах регулирования в сфере реализации муниципальной программы "Развитие предпринимательства в ЗАТО Северск" на 2021 - 2024 годы приводится в таблице 4.</w:t>
      </w:r>
    </w:p>
    <w:p w:rsidR="002F45B1" w:rsidRDefault="002F45B1">
      <w:pPr>
        <w:pStyle w:val="ConsPlusNormal"/>
        <w:jc w:val="both"/>
      </w:pPr>
    </w:p>
    <w:p w:rsidR="002F45B1" w:rsidRDefault="002F45B1">
      <w:pPr>
        <w:pStyle w:val="ConsPlusNormal"/>
        <w:jc w:val="center"/>
        <w:outlineLvl w:val="2"/>
        <w:rPr>
          <w:b/>
          <w:bCs/>
        </w:rPr>
      </w:pPr>
      <w:r>
        <w:rPr>
          <w:b/>
          <w:bCs/>
        </w:rPr>
        <w:t>Информация об основных мерах регулирования</w:t>
      </w:r>
    </w:p>
    <w:p w:rsidR="002F45B1" w:rsidRDefault="002F45B1">
      <w:pPr>
        <w:pStyle w:val="ConsPlusNormal"/>
        <w:jc w:val="center"/>
        <w:rPr>
          <w:b/>
          <w:bCs/>
        </w:rPr>
      </w:pPr>
      <w:r>
        <w:rPr>
          <w:b/>
          <w:bCs/>
        </w:rPr>
        <w:t>в сфере реализации муниципальной программы "Развитие</w:t>
      </w:r>
    </w:p>
    <w:p w:rsidR="002F45B1" w:rsidRDefault="002F45B1">
      <w:pPr>
        <w:pStyle w:val="ConsPlusNormal"/>
        <w:jc w:val="center"/>
        <w:rPr>
          <w:b/>
          <w:bCs/>
        </w:rPr>
      </w:pPr>
      <w:r>
        <w:rPr>
          <w:b/>
          <w:bCs/>
        </w:rPr>
        <w:t>предпринимательства в ЗАТО Северск" на 2021 - 2024 годы</w:t>
      </w:r>
    </w:p>
    <w:p w:rsidR="002F45B1" w:rsidRDefault="002F45B1">
      <w:pPr>
        <w:pStyle w:val="ConsPlusNormal"/>
        <w:jc w:val="both"/>
      </w:pPr>
    </w:p>
    <w:p w:rsidR="002F45B1" w:rsidRDefault="002F45B1">
      <w:pPr>
        <w:pStyle w:val="ConsPlusNormal"/>
        <w:jc w:val="right"/>
      </w:pPr>
      <w:r>
        <w:t>Таблица 4</w:t>
      </w:r>
    </w:p>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1644"/>
        <w:gridCol w:w="2509"/>
        <w:gridCol w:w="1077"/>
        <w:gridCol w:w="1077"/>
        <w:gridCol w:w="2154"/>
      </w:tblGrid>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N п/п</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меры (бюджетной, правовой, иной), налоговой льготы</w:t>
            </w: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Срок действия меры, налоговой льготы</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Куратор налогового расхода</w:t>
            </w:r>
          </w:p>
        </w:tc>
        <w:tc>
          <w:tcPr>
            <w:tcW w:w="21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Социально-экономический эффект, ожидаемый от применения меры</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21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Политико-правовые</w:t>
            </w: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Мониторинг федеральной политики поддержки предпринимательства с целью прогнозирования влияния изменений на состояние предпринимательства в ЗАТО Северск Томской области</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2021 - 2024 годы</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215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Снижение неблагоприятных последствий в сфере предпринимательства в ЗАТО Северск Томской области</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2</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Правовые</w:t>
            </w: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Разработка комплекса мер по снижению неблагоприятных последствий в сфере предпринимательства в ЗАТО Северск Томской области посредством мониторинга федерального законодательства, законодательства Томской области в сфере развития и поддержки предпринимательства. Заблаговременное информирование субъектов предпринимательской деятельности, внесение предложений в законодательные органы государственной власти по совершенствованию нормативно-правового регулирования.</w:t>
            </w:r>
          </w:p>
          <w:p w:rsidR="002F45B1" w:rsidRDefault="002F45B1">
            <w:pPr>
              <w:pStyle w:val="ConsPlusNormal"/>
            </w:pPr>
            <w:r>
              <w:t>2. Разработка (актуализация) муниципальных правовых актов, направленных на обеспечение развития предпринимательства</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2021 - 2024 годы</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215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Снижение неблагоприятных последствий в сфере предпринимательства в ЗАТО Северск Томской области.</w:t>
            </w:r>
          </w:p>
          <w:p w:rsidR="002F45B1" w:rsidRDefault="002F45B1">
            <w:pPr>
              <w:pStyle w:val="ConsPlusNormal"/>
            </w:pPr>
            <w:r>
              <w:t>2. Своевременная реализация мероприятий</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Бюджетные</w:t>
            </w: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Мониторинг порядка, условий и сроков участия в конкурсе на получение средств федерального бюджета, бюджета Томской области в целях определения приоритетных мероприятий внутри Программы.</w:t>
            </w:r>
          </w:p>
          <w:p w:rsidR="002F45B1" w:rsidRDefault="002F45B1">
            <w:pPr>
              <w:pStyle w:val="ConsPlusNormal"/>
            </w:pPr>
            <w:r>
              <w:t>2. Подготовка соглашений, договоров о предоставлении субсидий в рамках реализации мероприятий Программы</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2021 - 2024 годы</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215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Обеспечение своевременного и в полном объеме финансирования из бюджетов вышестоящих уровней мероприятий Программы.</w:t>
            </w:r>
          </w:p>
          <w:p w:rsidR="002F45B1" w:rsidRDefault="002F45B1">
            <w:pPr>
              <w:pStyle w:val="ConsPlusNormal"/>
            </w:pPr>
            <w: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2F45B1">
        <w:tc>
          <w:tcPr>
            <w:tcW w:w="56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4</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Информационно-аналитические</w:t>
            </w: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Информационное взаимодействие власти и бизнеса, в том числе обеспечение функционирования Совета по развитию и поддержке предпринимательства как инструмента конструктивного взаимодействия, проведение опросов (анкетирования) среди предпринимателей</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2021 - 2024 годы</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215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Своевременная реализация мероприятий Программы, эффективное расходование бюджетных средств, достижение целевых показателей Программы</w:t>
            </w:r>
          </w:p>
        </w:tc>
      </w:tr>
      <w:tr w:rsidR="002F45B1">
        <w:tc>
          <w:tcPr>
            <w:tcW w:w="567" w:type="dxa"/>
            <w:vMerge w:val="restart"/>
            <w:tcBorders>
              <w:top w:val="single" w:sz="4" w:space="0" w:color="auto"/>
              <w:left w:val="single" w:sz="4" w:space="0" w:color="auto"/>
              <w:right w:val="single" w:sz="4" w:space="0" w:color="auto"/>
            </w:tcBorders>
          </w:tcPr>
          <w:p w:rsidR="002F45B1" w:rsidRDefault="002F45B1">
            <w:pPr>
              <w:pStyle w:val="ConsPlusNormal"/>
              <w:jc w:val="center"/>
            </w:pPr>
            <w:r>
              <w:t>5</w:t>
            </w:r>
          </w:p>
        </w:tc>
        <w:tc>
          <w:tcPr>
            <w:tcW w:w="164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льготы по налогу на имущество физических лиц</w:t>
            </w: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Понижение ставки налога в размере 1% от налоговой базы, исчисленной исходя из кадастровой стоимости, в отношении объектов налогообложения, установленных </w:t>
            </w:r>
            <w:hyperlink r:id="rId36" w:history="1">
              <w:r>
                <w:rPr>
                  <w:color w:val="0000FF"/>
                </w:rPr>
                <w:t>решением</w:t>
              </w:r>
            </w:hyperlink>
            <w:r>
              <w:t xml:space="preserve"> Думы ЗАТО Северск от 26.09.2019 N 55/2 "О налоге на имущество физических лиц на территории ЗАТО Северск" (в редакции решения Думы ЗАТО Северск от 25.11.2021 N 19/2)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1077" w:type="dxa"/>
            <w:vMerge w:val="restart"/>
            <w:tcBorders>
              <w:top w:val="single" w:sz="4" w:space="0" w:color="auto"/>
              <w:left w:val="single" w:sz="4" w:space="0" w:color="auto"/>
              <w:right w:val="single" w:sz="4" w:space="0" w:color="auto"/>
            </w:tcBorders>
          </w:tcPr>
          <w:p w:rsidR="002F45B1" w:rsidRDefault="002F45B1">
            <w:pPr>
              <w:pStyle w:val="ConsPlusNormal"/>
            </w:pPr>
            <w:r>
              <w:t>Комитет экономического развития Администрации ЗАТО Северск</w:t>
            </w:r>
          </w:p>
        </w:tc>
        <w:tc>
          <w:tcPr>
            <w:tcW w:w="2154" w:type="dxa"/>
            <w:vMerge w:val="restart"/>
            <w:tcBorders>
              <w:top w:val="single" w:sz="4" w:space="0" w:color="auto"/>
              <w:left w:val="single" w:sz="4" w:space="0" w:color="auto"/>
              <w:right w:val="single" w:sz="4" w:space="0" w:color="auto"/>
            </w:tcBorders>
          </w:tcPr>
          <w:p w:rsidR="002F45B1" w:rsidRDefault="002F45B1">
            <w:pPr>
              <w:pStyle w:val="ConsPlusNormal"/>
            </w:pPr>
            <w:r>
              <w:t>Снижение налоговой нагрузки субъектов предпринимательской деятельности</w:t>
            </w:r>
          </w:p>
        </w:tc>
      </w:tr>
      <w:tr w:rsidR="002F45B1">
        <w:tc>
          <w:tcPr>
            <w:tcW w:w="567" w:type="dxa"/>
            <w:vMerge/>
            <w:tcBorders>
              <w:top w:val="single" w:sz="4" w:space="0" w:color="auto"/>
              <w:left w:val="single" w:sz="4" w:space="0" w:color="auto"/>
              <w:right w:val="single" w:sz="4" w:space="0" w:color="auto"/>
            </w:tcBorders>
          </w:tcPr>
          <w:p w:rsidR="002F45B1" w:rsidRDefault="002F45B1">
            <w:pPr>
              <w:pStyle w:val="ConsPlusNormal"/>
            </w:pPr>
          </w:p>
        </w:tc>
        <w:tc>
          <w:tcPr>
            <w:tcW w:w="164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50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Понижение ставки налога в размере 1,5% от налоговой базы, исчисленной исходя из кадастровой стоимости, в отношении объектов налогообложения, установленных </w:t>
            </w:r>
            <w:hyperlink r:id="rId37" w:history="1">
              <w:r>
                <w:rPr>
                  <w:color w:val="0000FF"/>
                </w:rPr>
                <w:t>решением</w:t>
              </w:r>
            </w:hyperlink>
            <w:r>
              <w:t xml:space="preserve"> Думы ЗАТО Северск от 26.09.2019 N 55/2 "О налоге на имущество физических лиц на территории ЗАТО Северск" (в редакции решения Думы ЗАТО Северск от 29.09.2022 N 29/4)</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1077"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154" w:type="dxa"/>
            <w:vMerge/>
            <w:tcBorders>
              <w:top w:val="single" w:sz="4" w:space="0" w:color="auto"/>
              <w:left w:val="single" w:sz="4" w:space="0" w:color="auto"/>
              <w:right w:val="single" w:sz="4" w:space="0" w:color="auto"/>
            </w:tcBorders>
          </w:tcPr>
          <w:p w:rsidR="002F45B1" w:rsidRDefault="002F45B1">
            <w:pPr>
              <w:pStyle w:val="ConsPlusNormal"/>
              <w:jc w:val="center"/>
            </w:pPr>
          </w:p>
        </w:tc>
      </w:tr>
      <w:tr w:rsidR="002F45B1">
        <w:tc>
          <w:tcPr>
            <w:tcW w:w="567"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1644" w:type="dxa"/>
            <w:tcBorders>
              <w:top w:val="single" w:sz="4" w:space="0" w:color="auto"/>
              <w:left w:val="single" w:sz="4" w:space="0" w:color="auto"/>
              <w:right w:val="single" w:sz="4" w:space="0" w:color="auto"/>
            </w:tcBorders>
          </w:tcPr>
          <w:p w:rsidR="002F45B1" w:rsidRDefault="002F45B1">
            <w:pPr>
              <w:pStyle w:val="ConsPlusNormal"/>
            </w:pPr>
            <w:r>
              <w:t>Доходы, не подлежащие налогообложен</w:t>
            </w:r>
            <w:r>
              <w:lastRenderedPageBreak/>
              <w:t>ию (освобождаемые от налогообложения)</w:t>
            </w:r>
          </w:p>
        </w:tc>
        <w:tc>
          <w:tcPr>
            <w:tcW w:w="2509" w:type="dxa"/>
            <w:tcBorders>
              <w:top w:val="single" w:sz="4" w:space="0" w:color="auto"/>
              <w:left w:val="single" w:sz="4" w:space="0" w:color="auto"/>
              <w:right w:val="single" w:sz="4" w:space="0" w:color="auto"/>
            </w:tcBorders>
          </w:tcPr>
          <w:p w:rsidR="002F45B1" w:rsidRDefault="002F45B1">
            <w:pPr>
              <w:pStyle w:val="ConsPlusNormal"/>
            </w:pPr>
            <w:r>
              <w:lastRenderedPageBreak/>
              <w:t xml:space="preserve">Освобождение от налога на доходы физических лиц, доходов, </w:t>
            </w:r>
            <w:r>
              <w:lastRenderedPageBreak/>
              <w:t xml:space="preserve">полученных в соревнованиях, конкурсах, иных мероприятиях, в связи с участием в которых применяется </w:t>
            </w:r>
            <w:hyperlink r:id="rId38" w:history="1">
              <w:r>
                <w:rPr>
                  <w:color w:val="0000FF"/>
                </w:rPr>
                <w:t>пункт 6.4 статьи 217</w:t>
              </w:r>
            </w:hyperlink>
            <w:r>
              <w:t xml:space="preserve"> Налогового кодекса Российской Федерации, утвержденных </w:t>
            </w:r>
            <w:hyperlink r:id="rId39" w:history="1">
              <w:r>
                <w:rPr>
                  <w:color w:val="0000FF"/>
                </w:rPr>
                <w:t>решением</w:t>
              </w:r>
            </w:hyperlink>
            <w:r>
              <w:t xml:space="preserve"> Думы ЗАТО Северск от 28.03.2024 N 46/2 "Об утверждении перечня соревнований, конкурсов, иных мероприятий, к доходам в связи с участием в которых применяется пункт 6.4 статьи 217 Налогового кодекса Российской Федерации"</w:t>
            </w:r>
          </w:p>
        </w:tc>
        <w:tc>
          <w:tcPr>
            <w:tcW w:w="1077" w:type="dxa"/>
            <w:tcBorders>
              <w:top w:val="single" w:sz="4" w:space="0" w:color="auto"/>
              <w:left w:val="single" w:sz="4" w:space="0" w:color="auto"/>
              <w:right w:val="single" w:sz="4" w:space="0" w:color="auto"/>
            </w:tcBorders>
          </w:tcPr>
          <w:p w:rsidR="002F45B1" w:rsidRDefault="002F45B1">
            <w:pPr>
              <w:pStyle w:val="ConsPlusNormal"/>
              <w:jc w:val="center"/>
            </w:pPr>
            <w:r>
              <w:lastRenderedPageBreak/>
              <w:t>2024 год</w:t>
            </w:r>
          </w:p>
        </w:tc>
        <w:tc>
          <w:tcPr>
            <w:tcW w:w="1077"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154" w:type="dxa"/>
            <w:vMerge/>
            <w:tcBorders>
              <w:top w:val="single" w:sz="4" w:space="0" w:color="auto"/>
              <w:left w:val="single" w:sz="4" w:space="0" w:color="auto"/>
              <w:right w:val="single" w:sz="4" w:space="0" w:color="auto"/>
            </w:tcBorders>
          </w:tcPr>
          <w:p w:rsidR="002F45B1" w:rsidRDefault="002F45B1">
            <w:pPr>
              <w:pStyle w:val="ConsPlusNormal"/>
              <w:jc w:val="center"/>
            </w:pPr>
          </w:p>
        </w:tc>
      </w:tr>
      <w:tr w:rsidR="002F45B1">
        <w:tc>
          <w:tcPr>
            <w:tcW w:w="9028" w:type="dxa"/>
            <w:gridSpan w:val="6"/>
            <w:tcBorders>
              <w:left w:val="single" w:sz="4" w:space="0" w:color="auto"/>
              <w:bottom w:val="single" w:sz="4" w:space="0" w:color="auto"/>
              <w:right w:val="single" w:sz="4" w:space="0" w:color="auto"/>
            </w:tcBorders>
          </w:tcPr>
          <w:p w:rsidR="002F45B1" w:rsidRDefault="002F45B1">
            <w:pPr>
              <w:pStyle w:val="ConsPlusNormal"/>
              <w:jc w:val="both"/>
            </w:pPr>
            <w:r>
              <w:t xml:space="preserve">(п. 5 в ред. </w:t>
            </w:r>
            <w:hyperlink r:id="rId40" w:history="1">
              <w:r>
                <w:rPr>
                  <w:color w:val="0000FF"/>
                </w:rPr>
                <w:t>постановления</w:t>
              </w:r>
            </w:hyperlink>
            <w:r>
              <w:t xml:space="preserve"> Администрации ЗАТО Северск от 17.12.2024 N 4937-па)</w:t>
            </w:r>
          </w:p>
        </w:tc>
      </w:tr>
    </w:tbl>
    <w:p w:rsidR="002F45B1" w:rsidRDefault="002F45B1">
      <w:pPr>
        <w:pStyle w:val="ConsPlusNormal"/>
        <w:jc w:val="both"/>
      </w:pPr>
    </w:p>
    <w:p w:rsidR="002F45B1" w:rsidRDefault="002F45B1">
      <w:pPr>
        <w:pStyle w:val="ConsPlusNormal"/>
        <w:jc w:val="center"/>
        <w:outlineLvl w:val="1"/>
        <w:rPr>
          <w:b/>
          <w:bCs/>
        </w:rPr>
      </w:pPr>
      <w:r>
        <w:rPr>
          <w:b/>
          <w:bCs/>
        </w:rPr>
        <w:t>V. СИСТЕМА МЕРОПРИЯТИЙ ПРОГРАММЫ И ЕЕ РЕСУРСНОЕ ОБЕСПЕЧЕНИЕ</w:t>
      </w:r>
    </w:p>
    <w:p w:rsidR="002F45B1" w:rsidRDefault="002F45B1">
      <w:pPr>
        <w:pStyle w:val="ConsPlusNormal"/>
        <w:jc w:val="both"/>
      </w:pPr>
    </w:p>
    <w:p w:rsidR="002F45B1" w:rsidRDefault="002F45B1">
      <w:pPr>
        <w:pStyle w:val="ConsPlusNormal"/>
        <w:ind w:firstLine="540"/>
        <w:jc w:val="both"/>
      </w:pPr>
      <w:r>
        <w:t>Программные мероприятия определены исходя из целей и задач Программы.</w:t>
      </w:r>
    </w:p>
    <w:p w:rsidR="002F45B1" w:rsidRDefault="002F45B1">
      <w:pPr>
        <w:pStyle w:val="ConsPlusNormal"/>
        <w:spacing w:before="220"/>
        <w:ind w:firstLine="540"/>
        <w:jc w:val="both"/>
      </w:pPr>
      <w:r>
        <w:t>Большая часть мероприятий действующей Программы реализуется на условиях софинансирования за счет средств бюджетов всех уровней. Предоставление поддержки субъектам малого и среднего предпринимательства на безвозмездной и (или) безвозвратной основе обуславливает необходимость ежегодного финансирования мероприятий Программы за счет различных источников.</w:t>
      </w:r>
    </w:p>
    <w:p w:rsidR="002F45B1" w:rsidRDefault="002F45B1">
      <w:pPr>
        <w:pStyle w:val="ConsPlusNormal"/>
        <w:spacing w:before="220"/>
        <w:ind w:firstLine="540"/>
        <w:jc w:val="both"/>
      </w:pPr>
      <w:r>
        <w:t>Доля средств бюджета ЗАТО Северск по мероприятиям, реализуемым на условиях софинансирования в период 2015 - 2020 годов, составила от 1% до 30% от общего объема финансирования Программы.</w:t>
      </w:r>
    </w:p>
    <w:p w:rsidR="002F45B1" w:rsidRDefault="002F45B1">
      <w:pPr>
        <w:pStyle w:val="ConsPlusNormal"/>
        <w:spacing w:before="220"/>
        <w:ind w:firstLine="540"/>
        <w:jc w:val="both"/>
      </w:pPr>
      <w:r>
        <w:t>Так, в 2015 году из средств федерального бюджета и бюджета Томской области на софинансирование мероприятий Программы было выделено 15,5 млн руб., в 2016 году - 40,5 млн руб., в 2017 году - 20,9 млн руб., в 2018 году - 5,6 млн руб., в 2019 году - 17,4 млн руб., в 2020 году привлечено порядка 45,04 млн руб.</w:t>
      </w:r>
    </w:p>
    <w:p w:rsidR="002F45B1" w:rsidRDefault="002F45B1">
      <w:pPr>
        <w:pStyle w:val="ConsPlusNormal"/>
        <w:spacing w:before="220"/>
        <w:ind w:firstLine="540"/>
        <w:jc w:val="both"/>
      </w:pPr>
      <w:r>
        <w:t>В условиях недостаточного финансирования программных мероприятий за счет бюджетных средств на федеральном и региональном уровнях ежегодно пересматриваются приоритеты государственной политики поддержки предпринимательства. Отсутствие четкого понимания данных приоритетов создает определенные трудности в реализации Программы.</w:t>
      </w:r>
    </w:p>
    <w:p w:rsidR="002F45B1" w:rsidRDefault="002F45B1">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ar604" w:history="1">
        <w:r>
          <w:rPr>
            <w:color w:val="0000FF"/>
          </w:rPr>
          <w:t>таблице 5</w:t>
        </w:r>
      </w:hyperlink>
      <w:r>
        <w:t>.</w:t>
      </w:r>
    </w:p>
    <w:p w:rsidR="002F45B1" w:rsidRDefault="002F45B1">
      <w:pPr>
        <w:pStyle w:val="ConsPlusNormal"/>
        <w:spacing w:before="220"/>
        <w:ind w:firstLine="540"/>
        <w:jc w:val="both"/>
      </w:pPr>
      <w: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ar861" w:history="1">
        <w:r>
          <w:rPr>
            <w:color w:val="0000FF"/>
          </w:rPr>
          <w:t>таблице 6</w:t>
        </w:r>
      </w:hyperlink>
      <w:r>
        <w:t>.</w:t>
      </w:r>
    </w:p>
    <w:p w:rsidR="002F45B1" w:rsidRDefault="002F45B1">
      <w:pPr>
        <w:pStyle w:val="ConsPlusNormal"/>
        <w:spacing w:before="220"/>
        <w:ind w:firstLine="540"/>
        <w:jc w:val="both"/>
      </w:pPr>
      <w:r>
        <w:lastRenderedPageBreak/>
        <w:t xml:space="preserve">Общая </w:t>
      </w:r>
      <w:hyperlink w:anchor="Par5179" w:history="1">
        <w:r>
          <w:rPr>
            <w:color w:val="0000FF"/>
          </w:rPr>
          <w:t>потребность</w:t>
        </w:r>
      </w:hyperlink>
      <w:r>
        <w:t xml:space="preserve"> в ресурсном обеспечении реализации муниципальной программы "Развитие предпринимательства в ЗАТО Северск, включая прогнозную оценку, представлена в приложении 4 к Программе.</w:t>
      </w:r>
    </w:p>
    <w:p w:rsidR="002F45B1" w:rsidRDefault="002F45B1">
      <w:pPr>
        <w:pStyle w:val="ConsPlusNormal"/>
        <w:jc w:val="both"/>
      </w:pPr>
    </w:p>
    <w:p w:rsidR="002F45B1" w:rsidRDefault="002F45B1">
      <w:pPr>
        <w:pStyle w:val="ConsPlusNormal"/>
        <w:jc w:val="center"/>
        <w:outlineLvl w:val="2"/>
        <w:rPr>
          <w:b/>
          <w:bCs/>
        </w:rPr>
      </w:pPr>
      <w:bookmarkStart w:id="4" w:name="Par604"/>
      <w:bookmarkEnd w:id="4"/>
      <w:r>
        <w:rPr>
          <w:b/>
          <w:bCs/>
        </w:rPr>
        <w:t>Ресурсное обеспечение муниципальной программы</w:t>
      </w:r>
    </w:p>
    <w:p w:rsidR="002F45B1" w:rsidRDefault="002F45B1">
      <w:pPr>
        <w:pStyle w:val="ConsPlusNormal"/>
        <w:jc w:val="center"/>
        <w:rPr>
          <w:b/>
          <w:bCs/>
        </w:rPr>
      </w:pPr>
      <w:r>
        <w:rPr>
          <w:b/>
          <w:bCs/>
        </w:rPr>
        <w:t>"Развитие 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41"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5</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464"/>
        <w:gridCol w:w="1444"/>
        <w:gridCol w:w="1587"/>
        <w:gridCol w:w="1564"/>
        <w:gridCol w:w="1564"/>
        <w:gridCol w:w="1054"/>
        <w:gridCol w:w="1684"/>
        <w:gridCol w:w="1759"/>
      </w:tblGrid>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N п/п</w:t>
            </w:r>
          </w:p>
        </w:tc>
        <w:tc>
          <w:tcPr>
            <w:tcW w:w="24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подпрограммы муниципальной программы</w:t>
            </w:r>
          </w:p>
        </w:tc>
        <w:tc>
          <w:tcPr>
            <w:tcW w:w="144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Срок реализации, год</w:t>
            </w:r>
          </w:p>
        </w:tc>
        <w:tc>
          <w:tcPr>
            <w:tcW w:w="158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Объем финансирования, тыс. руб.</w:t>
            </w:r>
          </w:p>
        </w:tc>
        <w:tc>
          <w:tcPr>
            <w:tcW w:w="5866" w:type="dxa"/>
            <w:gridSpan w:val="4"/>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 том числе за счет средств</w:t>
            </w:r>
          </w:p>
        </w:tc>
        <w:tc>
          <w:tcPr>
            <w:tcW w:w="175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Соисполнители</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44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58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федерального бюджета (по согласованию (прогноз)</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областного бюджета (по согласованию (прогноз)</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местного бюджета</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внебюджетных источников (по согласованию (прогноз)</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175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r>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64"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2225" w:history="1">
              <w:r w:rsidR="002F45B1">
                <w:rPr>
                  <w:color w:val="0000FF"/>
                </w:rPr>
                <w:t>Подпрограмма 1</w:t>
              </w:r>
            </w:hyperlink>
          </w:p>
          <w:p w:rsidR="002F45B1" w:rsidRDefault="002F45B1">
            <w:pPr>
              <w:pStyle w:val="ConsPlusNormal"/>
            </w:pPr>
            <w:r>
              <w:t>"Развитие эффективной инфраструктуры поддержки предпринимательства в ЗАТО Северск"</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41721,32</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21518,03</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20203,29</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Отсутствуют</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18272,86</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12882,04</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5390,82</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8556,55</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3544,17</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5012,38</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8017,15</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2617,24</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5399,91</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2474,58</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4400,18</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2464"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3025" w:history="1">
              <w:r w:rsidR="002F45B1">
                <w:rPr>
                  <w:color w:val="0000FF"/>
                </w:rPr>
                <w:t>Подпрограмма 2</w:t>
              </w:r>
            </w:hyperlink>
          </w:p>
          <w:p w:rsidR="002F45B1" w:rsidRDefault="002F45B1">
            <w:pPr>
              <w:pStyle w:val="ConsPlusNormal"/>
            </w:pPr>
            <w:r>
              <w:t xml:space="preserve">"Финансовая, имущественная, информационная и консультационная поддержка субъектов малого и среднего предпринимательства, </w:t>
            </w:r>
            <w:r>
              <w:lastRenderedPageBreak/>
              <w:t>развитие молодежного предпринимательства"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53585,02</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45095,01</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8490,01</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Отсутствуют</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12946,72</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1816,72</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17145,00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14630,00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2515,00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10292,25</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8438,61</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1853,64</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13201,05</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10896,40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2304,65</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2464"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4405" w:history="1">
              <w:r w:rsidR="002F45B1">
                <w:rPr>
                  <w:color w:val="0000FF"/>
                </w:rPr>
                <w:t>Подпрограмма 3</w:t>
              </w:r>
            </w:hyperlink>
          </w:p>
          <w:p w:rsidR="002F45B1" w:rsidRDefault="002F45B1">
            <w:pPr>
              <w:pStyle w:val="ConsPlusNormal"/>
            </w:pPr>
            <w:r>
              <w:t>"Создание общественной (социальной) среды, благоприятной для развития бизнеса"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2136,10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Отсутствуют</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382,18</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395,10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850,82</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2464"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529" w:history="1">
              <w:r w:rsidR="002F45B1">
                <w:rPr>
                  <w:color w:val="0000FF"/>
                </w:rPr>
                <w:t>Подпрограмма 4</w:t>
              </w:r>
            </w:hyperlink>
          </w:p>
          <w:p w:rsidR="002F45B1" w:rsidRDefault="002F45B1">
            <w:pPr>
              <w:pStyle w:val="ConsPlusNormal"/>
            </w:pPr>
            <w:r>
              <w:t>"Обеспечивающая подпрограмма"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Отсутствуют</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Итого по Программе</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98318,59</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67489,19</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30829,40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31727,58</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24012,04</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7715,54</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26323,73</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18414,17</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7909,56</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19159,70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11511,05</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7648,65</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21107,58</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13551,93</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7555,65</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58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6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75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2"/>
        <w:rPr>
          <w:b/>
          <w:bCs/>
        </w:rPr>
      </w:pPr>
      <w:bookmarkStart w:id="5" w:name="Par861"/>
      <w:bookmarkEnd w:id="5"/>
      <w:r>
        <w:rPr>
          <w:b/>
          <w:bCs/>
        </w:rPr>
        <w:t>Ресурсное обеспечение реализации муниципальной программы</w:t>
      </w:r>
    </w:p>
    <w:p w:rsidR="002F45B1" w:rsidRDefault="002F45B1">
      <w:pPr>
        <w:pStyle w:val="ConsPlusNormal"/>
        <w:jc w:val="center"/>
        <w:rPr>
          <w:b/>
          <w:bCs/>
        </w:rPr>
      </w:pPr>
      <w:r>
        <w:rPr>
          <w:b/>
          <w:bCs/>
        </w:rPr>
        <w:t>"Развитие предпринимательства в ЗАТО Северск" за счет</w:t>
      </w:r>
    </w:p>
    <w:p w:rsidR="002F45B1" w:rsidRDefault="002F45B1">
      <w:pPr>
        <w:pStyle w:val="ConsPlusNormal"/>
        <w:jc w:val="center"/>
        <w:rPr>
          <w:b/>
          <w:bCs/>
        </w:rPr>
      </w:pPr>
      <w:r>
        <w:rPr>
          <w:b/>
          <w:bCs/>
        </w:rPr>
        <w:t>средств бюджета ЗАТО Северск по главным распорядителям</w:t>
      </w:r>
    </w:p>
    <w:p w:rsidR="002F45B1" w:rsidRDefault="002F45B1">
      <w:pPr>
        <w:pStyle w:val="ConsPlusNormal"/>
        <w:jc w:val="center"/>
        <w:rPr>
          <w:b/>
          <w:bCs/>
        </w:rPr>
      </w:pPr>
      <w:r>
        <w:rPr>
          <w:b/>
          <w:bCs/>
        </w:rPr>
        <w:t>бюджетных средств</w:t>
      </w:r>
    </w:p>
    <w:p w:rsidR="002F45B1" w:rsidRDefault="002F45B1">
      <w:pPr>
        <w:pStyle w:val="ConsPlusNormal"/>
        <w:jc w:val="center"/>
      </w:pPr>
    </w:p>
    <w:p w:rsidR="002F45B1" w:rsidRDefault="002F45B1">
      <w:pPr>
        <w:pStyle w:val="ConsPlusNormal"/>
        <w:jc w:val="center"/>
      </w:pPr>
      <w:r>
        <w:t xml:space="preserve">(в ред. </w:t>
      </w:r>
      <w:hyperlink r:id="rId42"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6</w:t>
      </w:r>
    </w:p>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2665"/>
        <w:gridCol w:w="1444"/>
        <w:gridCol w:w="1024"/>
        <w:gridCol w:w="1077"/>
        <w:gridCol w:w="1020"/>
        <w:gridCol w:w="1191"/>
      </w:tblGrid>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N п/п</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44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Объем бюджетных ассигнований, тыс. руб.</w:t>
            </w:r>
          </w:p>
        </w:tc>
        <w:tc>
          <w:tcPr>
            <w:tcW w:w="3288" w:type="dxa"/>
            <w:gridSpan w:val="3"/>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Главные распорядители средств бюджетных средств (ГРБС) - ответственный исполнитель, соисполнитель, участник</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44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Администрация ЗАТО Северск</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Управление образования Администрации ЗАТО Северск</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Управление имущественных отношений Администрации ЗАТО Северск</w:t>
            </w:r>
          </w:p>
        </w:tc>
      </w:tr>
      <w:tr w:rsidR="002F45B1">
        <w:tc>
          <w:tcPr>
            <w:tcW w:w="604" w:type="dxa"/>
            <w:tcBorders>
              <w:top w:val="single" w:sz="4" w:space="0" w:color="auto"/>
              <w:left w:val="single" w:sz="4" w:space="0" w:color="auto"/>
              <w:bottom w:val="single" w:sz="4" w:space="0" w:color="auto"/>
              <w:right w:val="single" w:sz="4" w:space="0" w:color="auto"/>
            </w:tcBorders>
            <w:vAlign w:val="center"/>
          </w:tcPr>
          <w:p w:rsidR="002F45B1" w:rsidRDefault="002F45B1">
            <w:pPr>
              <w:pStyle w:val="ConsPlusNormal"/>
              <w:jc w:val="center"/>
            </w:pPr>
            <w:r>
              <w:t>1</w:t>
            </w:r>
          </w:p>
        </w:tc>
        <w:tc>
          <w:tcPr>
            <w:tcW w:w="2665" w:type="dxa"/>
            <w:tcBorders>
              <w:top w:val="single" w:sz="4" w:space="0" w:color="auto"/>
              <w:left w:val="single" w:sz="4" w:space="0" w:color="auto"/>
              <w:bottom w:val="single" w:sz="4" w:space="0" w:color="auto"/>
              <w:right w:val="single" w:sz="4" w:space="0" w:color="auto"/>
            </w:tcBorders>
            <w:vAlign w:val="center"/>
          </w:tcPr>
          <w:p w:rsidR="002F45B1" w:rsidRDefault="002F45B1">
            <w:pPr>
              <w:pStyle w:val="ConsPlusNormal"/>
              <w:jc w:val="center"/>
            </w:pPr>
            <w:r>
              <w:t>2</w:t>
            </w:r>
          </w:p>
        </w:tc>
        <w:tc>
          <w:tcPr>
            <w:tcW w:w="1444" w:type="dxa"/>
            <w:tcBorders>
              <w:top w:val="single" w:sz="4" w:space="0" w:color="auto"/>
              <w:left w:val="single" w:sz="4" w:space="0" w:color="auto"/>
              <w:bottom w:val="single" w:sz="4" w:space="0" w:color="auto"/>
              <w:right w:val="single" w:sz="4" w:space="0" w:color="auto"/>
            </w:tcBorders>
            <w:vAlign w:val="center"/>
          </w:tcPr>
          <w:p w:rsidR="002F45B1" w:rsidRDefault="002F45B1">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vAlign w:val="center"/>
          </w:tcPr>
          <w:p w:rsidR="002F45B1" w:rsidRDefault="002F45B1">
            <w:pPr>
              <w:pStyle w:val="ConsPlusNormal"/>
              <w:jc w:val="center"/>
            </w:pPr>
            <w:r>
              <w:t>4</w:t>
            </w:r>
          </w:p>
        </w:tc>
        <w:tc>
          <w:tcPr>
            <w:tcW w:w="1077" w:type="dxa"/>
            <w:tcBorders>
              <w:top w:val="single" w:sz="4" w:space="0" w:color="auto"/>
              <w:left w:val="single" w:sz="4" w:space="0" w:color="auto"/>
              <w:bottom w:val="single" w:sz="4" w:space="0" w:color="auto"/>
              <w:right w:val="single" w:sz="4" w:space="0" w:color="auto"/>
            </w:tcBorders>
            <w:vAlign w:val="center"/>
          </w:tcPr>
          <w:p w:rsidR="002F45B1" w:rsidRDefault="002F45B1">
            <w:pPr>
              <w:pStyle w:val="ConsPlusNormal"/>
              <w:jc w:val="center"/>
            </w:pPr>
            <w:r>
              <w:t>5</w:t>
            </w:r>
          </w:p>
        </w:tc>
        <w:tc>
          <w:tcPr>
            <w:tcW w:w="1020" w:type="dxa"/>
            <w:tcBorders>
              <w:top w:val="single" w:sz="4" w:space="0" w:color="auto"/>
              <w:left w:val="single" w:sz="4" w:space="0" w:color="auto"/>
              <w:bottom w:val="single" w:sz="4" w:space="0" w:color="auto"/>
              <w:right w:val="single" w:sz="4" w:space="0" w:color="auto"/>
            </w:tcBorders>
            <w:vAlign w:val="center"/>
          </w:tcPr>
          <w:p w:rsidR="002F45B1" w:rsidRDefault="002F45B1">
            <w:pPr>
              <w:pStyle w:val="ConsPlusNormal"/>
              <w:jc w:val="center"/>
            </w:pPr>
            <w:r>
              <w:t>6</w:t>
            </w:r>
          </w:p>
        </w:tc>
        <w:tc>
          <w:tcPr>
            <w:tcW w:w="1191" w:type="dxa"/>
            <w:tcBorders>
              <w:top w:val="single" w:sz="4" w:space="0" w:color="auto"/>
              <w:left w:val="single" w:sz="4" w:space="0" w:color="auto"/>
              <w:bottom w:val="single" w:sz="4" w:space="0" w:color="auto"/>
              <w:right w:val="single" w:sz="4" w:space="0" w:color="auto"/>
            </w:tcBorders>
            <w:vAlign w:val="center"/>
          </w:tcPr>
          <w:p w:rsidR="002F45B1" w:rsidRDefault="002F45B1">
            <w:pPr>
              <w:pStyle w:val="ConsPlusNormal"/>
              <w:jc w:val="center"/>
            </w:pPr>
            <w:r>
              <w:t>7</w:t>
            </w:r>
          </w:p>
        </w:tc>
      </w:tr>
      <w:tr w:rsidR="002F45B1">
        <w:tc>
          <w:tcPr>
            <w:tcW w:w="3269" w:type="dxa"/>
            <w:gridSpan w:val="2"/>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Муниципальная программа "Развитие предпринимательства в ЗАТО Северск"</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98318,59</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88076,72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r>
      <w:tr w:rsidR="002F45B1">
        <w:tc>
          <w:tcPr>
            <w:tcW w:w="3269" w:type="dxa"/>
            <w:gridSpan w:val="2"/>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31727,58</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21485,91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r>
      <w:tr w:rsidR="002F45B1">
        <w:tc>
          <w:tcPr>
            <w:tcW w:w="3269" w:type="dxa"/>
            <w:gridSpan w:val="2"/>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26323,73</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26323,63</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3269" w:type="dxa"/>
            <w:gridSpan w:val="2"/>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19159,70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19159,60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3269" w:type="dxa"/>
            <w:gridSpan w:val="2"/>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21107,58</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21107,58</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3269" w:type="dxa"/>
            <w:gridSpan w:val="2"/>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3269" w:type="dxa"/>
            <w:gridSpan w:val="2"/>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2225" w:history="1">
              <w:r w:rsidR="002F45B1">
                <w:rPr>
                  <w:color w:val="0000FF"/>
                </w:rPr>
                <w:t>Подпрограмма 1</w:t>
              </w:r>
            </w:hyperlink>
          </w:p>
          <w:p w:rsidR="002F45B1" w:rsidRDefault="002F45B1">
            <w:pPr>
              <w:pStyle w:val="ConsPlusNormal"/>
            </w:pPr>
            <w:r>
              <w:t>"Развитие эффективной инфраструктуры поддержки предпринимательства в ЗАТО Северск"</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41721,32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31479,45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18272,86</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8031,19</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8556,55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8556,45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8017,15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8017,05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w:t>
            </w:r>
          </w:p>
          <w:p w:rsidR="002F45B1" w:rsidRDefault="002F45B1">
            <w:pPr>
              <w:pStyle w:val="ConsPlusNormal"/>
            </w:pPr>
            <w:r>
              <w:t>Предоставление субсидий на текущую деятельность инфраструктуры поддержки малого и среднего предпринимательства,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31479,45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31479,45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8031,19</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8031,19</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8556,45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8556,45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8017,05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8017,05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2117,41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2117,41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497,21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497,21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552,74</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552,74</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507,46</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507,46</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и обеспечение деятельности бизнес-инкубатора ЗАТО Северск</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11912,07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11912,07</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2720,92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2720,92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3659,34</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3659,34</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3064,41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3064,41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2467,40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2467,40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1.1.3</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деятельности технопарковой зоны (технопарка)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7949,97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7949,97</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2250,27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2250,27</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1.1.4</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текущей деятельности Фонда "Микрокредитная компания фонд развития малого и среднего предпринимательства ЗАТО Северск"</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w:t>
            </w:r>
          </w:p>
          <w:p w:rsidR="002F45B1" w:rsidRDefault="002F45B1">
            <w:pPr>
              <w:pStyle w:val="ConsPlusNormal"/>
            </w:pPr>
            <w:r>
              <w:t>Создание условий для развития территории опережающего социально-экономического развития "Северск",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1.2.1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управляющей компании, осуществляющей функции по управлению территорией опережающего социально-экономического развития "Северск"</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3025" w:history="1">
              <w:r w:rsidR="002F45B1">
                <w:rPr>
                  <w:color w:val="0000FF"/>
                </w:rPr>
                <w:t>Подпрограмма 2</w:t>
              </w:r>
            </w:hyperlink>
          </w:p>
          <w:p w:rsidR="002F45B1" w:rsidRDefault="002F45B1">
            <w:pPr>
              <w:pStyle w:val="ConsPlusNormal"/>
            </w:pPr>
            <w: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53585,02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53585,02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12946,72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12946,72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17145,00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17145,00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10292,25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10292,25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13201,05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13201,05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Предоставление финансовой поддержки субъектам малого и среднего предпринимательства ЗАТО Северск,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27282,86</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27282,86</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6513,75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6513,75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6322,36</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6322,36</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9046,75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9046,75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на поддержку </w:t>
            </w:r>
            <w:r>
              <w:lastRenderedPageBreak/>
              <w:t>стартующего бизнеса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23008,61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23008,61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5208,61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5208,61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3341,25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3341,25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2.1.3</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на частичное возмещение затрат, связанных с осуществлением промышленного рыболовства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2.1.4</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субъектам малого и среднего предпринимательства на возмещение части затрат, связанных с оформлением </w:t>
            </w:r>
            <w:r>
              <w:lastRenderedPageBreak/>
              <w:t>товарного знака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w:t>
            </w:r>
          </w:p>
          <w:p w:rsidR="002F45B1" w:rsidRDefault="002F45B1">
            <w:pPr>
              <w:pStyle w:val="ConsPlusNormal"/>
              <w:jc w:val="center"/>
            </w:pPr>
            <w:r>
              <w:t>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2.1.5</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Предоставление субсидий "Фонду "МКК ФРМСП ЗАТО Северск" в целях оказания финансовой поддержки субъектам малого и среднего предпринимательства,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2.2.1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both"/>
            </w:pPr>
            <w:r>
              <w:t>2.2.2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Фонду "МКК ФРМСП ЗАТО Северск", предназначенной для </w:t>
            </w:r>
            <w:r>
              <w:lastRenderedPageBreak/>
              <w:t>выдачи грантов на реализацию инвестиционных предпринимательских проектов, направленных на создание новых рабочих мест</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2.3</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w:t>
            </w:r>
          </w:p>
          <w:p w:rsidR="002F45B1" w:rsidRDefault="002F45B1">
            <w:pPr>
              <w:pStyle w:val="ConsPlusNormal"/>
            </w:pPr>
            <w:r>
              <w:t>Реализация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2.3.1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2.3.2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(или) проведение семинаров, тренингов, конференций и иных мероприятий по вопросам развития предпринимательства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2.4</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w:t>
            </w:r>
          </w:p>
          <w:p w:rsidR="002F45B1" w:rsidRDefault="002F45B1">
            <w:pPr>
              <w:pStyle w:val="ConsPlusNormal"/>
            </w:pPr>
            <w:r>
              <w:t>Развитие молодежного предпринимательства,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2.4.1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(или) проведение 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2.4.2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юридическим лицам на создание, развитие и обеспечение деятельности Центра поддержки молодежного предпринимательства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2.4.3</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(юридическим лицам) в целях финансового обеспечения (возмещения) затрат на развитие и обеспечение деятельности центров молодежного инновационного творчества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4405" w:history="1">
              <w:r w:rsidR="002F45B1">
                <w:rPr>
                  <w:color w:val="0000FF"/>
                </w:rPr>
                <w:t>Подпрограмма 3</w:t>
              </w:r>
            </w:hyperlink>
          </w:p>
          <w:p w:rsidR="002F45B1" w:rsidRDefault="002F45B1">
            <w:pPr>
              <w:pStyle w:val="ConsPlusNormal"/>
            </w:pPr>
            <w:r>
              <w:t>"Создание общественной (социальной) среды, благоприятной для развития бизнеса"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w:t>
            </w:r>
          </w:p>
          <w:p w:rsidR="002F45B1" w:rsidRDefault="002F45B1">
            <w:pPr>
              <w:pStyle w:val="ConsPlusNormal"/>
            </w:pPr>
            <w:r>
              <w:t>Реализация мероприятий, направленных на формирование механизмов эффективного взаимодействия между бизнесом и властью,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3.1.1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Осуществление деятельности Совета по развитию и поддержке предпринимательства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Проведение Единого дня приема предпринимателей</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w:t>
            </w:r>
          </w:p>
          <w:p w:rsidR="002F45B1" w:rsidRDefault="002F45B1">
            <w:pPr>
              <w:pStyle w:val="ConsPlusNormal"/>
            </w:pPr>
            <w:r>
              <w:t>Реализация мер, направленных на формирование положительного образа субъекта предпринимательства, в т.ч.:</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3.2.1</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Организация и проведение мероприятий </w:t>
            </w:r>
            <w:r>
              <w:lastRenderedPageBreak/>
              <w:t>в рамках</w:t>
            </w:r>
          </w:p>
          <w:p w:rsidR="002F45B1" w:rsidRDefault="002F45B1">
            <w:pPr>
              <w:pStyle w:val="ConsPlusNormal"/>
            </w:pPr>
            <w:r>
              <w:t>празднования Дня российского предпринимательства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1561,01</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1561,01</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397,26</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397,26</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569,00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569,00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294,75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294,75</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3.2.2</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Проведение конкурса на звание лучшего субъекта предпринимательской деятельности</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599,14</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599,14</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151,30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151,30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3.2.3</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Проведение мероприятий, в том числе конкурсов, в предпринимательской среде</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852,10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852,10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582,10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582,10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2665" w:type="dxa"/>
            <w:vMerge w:val="restart"/>
            <w:tcBorders>
              <w:top w:val="single" w:sz="4" w:space="0" w:color="auto"/>
              <w:left w:val="single" w:sz="4" w:space="0" w:color="auto"/>
              <w:bottom w:val="single" w:sz="4" w:space="0" w:color="auto"/>
              <w:right w:val="single" w:sz="4" w:space="0" w:color="auto"/>
            </w:tcBorders>
          </w:tcPr>
          <w:p w:rsidR="002F45B1" w:rsidRDefault="0018764B">
            <w:pPr>
              <w:pStyle w:val="ConsPlusNormal"/>
            </w:pPr>
            <w:hyperlink w:anchor="Par529" w:history="1">
              <w:r w:rsidR="002F45B1">
                <w:rPr>
                  <w:color w:val="0000FF"/>
                </w:rPr>
                <w:t>Подпрограмма 4</w:t>
              </w:r>
            </w:hyperlink>
          </w:p>
          <w:p w:rsidR="002F45B1" w:rsidRDefault="002F45B1">
            <w:pPr>
              <w:pStyle w:val="ConsPlusNormal"/>
            </w:pPr>
            <w:r>
              <w:t>"Обеспечивающая подпрограмма"</w:t>
            </w: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665"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19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bl>
    <w:p w:rsidR="002F45B1" w:rsidRDefault="002F45B1">
      <w:pPr>
        <w:pStyle w:val="ConsPlusNormal"/>
        <w:jc w:val="both"/>
      </w:pPr>
    </w:p>
    <w:p w:rsidR="002F45B1" w:rsidRDefault="002F45B1">
      <w:pPr>
        <w:pStyle w:val="ConsPlusNormal"/>
        <w:jc w:val="center"/>
        <w:outlineLvl w:val="1"/>
        <w:rPr>
          <w:b/>
          <w:bCs/>
        </w:rPr>
      </w:pPr>
      <w:r>
        <w:rPr>
          <w:b/>
          <w:bCs/>
        </w:rPr>
        <w:t>VI. УПРАВЛЕНИЕ ПРОГРАММОЙ И КОНТРОЛЬ ЕЕ РЕАЛИЗАЦИИ</w:t>
      </w:r>
    </w:p>
    <w:p w:rsidR="002F45B1" w:rsidRDefault="002F45B1">
      <w:pPr>
        <w:pStyle w:val="ConsPlusNormal"/>
        <w:jc w:val="both"/>
      </w:pPr>
    </w:p>
    <w:p w:rsidR="002F45B1" w:rsidRDefault="002F45B1">
      <w:pPr>
        <w:pStyle w:val="ConsPlusNormal"/>
        <w:ind w:firstLine="540"/>
        <w:jc w:val="both"/>
      </w:pPr>
      <w:r>
        <w:t>Текущее управление реализацией Программы, механизм ее реализации, подпрограмм, включенных в Программу, осуществляются в порядке, установленном настоящим разделом.</w:t>
      </w:r>
    </w:p>
    <w:p w:rsidR="002F45B1" w:rsidRDefault="002F45B1">
      <w:pPr>
        <w:pStyle w:val="ConsPlusNormal"/>
        <w:spacing w:before="220"/>
        <w:ind w:firstLine="540"/>
        <w:jc w:val="both"/>
      </w:pPr>
      <w:r>
        <w:t>Реализация Программы осуществляется ответственным исполнителем совместно с участниками Программы и участниками мероприятий Программы в соответствии с их полномочиями.</w:t>
      </w:r>
    </w:p>
    <w:p w:rsidR="002F45B1" w:rsidRDefault="002F45B1">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w:t>
      </w:r>
    </w:p>
    <w:p w:rsidR="002F45B1" w:rsidRDefault="002F45B1">
      <w:pPr>
        <w:pStyle w:val="ConsPlusNormal"/>
        <w:spacing w:before="220"/>
        <w:ind w:firstLine="540"/>
        <w:jc w:val="both"/>
      </w:pPr>
      <w:r>
        <w:t xml:space="preserve">Управление Программой осуществляет ответственный исполнитель - Комитет экономического развития Администрации ЗАТО Северск (далее - ответственный исполнитель Программы), руководствуясь </w:t>
      </w:r>
      <w:hyperlink r:id="rId43"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Порядок).</w:t>
      </w:r>
    </w:p>
    <w:p w:rsidR="002F45B1" w:rsidRDefault="002F45B1">
      <w:pPr>
        <w:pStyle w:val="ConsPlusNormal"/>
        <w:spacing w:before="220"/>
        <w:ind w:firstLine="540"/>
        <w:jc w:val="both"/>
      </w:pPr>
      <w:r>
        <w:t xml:space="preserve">Полномочия ответственного исполнителя Программы установлены </w:t>
      </w:r>
      <w:hyperlink r:id="rId44" w:history="1">
        <w:r>
          <w:rPr>
            <w:color w:val="0000FF"/>
          </w:rPr>
          <w:t>разделом III</w:t>
        </w:r>
      </w:hyperlink>
      <w:r>
        <w:t xml:space="preserve"> Порядка.</w:t>
      </w:r>
    </w:p>
    <w:p w:rsidR="002F45B1" w:rsidRDefault="002F45B1">
      <w:pPr>
        <w:pStyle w:val="ConsPlusNormal"/>
        <w:spacing w:before="220"/>
        <w:ind w:firstLine="540"/>
        <w:jc w:val="both"/>
      </w:pPr>
      <w:r>
        <w:t>Участниками Программы являются:</w:t>
      </w:r>
    </w:p>
    <w:p w:rsidR="002F45B1" w:rsidRDefault="002F45B1">
      <w:pPr>
        <w:pStyle w:val="ConsPlusNormal"/>
        <w:spacing w:before="220"/>
        <w:ind w:firstLine="540"/>
        <w:jc w:val="both"/>
      </w:pPr>
      <w:r>
        <w:t>Администрация ЗАТО Северск;</w:t>
      </w:r>
    </w:p>
    <w:p w:rsidR="002F45B1" w:rsidRDefault="002F45B1">
      <w:pPr>
        <w:pStyle w:val="ConsPlusNormal"/>
        <w:spacing w:before="220"/>
        <w:ind w:firstLine="540"/>
        <w:jc w:val="both"/>
      </w:pPr>
      <w:r>
        <w:t>Управление имущественных отношений Администрации ЗАТО Северск;</w:t>
      </w:r>
    </w:p>
    <w:p w:rsidR="002F45B1" w:rsidRDefault="002F45B1">
      <w:pPr>
        <w:pStyle w:val="ConsPlusNormal"/>
        <w:spacing w:before="220"/>
        <w:ind w:firstLine="540"/>
        <w:jc w:val="both"/>
      </w:pPr>
      <w:r>
        <w:t>Управление образования Администрации ЗАТО Северск.</w:t>
      </w:r>
    </w:p>
    <w:p w:rsidR="002F45B1" w:rsidRDefault="002F45B1">
      <w:pPr>
        <w:pStyle w:val="ConsPlusNormal"/>
        <w:spacing w:before="220"/>
        <w:ind w:firstLine="540"/>
        <w:jc w:val="both"/>
      </w:pPr>
      <w:r>
        <w:t>Участниками мероприятий Программы являются:</w:t>
      </w:r>
    </w:p>
    <w:p w:rsidR="002F45B1" w:rsidRDefault="002F45B1">
      <w:pPr>
        <w:pStyle w:val="ConsPlusNormal"/>
        <w:spacing w:before="220"/>
        <w:ind w:firstLine="540"/>
        <w:jc w:val="both"/>
      </w:pPr>
      <w:r>
        <w:t>организации инфраструктуры поддержки предпринимательства: Ассоциация "Некоммерческое партнерство "Агентство развития предпринимательства-Северск", Фонд "Микрокредитная компания фонд развития малого и среднего предпринимательства ЗАТО Северск";</w:t>
      </w:r>
    </w:p>
    <w:p w:rsidR="002F45B1" w:rsidRDefault="002F45B1">
      <w:pPr>
        <w:pStyle w:val="ConsPlusNormal"/>
        <w:spacing w:before="220"/>
        <w:ind w:firstLine="540"/>
        <w:jc w:val="both"/>
      </w:pPr>
      <w:r>
        <w:t>Совет по развитию и поддержке предпринимательства;</w:t>
      </w:r>
    </w:p>
    <w:p w:rsidR="002F45B1" w:rsidRDefault="002F45B1">
      <w:pPr>
        <w:pStyle w:val="ConsPlusNormal"/>
        <w:spacing w:before="220"/>
        <w:ind w:firstLine="540"/>
        <w:jc w:val="both"/>
      </w:pPr>
      <w:r>
        <w:t>общественные объединения предпринимателей ЗАТО Северск;</w:t>
      </w:r>
    </w:p>
    <w:p w:rsidR="002F45B1" w:rsidRDefault="002F45B1">
      <w:pPr>
        <w:pStyle w:val="ConsPlusNormal"/>
        <w:spacing w:before="220"/>
        <w:ind w:firstLine="540"/>
        <w:jc w:val="both"/>
      </w:pPr>
      <w:r>
        <w:t>субъекты малого и среднего предпринимательства - юридические лица.</w:t>
      </w:r>
    </w:p>
    <w:p w:rsidR="002F45B1" w:rsidRDefault="002F45B1">
      <w:pPr>
        <w:pStyle w:val="ConsPlusNormal"/>
        <w:spacing w:before="220"/>
        <w:ind w:firstLine="540"/>
        <w:jc w:val="both"/>
      </w:pPr>
      <w:r>
        <w:lastRenderedPageBreak/>
        <w:t>Программа поддержки предпринимательства,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соответствующей сфере. Поэтому изменения государственной политики поддержки предпринимательства оказывают непосредственное влияние на реализуемость мероприятий Программы и оцениваются как политические и правовые риски реализации Программы.</w:t>
      </w:r>
    </w:p>
    <w:p w:rsidR="002F45B1" w:rsidRDefault="002F45B1">
      <w:pPr>
        <w:pStyle w:val="ConsPlusNormal"/>
        <w:spacing w:before="220"/>
        <w:ind w:firstLine="540"/>
        <w:jc w:val="both"/>
      </w:pPr>
      <w:r>
        <w:t>Факторы риска реализации Программы условно можно разделить на следующие группы:</w:t>
      </w:r>
    </w:p>
    <w:p w:rsidR="002F45B1" w:rsidRDefault="002F45B1">
      <w:pPr>
        <w:pStyle w:val="ConsPlusNormal"/>
        <w:spacing w:before="220"/>
        <w:ind w:firstLine="540"/>
        <w:jc w:val="both"/>
      </w:pPr>
      <w:r>
        <w:t>1) политические;</w:t>
      </w:r>
    </w:p>
    <w:p w:rsidR="002F45B1" w:rsidRDefault="002F45B1">
      <w:pPr>
        <w:pStyle w:val="ConsPlusNormal"/>
        <w:spacing w:before="220"/>
        <w:ind w:firstLine="540"/>
        <w:jc w:val="both"/>
      </w:pPr>
      <w:r>
        <w:t>2) правовые;</w:t>
      </w:r>
    </w:p>
    <w:p w:rsidR="002F45B1" w:rsidRDefault="002F45B1">
      <w:pPr>
        <w:pStyle w:val="ConsPlusNormal"/>
        <w:spacing w:before="220"/>
        <w:ind w:firstLine="540"/>
        <w:jc w:val="both"/>
      </w:pPr>
      <w:r>
        <w:t>3) организационные, в том числе финансовые;</w:t>
      </w:r>
    </w:p>
    <w:p w:rsidR="002F45B1" w:rsidRDefault="002F45B1">
      <w:pPr>
        <w:pStyle w:val="ConsPlusNormal"/>
        <w:spacing w:before="220"/>
        <w:ind w:firstLine="540"/>
        <w:jc w:val="both"/>
      </w:pPr>
      <w:r>
        <w:t>4) психологические.</w:t>
      </w:r>
    </w:p>
    <w:p w:rsidR="002F45B1" w:rsidRDefault="002F45B1">
      <w:pPr>
        <w:pStyle w:val="ConsPlusNormal"/>
        <w:spacing w:before="220"/>
        <w:ind w:firstLine="540"/>
        <w:jc w:val="both"/>
      </w:pPr>
      <w:r>
        <w:t>В современных условиях политические риски реализации Программы приобретают особую актуальность. Введение штрафных санкций в отношении России со стороны стран Европейского союза, США сужает рынки сбыта товаров, работ и услуг, производимых отечественными предпринимателями, ограничивает приток иностранных инвестиций на территорию России. Следствием указанных действий является изменение государственной политики в части поддержки предпринимательства: изменение ее форм (инструментов), объемов финансирования, приоритетов внутри самой системы поддержки предпринимательства. Указанные изменения оказывают определенное влияние на возможность, объемы и условия финансирования мероприятий Программы.</w:t>
      </w:r>
    </w:p>
    <w:p w:rsidR="002F45B1" w:rsidRDefault="002F45B1">
      <w:pPr>
        <w:pStyle w:val="ConsPlusNormal"/>
        <w:spacing w:before="220"/>
        <w:ind w:firstLine="540"/>
        <w:jc w:val="both"/>
      </w:pPr>
      <w:r>
        <w:t>Инструментом реализации государственной политики в сфере поддержки предпринимательства является нормативное правовое регулирование. Изменение федерального законодательства в части порядка уплаты индивидуальными предпринимателями взносов в государственные внебюджетные фонды привело к ощутимому сокращению численности индивидуальных предпринимателей. Введение в налоговое законодательство налога с продаж и затем его установление на территории Томской области, увеличение ставки налога на добавленную стоимость с 18% до 20% привело к негативным последствиям: увеличению налогового бремени на субъекты предпринимательской деятельности, реализующие товары, удорожанию товаров народного потребления и, как следствие, к снижению покупательной способности населения. Указанные факторы носят, безусловно, негативный характер и могут оказать негативное воздействие на состояние предпринимательской деятельности на территории Томской области и создать определенные риски реализации Программы.</w:t>
      </w:r>
    </w:p>
    <w:p w:rsidR="002F45B1" w:rsidRDefault="002F45B1">
      <w:pPr>
        <w:pStyle w:val="ConsPlusNormal"/>
        <w:spacing w:before="220"/>
        <w:ind w:firstLine="540"/>
        <w:jc w:val="both"/>
      </w:pPr>
      <w:r>
        <w:t>К организационным рискам можно отнести:</w:t>
      </w:r>
    </w:p>
    <w:p w:rsidR="002F45B1" w:rsidRDefault="002F45B1">
      <w:pPr>
        <w:pStyle w:val="ConsPlusNormal"/>
        <w:spacing w:before="220"/>
        <w:ind w:firstLine="540"/>
        <w:jc w:val="both"/>
      </w:pPr>
      <w:r>
        <w:t>1) снижение объемов и (или) изменение условий софинансирования мероприятий Программы за счет бюджетов различных уровней, внебюджетных источников;</w:t>
      </w:r>
    </w:p>
    <w:p w:rsidR="002F45B1" w:rsidRDefault="002F45B1">
      <w:pPr>
        <w:pStyle w:val="ConsPlusNormal"/>
        <w:spacing w:before="220"/>
        <w:ind w:firstLine="540"/>
        <w:jc w:val="both"/>
      </w:pPr>
      <w:r>
        <w:t>2) неэффективное взаимодействие ответственного исполнителя Программы, участников Программы и участников мероприятий Программы, в том числе в части неэффективного расходования денежных средств, направляемых на реализацию мероприятий Программы.</w:t>
      </w: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right"/>
        <w:outlineLvl w:val="1"/>
      </w:pPr>
      <w:r>
        <w:t>Приложение 1</w:t>
      </w:r>
    </w:p>
    <w:p w:rsidR="002F45B1" w:rsidRDefault="002F45B1">
      <w:pPr>
        <w:pStyle w:val="ConsPlusNormal"/>
        <w:jc w:val="right"/>
      </w:pPr>
      <w:r>
        <w:t>к муниципальной программе</w:t>
      </w:r>
    </w:p>
    <w:p w:rsidR="002F45B1" w:rsidRDefault="002F45B1">
      <w:pPr>
        <w:pStyle w:val="ConsPlusNormal"/>
        <w:jc w:val="right"/>
      </w:pPr>
      <w:r>
        <w:t>"Развитие предпринимательства</w:t>
      </w:r>
    </w:p>
    <w:p w:rsidR="002F45B1" w:rsidRDefault="002F45B1">
      <w:pPr>
        <w:pStyle w:val="ConsPlusNormal"/>
        <w:jc w:val="right"/>
      </w:pPr>
      <w:r>
        <w:lastRenderedPageBreak/>
        <w:t>в ЗАТО Северск" на 2021 - 2024 годы</w:t>
      </w:r>
    </w:p>
    <w:p w:rsidR="002F45B1" w:rsidRDefault="002F45B1">
      <w:pPr>
        <w:pStyle w:val="ConsPlusNormal"/>
        <w:jc w:val="both"/>
      </w:pPr>
    </w:p>
    <w:p w:rsidR="002F45B1" w:rsidRDefault="002F45B1">
      <w:pPr>
        <w:pStyle w:val="ConsPlusNormal"/>
        <w:jc w:val="center"/>
        <w:rPr>
          <w:b/>
          <w:bCs/>
        </w:rPr>
      </w:pPr>
      <w:bookmarkStart w:id="6" w:name="Par2225"/>
      <w:bookmarkEnd w:id="6"/>
      <w:r>
        <w:rPr>
          <w:b/>
          <w:bCs/>
        </w:rPr>
        <w:t>ПОДПРОГРАММА 1</w:t>
      </w:r>
    </w:p>
    <w:p w:rsidR="002F45B1" w:rsidRDefault="002F45B1">
      <w:pPr>
        <w:pStyle w:val="ConsPlusNormal"/>
        <w:jc w:val="center"/>
        <w:rPr>
          <w:b/>
          <w:bCs/>
        </w:rPr>
      </w:pPr>
      <w:r>
        <w:rPr>
          <w:b/>
          <w:bCs/>
        </w:rPr>
        <w:t>"РАЗВИТИЕ ЭФФЕКТИВНОЙ ИНФРАСТРУКТУРЫ ПОДДЕРЖКИ</w:t>
      </w:r>
    </w:p>
    <w:p w:rsidR="002F45B1" w:rsidRDefault="002F45B1">
      <w:pPr>
        <w:pStyle w:val="ConsPlusNormal"/>
        <w:jc w:val="center"/>
        <w:rPr>
          <w:b/>
          <w:bCs/>
        </w:rPr>
      </w:pPr>
      <w:r>
        <w:rPr>
          <w:b/>
          <w:bCs/>
        </w:rPr>
        <w:t>ПРЕДПРИНИМАТЕЛЬСТВА В ЗАТО СЕВЕРСК" МУНИЦИПАЛЬНОЙ ПРОГРАММЫ</w:t>
      </w:r>
    </w:p>
    <w:p w:rsidR="002F45B1" w:rsidRDefault="002F45B1">
      <w:pPr>
        <w:pStyle w:val="ConsPlusNormal"/>
        <w:jc w:val="center"/>
        <w:rPr>
          <w:b/>
          <w:bCs/>
        </w:rPr>
      </w:pPr>
      <w:r>
        <w:rPr>
          <w:b/>
          <w:bCs/>
        </w:rPr>
        <w:t>"РАЗВИТИЕ ПРЕДПРИНИМАТЕЛЬСТВА В ЗАТО СЕВЕРСК"</w:t>
      </w:r>
    </w:p>
    <w:p w:rsidR="002F45B1" w:rsidRDefault="002F45B1">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8"/>
        <w:gridCol w:w="113"/>
      </w:tblGrid>
      <w:tr w:rsidR="002F45B1">
        <w:tc>
          <w:tcPr>
            <w:tcW w:w="60" w:type="dxa"/>
            <w:shd w:val="clear" w:color="auto" w:fill="CED3F1"/>
            <w:tcMar>
              <w:top w:w="0" w:type="dxa"/>
              <w:left w:w="0" w:type="dxa"/>
              <w:bottom w:w="0" w:type="dxa"/>
              <w:right w:w="0" w:type="dxa"/>
            </w:tcMar>
          </w:tcPr>
          <w:p w:rsidR="002F45B1" w:rsidRDefault="002F45B1">
            <w:pPr>
              <w:pStyle w:val="ConsPlusNormal"/>
              <w:rPr>
                <w:sz w:val="24"/>
                <w:szCs w:val="24"/>
              </w:rPr>
            </w:pPr>
          </w:p>
        </w:tc>
        <w:tc>
          <w:tcPr>
            <w:tcW w:w="113" w:type="dxa"/>
            <w:shd w:val="clear" w:color="auto" w:fill="F4F3F8"/>
            <w:tcMar>
              <w:top w:w="0" w:type="dxa"/>
              <w:left w:w="0" w:type="dxa"/>
              <w:bottom w:w="0" w:type="dxa"/>
              <w:right w:w="0" w:type="dxa"/>
            </w:tcMar>
          </w:tcPr>
          <w:p w:rsidR="002F45B1" w:rsidRDefault="002F45B1">
            <w:pPr>
              <w:pStyle w:val="ConsPlusNormal"/>
              <w:rPr>
                <w:sz w:val="24"/>
                <w:szCs w:val="24"/>
              </w:rPr>
            </w:pPr>
          </w:p>
        </w:tc>
        <w:tc>
          <w:tcPr>
            <w:tcW w:w="0" w:type="auto"/>
            <w:shd w:val="clear" w:color="auto" w:fill="F4F3F8"/>
            <w:tcMar>
              <w:top w:w="113" w:type="dxa"/>
              <w:left w:w="0" w:type="dxa"/>
              <w:bottom w:w="113" w:type="dxa"/>
              <w:right w:w="0" w:type="dxa"/>
            </w:tcMar>
          </w:tcPr>
          <w:p w:rsidR="002F45B1" w:rsidRDefault="002F45B1">
            <w:pPr>
              <w:pStyle w:val="ConsPlusNormal"/>
              <w:jc w:val="center"/>
              <w:rPr>
                <w:color w:val="392C69"/>
              </w:rPr>
            </w:pPr>
            <w:r>
              <w:rPr>
                <w:color w:val="392C69"/>
              </w:rPr>
              <w:t>Список изменяющих документов</w:t>
            </w:r>
          </w:p>
          <w:p w:rsidR="002F45B1" w:rsidRDefault="002F45B1">
            <w:pPr>
              <w:pStyle w:val="ConsPlusNormal"/>
              <w:jc w:val="center"/>
              <w:rPr>
                <w:color w:val="392C69"/>
              </w:rPr>
            </w:pPr>
            <w:r>
              <w:rPr>
                <w:color w:val="392C69"/>
              </w:rPr>
              <w:t>(в ред. постановлений Администрации ЗАТО Северск</w:t>
            </w:r>
          </w:p>
          <w:p w:rsidR="002F45B1" w:rsidRDefault="002F45B1">
            <w:pPr>
              <w:pStyle w:val="ConsPlusNormal"/>
              <w:jc w:val="center"/>
              <w:rPr>
                <w:color w:val="392C69"/>
              </w:rPr>
            </w:pPr>
            <w:r>
              <w:rPr>
                <w:color w:val="392C69"/>
              </w:rPr>
              <w:t xml:space="preserve">от 22.09.2021 </w:t>
            </w:r>
            <w:hyperlink r:id="rId45" w:history="1">
              <w:r>
                <w:rPr>
                  <w:color w:val="0000FF"/>
                </w:rPr>
                <w:t>N 2083</w:t>
              </w:r>
            </w:hyperlink>
            <w:r>
              <w:rPr>
                <w:color w:val="392C69"/>
              </w:rPr>
              <w:t xml:space="preserve">, от 28.01.2022 </w:t>
            </w:r>
            <w:hyperlink r:id="rId46" w:history="1">
              <w:r>
                <w:rPr>
                  <w:color w:val="0000FF"/>
                </w:rPr>
                <w:t>N 116</w:t>
              </w:r>
            </w:hyperlink>
            <w:r>
              <w:rPr>
                <w:color w:val="392C69"/>
              </w:rPr>
              <w:t xml:space="preserve">, от 26.07.2022 </w:t>
            </w:r>
            <w:hyperlink r:id="rId47" w:history="1">
              <w:r>
                <w:rPr>
                  <w:color w:val="0000FF"/>
                </w:rPr>
                <w:t>N 1296</w:t>
              </w:r>
            </w:hyperlink>
            <w:r>
              <w:rPr>
                <w:color w:val="392C69"/>
              </w:rPr>
              <w:t>,</w:t>
            </w:r>
          </w:p>
          <w:p w:rsidR="002F45B1" w:rsidRDefault="002F45B1">
            <w:pPr>
              <w:pStyle w:val="ConsPlusNormal"/>
              <w:jc w:val="center"/>
              <w:rPr>
                <w:color w:val="392C69"/>
              </w:rPr>
            </w:pPr>
            <w:r>
              <w:rPr>
                <w:color w:val="392C69"/>
              </w:rPr>
              <w:t xml:space="preserve">от 13.02.2023 </w:t>
            </w:r>
            <w:hyperlink r:id="rId48" w:history="1">
              <w:r>
                <w:rPr>
                  <w:color w:val="0000FF"/>
                </w:rPr>
                <w:t>N 209-па</w:t>
              </w:r>
            </w:hyperlink>
            <w:r>
              <w:rPr>
                <w:color w:val="392C69"/>
              </w:rPr>
              <w:t xml:space="preserve">, от 31.07.2023 </w:t>
            </w:r>
            <w:hyperlink r:id="rId49" w:history="1">
              <w:r>
                <w:rPr>
                  <w:color w:val="0000FF"/>
                </w:rPr>
                <w:t>N 1416-па</w:t>
              </w:r>
            </w:hyperlink>
            <w:r>
              <w:rPr>
                <w:color w:val="392C69"/>
              </w:rPr>
              <w:t xml:space="preserve">, от 14.02.2024 </w:t>
            </w:r>
            <w:hyperlink r:id="rId50" w:history="1">
              <w:r>
                <w:rPr>
                  <w:color w:val="0000FF"/>
                </w:rPr>
                <w:t>N 490-па</w:t>
              </w:r>
            </w:hyperlink>
            <w:r>
              <w:rPr>
                <w:color w:val="392C69"/>
              </w:rPr>
              <w:t>,</w:t>
            </w:r>
          </w:p>
          <w:p w:rsidR="002F45B1" w:rsidRDefault="002F45B1">
            <w:pPr>
              <w:pStyle w:val="ConsPlusNormal"/>
              <w:jc w:val="center"/>
              <w:rPr>
                <w:color w:val="392C69"/>
              </w:rPr>
            </w:pPr>
            <w:r>
              <w:rPr>
                <w:color w:val="392C69"/>
              </w:rPr>
              <w:t xml:space="preserve">от 25.07.2024 </w:t>
            </w:r>
            <w:hyperlink r:id="rId51" w:history="1">
              <w:r>
                <w:rPr>
                  <w:color w:val="0000FF"/>
                </w:rPr>
                <w:t>N 2528-па</w:t>
              </w:r>
            </w:hyperlink>
            <w:r>
              <w:rPr>
                <w:color w:val="392C69"/>
              </w:rPr>
              <w:t xml:space="preserve">, от 17.12.2024 </w:t>
            </w:r>
            <w:hyperlink r:id="rId52" w:history="1">
              <w:r>
                <w:rPr>
                  <w:color w:val="0000FF"/>
                </w:rPr>
                <w:t>N 4937-па</w:t>
              </w:r>
            </w:hyperlink>
            <w:r>
              <w:rPr>
                <w:color w:val="392C69"/>
              </w:rPr>
              <w:t>)</w:t>
            </w:r>
          </w:p>
        </w:tc>
        <w:tc>
          <w:tcPr>
            <w:tcW w:w="113" w:type="dxa"/>
            <w:shd w:val="clear" w:color="auto" w:fill="F4F3F8"/>
            <w:tcMar>
              <w:top w:w="0" w:type="dxa"/>
              <w:left w:w="0" w:type="dxa"/>
              <w:bottom w:w="0" w:type="dxa"/>
              <w:right w:w="0" w:type="dxa"/>
            </w:tcMar>
          </w:tcPr>
          <w:p w:rsidR="002F45B1" w:rsidRDefault="002F45B1">
            <w:pPr>
              <w:pStyle w:val="ConsPlusNormal"/>
              <w:jc w:val="center"/>
              <w:rPr>
                <w:color w:val="392C69"/>
              </w:rPr>
            </w:pPr>
          </w:p>
        </w:tc>
      </w:tr>
    </w:tbl>
    <w:p w:rsidR="002F45B1" w:rsidRDefault="002F45B1">
      <w:pPr>
        <w:pStyle w:val="ConsPlusNormal"/>
        <w:jc w:val="both"/>
      </w:pPr>
    </w:p>
    <w:p w:rsidR="002F45B1" w:rsidRDefault="002F45B1">
      <w:pPr>
        <w:pStyle w:val="ConsPlusNormal"/>
        <w:jc w:val="center"/>
        <w:outlineLvl w:val="2"/>
        <w:rPr>
          <w:b/>
          <w:bCs/>
        </w:rPr>
      </w:pPr>
      <w:r>
        <w:rPr>
          <w:b/>
          <w:bCs/>
        </w:rPr>
        <w:t>Паспорт подпрограммы 1 "Развитие эффективной инфраструктуры</w:t>
      </w:r>
    </w:p>
    <w:p w:rsidR="002F45B1" w:rsidRDefault="002F45B1">
      <w:pPr>
        <w:pStyle w:val="ConsPlusNormal"/>
        <w:jc w:val="center"/>
        <w:rPr>
          <w:b/>
          <w:bCs/>
        </w:rPr>
      </w:pPr>
      <w:r>
        <w:rPr>
          <w:b/>
          <w:bCs/>
        </w:rPr>
        <w:t>поддержки предпринимательства в ЗАТО Северск" муниципальной</w:t>
      </w:r>
    </w:p>
    <w:p w:rsidR="002F45B1" w:rsidRDefault="002F45B1">
      <w:pPr>
        <w:pStyle w:val="ConsPlusNormal"/>
        <w:jc w:val="center"/>
        <w:rPr>
          <w:b/>
          <w:bCs/>
        </w:rPr>
      </w:pPr>
      <w:r>
        <w:rPr>
          <w:b/>
          <w:bCs/>
        </w:rPr>
        <w:t>программы "Развитие предпринимательства в ЗАТО Северск"</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2414"/>
        <w:gridCol w:w="1020"/>
        <w:gridCol w:w="1077"/>
        <w:gridCol w:w="907"/>
        <w:gridCol w:w="850"/>
        <w:gridCol w:w="964"/>
        <w:gridCol w:w="964"/>
        <w:gridCol w:w="964"/>
      </w:tblGrid>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lastRenderedPageBreak/>
              <w:t>Наименование подпрограммы 1</w:t>
            </w:r>
          </w:p>
        </w:tc>
        <w:tc>
          <w:tcPr>
            <w:tcW w:w="9160"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эффективной инфраструктуры поддержки предпринимательства в ЗАТО Северск</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Срок реализации подпрограммы 1</w:t>
            </w:r>
          </w:p>
        </w:tc>
        <w:tc>
          <w:tcPr>
            <w:tcW w:w="9160"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2021 - 2024 годы</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Ответственный исполнитель подпрограммы 1 (соисполнитель Программы)</w:t>
            </w:r>
          </w:p>
        </w:tc>
        <w:tc>
          <w:tcPr>
            <w:tcW w:w="9160"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Комитет экономического развития Администрации ЗАТО Северск</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Участники подпрограммы 1</w:t>
            </w:r>
          </w:p>
        </w:tc>
        <w:tc>
          <w:tcPr>
            <w:tcW w:w="9160"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Управление имущественных отношений Администрации ЗАТО Северск</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Цель подпрограммы 1</w:t>
            </w:r>
          </w:p>
        </w:tc>
        <w:tc>
          <w:tcPr>
            <w:tcW w:w="9160"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субъектов предпринимательства необходимой инфраструктурой</w:t>
            </w:r>
          </w:p>
        </w:tc>
      </w:tr>
      <w:tr w:rsidR="002F45B1">
        <w:tc>
          <w:tcPr>
            <w:tcW w:w="1849" w:type="dxa"/>
            <w:vMerge w:val="restart"/>
            <w:tcBorders>
              <w:top w:val="single" w:sz="4" w:space="0" w:color="auto"/>
              <w:left w:val="single" w:sz="4" w:space="0" w:color="auto"/>
              <w:right w:val="single" w:sz="4" w:space="0" w:color="auto"/>
            </w:tcBorders>
          </w:tcPr>
          <w:p w:rsidR="002F45B1" w:rsidRDefault="002F45B1">
            <w:pPr>
              <w:pStyle w:val="ConsPlusNormal"/>
            </w:pPr>
            <w:r>
              <w:t>Показатели цели подпрограммы 1 и их значения (по годам реализации)</w:t>
            </w:r>
          </w:p>
        </w:tc>
        <w:tc>
          <w:tcPr>
            <w:tcW w:w="241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Показатели цели, единица измерения</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год (прогнозный период)</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414" w:type="dxa"/>
            <w:tcBorders>
              <w:top w:val="single" w:sz="4" w:space="0" w:color="auto"/>
              <w:left w:val="single" w:sz="4" w:space="0" w:color="auto"/>
              <w:right w:val="single" w:sz="4" w:space="0" w:color="auto"/>
            </w:tcBorders>
          </w:tcPr>
          <w:p w:rsidR="002F45B1" w:rsidRDefault="002F45B1">
            <w:pPr>
              <w:pStyle w:val="ConsPlusNormal"/>
            </w:pPr>
            <w:r>
              <w:t xml:space="preserve">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w:t>
            </w:r>
            <w:r>
              <w:lastRenderedPageBreak/>
              <w:t>проц</w:t>
            </w:r>
          </w:p>
        </w:tc>
        <w:tc>
          <w:tcPr>
            <w:tcW w:w="1020" w:type="dxa"/>
            <w:tcBorders>
              <w:top w:val="single" w:sz="4" w:space="0" w:color="auto"/>
              <w:left w:val="single" w:sz="4" w:space="0" w:color="auto"/>
              <w:right w:val="single" w:sz="4" w:space="0" w:color="auto"/>
            </w:tcBorders>
          </w:tcPr>
          <w:p w:rsidR="002F45B1" w:rsidRDefault="002F45B1">
            <w:pPr>
              <w:pStyle w:val="ConsPlusNormal"/>
              <w:jc w:val="center"/>
            </w:pPr>
            <w:r>
              <w:lastRenderedPageBreak/>
              <w:t>-</w:t>
            </w:r>
          </w:p>
        </w:tc>
        <w:tc>
          <w:tcPr>
            <w:tcW w:w="1077" w:type="dxa"/>
            <w:tcBorders>
              <w:top w:val="single" w:sz="4" w:space="0" w:color="auto"/>
              <w:left w:val="single" w:sz="4" w:space="0" w:color="auto"/>
              <w:right w:val="single" w:sz="4" w:space="0" w:color="auto"/>
            </w:tcBorders>
          </w:tcPr>
          <w:p w:rsidR="002F45B1" w:rsidRDefault="002F45B1">
            <w:pPr>
              <w:pStyle w:val="ConsPlusNormal"/>
              <w:jc w:val="center"/>
            </w:pPr>
            <w:r>
              <w:t>10,8</w:t>
            </w:r>
          </w:p>
        </w:tc>
        <w:tc>
          <w:tcPr>
            <w:tcW w:w="907" w:type="dxa"/>
            <w:tcBorders>
              <w:top w:val="single" w:sz="4" w:space="0" w:color="auto"/>
              <w:left w:val="single" w:sz="4" w:space="0" w:color="auto"/>
              <w:right w:val="single" w:sz="4" w:space="0" w:color="auto"/>
            </w:tcBorders>
          </w:tcPr>
          <w:p w:rsidR="002F45B1" w:rsidRDefault="002F45B1">
            <w:pPr>
              <w:pStyle w:val="ConsPlusNormal"/>
              <w:jc w:val="center"/>
            </w:pPr>
            <w:r>
              <w:t>11,6</w:t>
            </w:r>
          </w:p>
        </w:tc>
        <w:tc>
          <w:tcPr>
            <w:tcW w:w="850" w:type="dxa"/>
            <w:tcBorders>
              <w:top w:val="single" w:sz="4" w:space="0" w:color="auto"/>
              <w:left w:val="single" w:sz="4" w:space="0" w:color="auto"/>
              <w:right w:val="single" w:sz="4" w:space="0" w:color="auto"/>
            </w:tcBorders>
          </w:tcPr>
          <w:p w:rsidR="002F45B1" w:rsidRDefault="002F45B1">
            <w:pPr>
              <w:pStyle w:val="ConsPlusNormal"/>
              <w:jc w:val="center"/>
            </w:pPr>
            <w:r>
              <w:t>13,6</w:t>
            </w:r>
          </w:p>
        </w:tc>
        <w:tc>
          <w:tcPr>
            <w:tcW w:w="964" w:type="dxa"/>
            <w:tcBorders>
              <w:top w:val="single" w:sz="4" w:space="0" w:color="auto"/>
              <w:left w:val="single" w:sz="4" w:space="0" w:color="auto"/>
              <w:right w:val="single" w:sz="4" w:space="0" w:color="auto"/>
            </w:tcBorders>
          </w:tcPr>
          <w:p w:rsidR="002F45B1" w:rsidRDefault="002F45B1">
            <w:pPr>
              <w:pStyle w:val="ConsPlusNormal"/>
              <w:jc w:val="center"/>
            </w:pPr>
            <w:r>
              <w:t>12,1</w:t>
            </w:r>
          </w:p>
        </w:tc>
        <w:tc>
          <w:tcPr>
            <w:tcW w:w="964" w:type="dxa"/>
            <w:tcBorders>
              <w:top w:val="single" w:sz="4" w:space="0" w:color="auto"/>
              <w:left w:val="single" w:sz="4" w:space="0" w:color="auto"/>
              <w:right w:val="single" w:sz="4" w:space="0" w:color="auto"/>
            </w:tcBorders>
          </w:tcPr>
          <w:p w:rsidR="002F45B1" w:rsidRDefault="002F45B1">
            <w:pPr>
              <w:pStyle w:val="ConsPlusNormal"/>
              <w:jc w:val="center"/>
            </w:pPr>
            <w:r>
              <w:t>0,9</w:t>
            </w:r>
          </w:p>
        </w:tc>
        <w:tc>
          <w:tcPr>
            <w:tcW w:w="964" w:type="dxa"/>
            <w:tcBorders>
              <w:top w:val="single" w:sz="4" w:space="0" w:color="auto"/>
              <w:left w:val="single" w:sz="4" w:space="0" w:color="auto"/>
              <w:right w:val="single" w:sz="4" w:space="0" w:color="auto"/>
            </w:tcBorders>
          </w:tcPr>
          <w:p w:rsidR="002F45B1" w:rsidRDefault="002F45B1">
            <w:pPr>
              <w:pStyle w:val="ConsPlusNormal"/>
              <w:jc w:val="center"/>
            </w:pPr>
            <w:r>
              <w:t>0,4</w:t>
            </w:r>
          </w:p>
        </w:tc>
      </w:tr>
      <w:tr w:rsidR="002F45B1">
        <w:tc>
          <w:tcPr>
            <w:tcW w:w="11009"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53" w:history="1">
              <w:r>
                <w:rPr>
                  <w:color w:val="0000FF"/>
                </w:rPr>
                <w:t>постановления</w:t>
              </w:r>
            </w:hyperlink>
            <w:r>
              <w:t xml:space="preserve"> Администрации ЗАТО Северск от 17.12.2024 N 4937-па)</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Задачи подпрограммы 1</w:t>
            </w:r>
          </w:p>
        </w:tc>
        <w:tc>
          <w:tcPr>
            <w:tcW w:w="9160"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Обеспечение текущей деятельности инфраструктуры поддержки малого и среднего предпринимательства</w:t>
            </w:r>
          </w:p>
          <w:p w:rsidR="002F45B1" w:rsidRDefault="002F45B1">
            <w:pPr>
              <w:pStyle w:val="ConsPlusNormal"/>
            </w:pPr>
            <w:r>
              <w:t>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tc>
      </w:tr>
      <w:tr w:rsidR="002F45B1">
        <w:tc>
          <w:tcPr>
            <w:tcW w:w="1849" w:type="dxa"/>
            <w:tcBorders>
              <w:top w:val="single" w:sz="4" w:space="0" w:color="auto"/>
              <w:left w:val="single" w:sz="4" w:space="0" w:color="auto"/>
              <w:right w:val="single" w:sz="4" w:space="0" w:color="auto"/>
            </w:tcBorders>
          </w:tcPr>
          <w:p w:rsidR="002F45B1" w:rsidRDefault="002F45B1">
            <w:pPr>
              <w:pStyle w:val="ConsPlusNormal"/>
            </w:pPr>
            <w:r>
              <w:t>Ведомственные целевые программы, входящие в состав подпрограммы 1 (далее - ВЦП) (до 31.12.2023)</w:t>
            </w:r>
          </w:p>
        </w:tc>
        <w:tc>
          <w:tcPr>
            <w:tcW w:w="9160" w:type="dxa"/>
            <w:gridSpan w:val="8"/>
            <w:tcBorders>
              <w:top w:val="single" w:sz="4" w:space="0" w:color="auto"/>
              <w:left w:val="single" w:sz="4" w:space="0" w:color="auto"/>
              <w:right w:val="single" w:sz="4" w:space="0" w:color="auto"/>
            </w:tcBorders>
          </w:tcPr>
          <w:p w:rsidR="002F45B1" w:rsidRDefault="002F45B1">
            <w:pPr>
              <w:pStyle w:val="ConsPlusNormal"/>
            </w:pPr>
            <w:r>
              <w:t>Отсутствуют</w:t>
            </w:r>
          </w:p>
        </w:tc>
      </w:tr>
      <w:tr w:rsidR="002F45B1">
        <w:tc>
          <w:tcPr>
            <w:tcW w:w="11009"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54" w:history="1">
              <w:r>
                <w:rPr>
                  <w:color w:val="0000FF"/>
                </w:rPr>
                <w:t>постановления</w:t>
              </w:r>
            </w:hyperlink>
            <w:r>
              <w:t xml:space="preserve"> Администрации ЗАТО Северск от 14.02.2024 N 490-па)</w:t>
            </w:r>
          </w:p>
        </w:tc>
      </w:tr>
      <w:tr w:rsidR="002F45B1">
        <w:tc>
          <w:tcPr>
            <w:tcW w:w="1849" w:type="dxa"/>
            <w:vMerge w:val="restart"/>
            <w:tcBorders>
              <w:top w:val="single" w:sz="4" w:space="0" w:color="auto"/>
              <w:left w:val="single" w:sz="4" w:space="0" w:color="auto"/>
              <w:right w:val="single" w:sz="4" w:space="0" w:color="auto"/>
            </w:tcBorders>
          </w:tcPr>
          <w:p w:rsidR="002F45B1" w:rsidRDefault="002F45B1">
            <w:pPr>
              <w:pStyle w:val="ConsPlusNormal"/>
            </w:pPr>
            <w:r>
              <w:t>Объем финансирования подпрограммы 1, всего, в т.ч. по годам ее реализации, тыс. руб.</w:t>
            </w:r>
          </w:p>
        </w:tc>
        <w:tc>
          <w:tcPr>
            <w:tcW w:w="241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Источники</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год (прогнозный период)</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41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Местный бюджет</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20203,29</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5390,82</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5012,38</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5399,91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4400,18</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Другие источники:</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pPr>
          </w:p>
        </w:tc>
        <w:tc>
          <w:tcPr>
            <w:tcW w:w="241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федеральный бюджет (по согласованию (прогноз)</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бюджет Томской области (по </w:t>
            </w:r>
            <w:r>
              <w:lastRenderedPageBreak/>
              <w:t>согласованию (прогноз)</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21518,03</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12882,04</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3544,17</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2617,24</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2474,58</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внебюджетные источники (по согласованию (прогноз)</w:t>
            </w:r>
          </w:p>
        </w:tc>
        <w:tc>
          <w:tcPr>
            <w:tcW w:w="102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4" w:type="dxa"/>
            <w:tcBorders>
              <w:top w:val="single" w:sz="4" w:space="0" w:color="auto"/>
              <w:left w:val="single" w:sz="4" w:space="0" w:color="auto"/>
              <w:right w:val="single" w:sz="4" w:space="0" w:color="auto"/>
            </w:tcBorders>
          </w:tcPr>
          <w:p w:rsidR="002F45B1" w:rsidRDefault="002F45B1">
            <w:pPr>
              <w:pStyle w:val="ConsPlusNormal"/>
            </w:pPr>
            <w:r>
              <w:t>Всего</w:t>
            </w:r>
          </w:p>
        </w:tc>
        <w:tc>
          <w:tcPr>
            <w:tcW w:w="1020" w:type="dxa"/>
            <w:tcBorders>
              <w:top w:val="single" w:sz="4" w:space="0" w:color="auto"/>
              <w:left w:val="single" w:sz="4" w:space="0" w:color="auto"/>
              <w:right w:val="single" w:sz="4" w:space="0" w:color="auto"/>
            </w:tcBorders>
          </w:tcPr>
          <w:p w:rsidR="002F45B1" w:rsidRDefault="002F45B1">
            <w:pPr>
              <w:pStyle w:val="ConsPlusNormal"/>
              <w:jc w:val="right"/>
            </w:pPr>
            <w:r>
              <w:t>41721,32</w:t>
            </w:r>
          </w:p>
        </w:tc>
        <w:tc>
          <w:tcPr>
            <w:tcW w:w="1077" w:type="dxa"/>
            <w:tcBorders>
              <w:top w:val="single" w:sz="4" w:space="0" w:color="auto"/>
              <w:left w:val="single" w:sz="4" w:space="0" w:color="auto"/>
              <w:right w:val="single" w:sz="4" w:space="0" w:color="auto"/>
            </w:tcBorders>
          </w:tcPr>
          <w:p w:rsidR="002F45B1" w:rsidRDefault="002F45B1">
            <w:pPr>
              <w:pStyle w:val="ConsPlusNormal"/>
              <w:jc w:val="right"/>
            </w:pPr>
            <w:r>
              <w:t>18272,86</w:t>
            </w:r>
          </w:p>
        </w:tc>
        <w:tc>
          <w:tcPr>
            <w:tcW w:w="907" w:type="dxa"/>
            <w:tcBorders>
              <w:top w:val="single" w:sz="4" w:space="0" w:color="auto"/>
              <w:left w:val="single" w:sz="4" w:space="0" w:color="auto"/>
              <w:right w:val="single" w:sz="4" w:space="0" w:color="auto"/>
            </w:tcBorders>
          </w:tcPr>
          <w:p w:rsidR="002F45B1" w:rsidRDefault="002F45B1">
            <w:pPr>
              <w:pStyle w:val="ConsPlusNormal"/>
              <w:jc w:val="right"/>
            </w:pPr>
            <w:r>
              <w:t>8556,55</w:t>
            </w:r>
          </w:p>
        </w:tc>
        <w:tc>
          <w:tcPr>
            <w:tcW w:w="850" w:type="dxa"/>
            <w:tcBorders>
              <w:top w:val="single" w:sz="4" w:space="0" w:color="auto"/>
              <w:left w:val="single" w:sz="4" w:space="0" w:color="auto"/>
              <w:right w:val="single" w:sz="4" w:space="0" w:color="auto"/>
            </w:tcBorders>
          </w:tcPr>
          <w:p w:rsidR="002F45B1" w:rsidRDefault="002F45B1">
            <w:pPr>
              <w:pStyle w:val="ConsPlusNormal"/>
              <w:jc w:val="right"/>
            </w:pPr>
            <w:r>
              <w:t>8017,15</w:t>
            </w:r>
          </w:p>
        </w:tc>
        <w:tc>
          <w:tcPr>
            <w:tcW w:w="964" w:type="dxa"/>
            <w:tcBorders>
              <w:top w:val="single" w:sz="4" w:space="0" w:color="auto"/>
              <w:left w:val="single" w:sz="4" w:space="0" w:color="auto"/>
              <w:right w:val="single" w:sz="4" w:space="0" w:color="auto"/>
            </w:tcBorders>
          </w:tcPr>
          <w:p w:rsidR="002F45B1" w:rsidRDefault="002F45B1">
            <w:pPr>
              <w:pStyle w:val="ConsPlusNormal"/>
              <w:jc w:val="right"/>
            </w:pPr>
            <w:r>
              <w:t>6874,76</w:t>
            </w:r>
          </w:p>
        </w:tc>
        <w:tc>
          <w:tcPr>
            <w:tcW w:w="964" w:type="dxa"/>
            <w:tcBorders>
              <w:top w:val="single" w:sz="4" w:space="0" w:color="auto"/>
              <w:left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right w:val="single" w:sz="4" w:space="0" w:color="auto"/>
            </w:tcBorders>
          </w:tcPr>
          <w:p w:rsidR="002F45B1" w:rsidRDefault="002F45B1">
            <w:pPr>
              <w:pStyle w:val="ConsPlusNormal"/>
              <w:jc w:val="right"/>
            </w:pPr>
            <w:r>
              <w:t>0,00</w:t>
            </w:r>
          </w:p>
        </w:tc>
      </w:tr>
      <w:tr w:rsidR="002F45B1">
        <w:tc>
          <w:tcPr>
            <w:tcW w:w="11009"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55" w:history="1">
              <w:r>
                <w:rPr>
                  <w:color w:val="0000FF"/>
                </w:rPr>
                <w:t>постановления</w:t>
              </w:r>
            </w:hyperlink>
            <w:r>
              <w:t xml:space="preserve"> Администрации ЗАТО Северск от 25.07.2024 N 2528-па)</w:t>
            </w: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2"/>
        <w:rPr>
          <w:b/>
          <w:bCs/>
        </w:rPr>
      </w:pPr>
      <w:r>
        <w:rPr>
          <w:b/>
          <w:bCs/>
        </w:rPr>
        <w:t>I. Характеристика текущего состояния</w:t>
      </w:r>
    </w:p>
    <w:p w:rsidR="002F45B1" w:rsidRDefault="002F45B1">
      <w:pPr>
        <w:pStyle w:val="ConsPlusNormal"/>
        <w:jc w:val="center"/>
        <w:rPr>
          <w:b/>
          <w:bCs/>
        </w:rPr>
      </w:pPr>
      <w:r>
        <w:rPr>
          <w:b/>
          <w:bCs/>
        </w:rPr>
        <w:t>сферы реализации подпрограммы 1</w:t>
      </w:r>
    </w:p>
    <w:p w:rsidR="002F45B1" w:rsidRDefault="002F45B1">
      <w:pPr>
        <w:pStyle w:val="ConsPlusNormal"/>
        <w:jc w:val="both"/>
      </w:pPr>
    </w:p>
    <w:p w:rsidR="002F45B1" w:rsidRDefault="002F45B1">
      <w:pPr>
        <w:pStyle w:val="ConsPlusNormal"/>
        <w:ind w:firstLine="540"/>
        <w:jc w:val="both"/>
      </w:pPr>
      <w:r>
        <w:t>На территории ЗАТО Северск сложилась развитая инфраструктура поддержки предпринимательства, в состав которой входят как организации инфраструктуры, так и объекты недвижимости.</w:t>
      </w:r>
    </w:p>
    <w:p w:rsidR="002F45B1" w:rsidRDefault="002F45B1">
      <w:pPr>
        <w:pStyle w:val="ConsPlusNormal"/>
        <w:spacing w:before="220"/>
        <w:ind w:firstLine="540"/>
        <w:jc w:val="both"/>
      </w:pPr>
      <w:r>
        <w:t>Организацией инфраструктуры поддержки предпринимательства признается организация, включенная в установленном порядке в реестр организаций, образующих инфраструктуру поддержки субъектов малого и среднего предпринимательства Томской области. Указанными организациями являются муниципальный центр поддержки предпринимательства - Ассоциация "Некоммерческое партнерство "Агентство развития предпринимательства - Северск", Фонд "Микрокредитная компания фонд развития малого и среднего предпринимательства ЗАТО Северск".</w:t>
      </w:r>
    </w:p>
    <w:p w:rsidR="002F45B1" w:rsidRDefault="002F45B1">
      <w:pPr>
        <w:pStyle w:val="ConsPlusNormal"/>
        <w:spacing w:before="220"/>
        <w:ind w:firstLine="540"/>
        <w:jc w:val="both"/>
      </w:pPr>
      <w:r>
        <w:t>Бизнес-инкубатор ЗАТО Северск, технопарковая зона ЗАТО Северск, являясь элементами инфраструктуры поддержки предпринимательства, представляют собой объекты недвижимого имущества, находящегося в собственности городского округа ЗАТО Северск.</w:t>
      </w:r>
    </w:p>
    <w:p w:rsidR="002F45B1" w:rsidRDefault="002F45B1">
      <w:pPr>
        <w:pStyle w:val="ConsPlusNormal"/>
        <w:spacing w:before="220"/>
        <w:ind w:firstLine="540"/>
        <w:jc w:val="both"/>
      </w:pPr>
      <w:r>
        <w:t>Наличие инфраструктуры поддержки предпринимательства является необходимым условием существования и функционирования системы поддержки предпринимательства в ЗАТО Северск. Большинство мероприятий Программы в части финансовой, имущественной, консультационной поддержки реализуются организациями инфраструктуры, в том числе посредством использования элементов инфраструктуры поддержки предпринимательства. Органы местного самоуправления, формируя инфраструктуру поддержки предпринимательства и обеспечивая ее функционирование, создают условия для развития предпринимательства на территории муниципального образования.</w:t>
      </w:r>
    </w:p>
    <w:p w:rsidR="002F45B1" w:rsidRDefault="002F45B1">
      <w:pPr>
        <w:pStyle w:val="ConsPlusNormal"/>
        <w:spacing w:before="220"/>
        <w:ind w:firstLine="540"/>
        <w:jc w:val="both"/>
      </w:pPr>
      <w:r>
        <w:t>Разработка и реализация подпрограммы 1 направлена на решение таких общих проблем сферы реализации Программы, как проблемы системной поддержки субъектов предпринимательской деятельности, ограниченности площадей, привлекательных для осуществления бизнеса. Применительно к сфере реализации подпрограммы 1 системные проблемы трансформируются в узко специфические:</w:t>
      </w:r>
    </w:p>
    <w:p w:rsidR="002F45B1" w:rsidRDefault="002F45B1">
      <w:pPr>
        <w:pStyle w:val="ConsPlusNormal"/>
        <w:spacing w:before="220"/>
        <w:ind w:firstLine="540"/>
        <w:jc w:val="both"/>
      </w:pPr>
      <w:r>
        <w:t>1) проблемы обеспечения деятельности организаций инфраструктуры поддержки предпринимательства.</w:t>
      </w:r>
    </w:p>
    <w:p w:rsidR="002F45B1" w:rsidRDefault="002F45B1">
      <w:pPr>
        <w:pStyle w:val="ConsPlusNormal"/>
        <w:spacing w:before="220"/>
        <w:ind w:firstLine="540"/>
        <w:jc w:val="both"/>
      </w:pPr>
      <w:r>
        <w:t>Федеральное законодательство устанавливает ряд требований к организациям, осуществляющим предоставление отдельных видов поддержки субъектам предпринимательской деятельности. В этой связи органы местного самоуправления вынуждены создавать некоммерческие организации различных организационно-правовых форм.</w:t>
      </w:r>
    </w:p>
    <w:p w:rsidR="002F45B1" w:rsidRDefault="002F45B1">
      <w:pPr>
        <w:pStyle w:val="ConsPlusNormal"/>
        <w:spacing w:before="220"/>
        <w:ind w:firstLine="540"/>
        <w:jc w:val="both"/>
      </w:pPr>
      <w:r>
        <w:t>Ограниченность некоммерческих организаций в осуществлении предпринимательской деятельности предполагает ежегодные затраты бюджетов различных уровней на осуществление текущей деятельности организаций инфраструктуры. В целях минимизации затрат организациям инфраструктуры поддержки предпринимательства предоставляются муниципальные преференции в виде льгот по арендной плате в порядке, установленном муниципальными правовыми актами ЗАТО Северск;</w:t>
      </w:r>
    </w:p>
    <w:p w:rsidR="002F45B1" w:rsidRDefault="002F45B1">
      <w:pPr>
        <w:pStyle w:val="ConsPlusNormal"/>
        <w:spacing w:before="220"/>
        <w:ind w:firstLine="540"/>
        <w:jc w:val="both"/>
      </w:pPr>
      <w:r>
        <w:t>2) проблемы создания и содержания объектов недвижимого имущества, находящегося в собственности ЗАТО Северск и используемого в целях поддержки предпринимательской деятельности.</w:t>
      </w:r>
    </w:p>
    <w:p w:rsidR="002F45B1" w:rsidRDefault="002F45B1">
      <w:pPr>
        <w:pStyle w:val="ConsPlusNormal"/>
        <w:spacing w:before="220"/>
        <w:ind w:firstLine="540"/>
        <w:jc w:val="both"/>
      </w:pPr>
      <w:r>
        <w:t xml:space="preserve">Необходимость поддержки и развития как начинающего бизнеса, так и действующего (от </w:t>
      </w:r>
      <w:r>
        <w:lastRenderedPageBreak/>
        <w:t>малого до крупного) требует создания и (или) обеспечения функционирования различных элементов инфраструктуры: бизнес-инкубатора, технопарковой зоны, что требует финансовых вложений за счет бюджетов всех уровней.</w:t>
      </w:r>
    </w:p>
    <w:p w:rsidR="002F45B1" w:rsidRDefault="002F45B1">
      <w:pPr>
        <w:pStyle w:val="ConsPlusNormal"/>
        <w:spacing w:before="220"/>
        <w:ind w:firstLine="540"/>
        <w:jc w:val="both"/>
      </w:pPr>
      <w:r>
        <w:t>Также средства бюджета ЗАТО Северск ежегодно должны направляться на содержание и ремонт объектов технопарковой зоны, бизнес-инкубатора как муниципальных объектов недвижимости;</w:t>
      </w:r>
    </w:p>
    <w:p w:rsidR="002F45B1" w:rsidRDefault="002F45B1">
      <w:pPr>
        <w:pStyle w:val="ConsPlusNormal"/>
        <w:spacing w:before="220"/>
        <w:ind w:firstLine="540"/>
        <w:jc w:val="both"/>
      </w:pPr>
      <w:r>
        <w:t>3) проблему привлечения инвестиций, обусловленную спецификой города Северска как закрытого административно-территориального образования и моногорода.</w:t>
      </w:r>
    </w:p>
    <w:p w:rsidR="002F45B1" w:rsidRDefault="0018764B">
      <w:pPr>
        <w:pStyle w:val="ConsPlusNormal"/>
        <w:spacing w:before="220"/>
        <w:ind w:firstLine="540"/>
        <w:jc w:val="both"/>
      </w:pPr>
      <w:hyperlink r:id="rId56" w:history="1">
        <w:r w:rsidR="002F45B1">
          <w:rPr>
            <w:color w:val="0000FF"/>
          </w:rPr>
          <w:t>Постановлением</w:t>
        </w:r>
      </w:hyperlink>
      <w:r w:rsidR="002F45B1">
        <w:t xml:space="preserve"> Правительства Российской Федерации от 12.02.2019 N 132 на территории городского округа закрытого административно-территориального образования Северск Томской области создана территория опережающего социально-экономического развития "Северск" (далее - ТОР "Северск"), определены ее границы, указаны виды экономической деятельности, при осуществлении которых на территории опережающего развития действует особый правовой режим осуществления предпринимательской деятельности при реализации резидентами инвестиционных проектов.</w:t>
      </w:r>
    </w:p>
    <w:p w:rsidR="002F45B1" w:rsidRDefault="002F45B1">
      <w:pPr>
        <w:pStyle w:val="ConsPlusNormal"/>
        <w:spacing w:before="220"/>
        <w:ind w:firstLine="540"/>
        <w:jc w:val="both"/>
      </w:pPr>
      <w:r>
        <w:t>Реализация подпрограммы 1 направлена на содействие в формировании благоприятных условий для привлечения в ЗАТО Северск инвестиций, что в свою очередь будет способствовать социально-экономическому развитию города.</w:t>
      </w:r>
    </w:p>
    <w:p w:rsidR="002F45B1" w:rsidRDefault="002F45B1">
      <w:pPr>
        <w:pStyle w:val="ConsPlusNormal"/>
        <w:jc w:val="both"/>
      </w:pPr>
    </w:p>
    <w:p w:rsidR="002F45B1" w:rsidRDefault="002F45B1">
      <w:pPr>
        <w:pStyle w:val="ConsPlusNormal"/>
        <w:jc w:val="center"/>
        <w:outlineLvl w:val="2"/>
        <w:rPr>
          <w:b/>
          <w:bCs/>
        </w:rPr>
      </w:pPr>
      <w:r>
        <w:rPr>
          <w:b/>
          <w:bCs/>
        </w:rPr>
        <w:t>II. Цель и задачи подпрограммы 1, сроки ее реализации,</w:t>
      </w:r>
    </w:p>
    <w:p w:rsidR="002F45B1" w:rsidRDefault="002F45B1">
      <w:pPr>
        <w:pStyle w:val="ConsPlusNormal"/>
        <w:jc w:val="center"/>
        <w:rPr>
          <w:b/>
          <w:bCs/>
        </w:rPr>
      </w:pPr>
      <w:r>
        <w:rPr>
          <w:b/>
          <w:bCs/>
        </w:rPr>
        <w:t>целевые показатели (индикаторы) результативности</w:t>
      </w:r>
    </w:p>
    <w:p w:rsidR="002F45B1" w:rsidRDefault="002F45B1">
      <w:pPr>
        <w:pStyle w:val="ConsPlusNormal"/>
        <w:jc w:val="center"/>
        <w:rPr>
          <w:b/>
          <w:bCs/>
        </w:rPr>
      </w:pPr>
      <w:r>
        <w:rPr>
          <w:b/>
          <w:bCs/>
        </w:rPr>
        <w:t>реализации подпрограммы 1</w:t>
      </w:r>
    </w:p>
    <w:p w:rsidR="002F45B1" w:rsidRDefault="002F45B1">
      <w:pPr>
        <w:pStyle w:val="ConsPlusNormal"/>
        <w:jc w:val="both"/>
      </w:pPr>
    </w:p>
    <w:p w:rsidR="002F45B1" w:rsidRDefault="002F45B1">
      <w:pPr>
        <w:pStyle w:val="ConsPlusNormal"/>
        <w:ind w:firstLine="540"/>
        <w:jc w:val="both"/>
      </w:pPr>
      <w:r>
        <w:t>Основной целью подпрограммы 1 является обеспечение субъектов предпринимательства необходимой инфраструктурой.</w:t>
      </w:r>
    </w:p>
    <w:p w:rsidR="002F45B1" w:rsidRDefault="002F45B1">
      <w:pPr>
        <w:pStyle w:val="ConsPlusNormal"/>
        <w:spacing w:before="220"/>
        <w:ind w:firstLine="540"/>
        <w:jc w:val="both"/>
      </w:pPr>
      <w:r>
        <w:t>Достижение цели обеспечивается путем решения следующих задач:</w:t>
      </w:r>
    </w:p>
    <w:p w:rsidR="002F45B1" w:rsidRDefault="002F45B1">
      <w:pPr>
        <w:pStyle w:val="ConsPlusNormal"/>
        <w:spacing w:before="220"/>
        <w:ind w:firstLine="540"/>
        <w:jc w:val="both"/>
      </w:pPr>
      <w:r>
        <w:t>1) обеспечение текущей деятельности инфраструктуры поддержки малого и среднего предпринимательства;</w:t>
      </w:r>
    </w:p>
    <w:p w:rsidR="002F45B1" w:rsidRDefault="002F45B1">
      <w:pPr>
        <w:pStyle w:val="ConsPlusNormal"/>
        <w:spacing w:before="220"/>
        <w:ind w:firstLine="540"/>
        <w:jc w:val="both"/>
      </w:pPr>
      <w:r>
        <w:t>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w:t>
      </w:r>
    </w:p>
    <w:p w:rsidR="002F45B1" w:rsidRDefault="002F45B1">
      <w:pPr>
        <w:pStyle w:val="ConsPlusNormal"/>
        <w:spacing w:before="220"/>
        <w:ind w:firstLine="540"/>
        <w:jc w:val="both"/>
      </w:pPr>
      <w:r>
        <w:t>Сроки реализации подпрограммы 1 - 2021 - 2024 годы.</w:t>
      </w:r>
    </w:p>
    <w:p w:rsidR="002F45B1" w:rsidRDefault="002F45B1">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2F45B1" w:rsidRDefault="002F45B1">
      <w:pPr>
        <w:pStyle w:val="ConsPlusNormal"/>
        <w:jc w:val="both"/>
      </w:pPr>
    </w:p>
    <w:p w:rsidR="002F45B1" w:rsidRDefault="002F45B1">
      <w:pPr>
        <w:pStyle w:val="ConsPlusNormal"/>
        <w:jc w:val="center"/>
        <w:outlineLvl w:val="3"/>
        <w:rPr>
          <w:b/>
          <w:bCs/>
        </w:rPr>
      </w:pPr>
      <w:r>
        <w:rPr>
          <w:b/>
          <w:bCs/>
        </w:rPr>
        <w:t>Сведения о составе и значениях целевых показателей</w:t>
      </w:r>
    </w:p>
    <w:p w:rsidR="002F45B1" w:rsidRDefault="002F45B1">
      <w:pPr>
        <w:pStyle w:val="ConsPlusNormal"/>
        <w:jc w:val="center"/>
        <w:rPr>
          <w:b/>
          <w:bCs/>
        </w:rPr>
      </w:pPr>
      <w:r>
        <w:rPr>
          <w:b/>
          <w:bCs/>
        </w:rPr>
        <w:t>(индикаторов) результативности подпрограммы 1 "Развитие</w:t>
      </w:r>
    </w:p>
    <w:p w:rsidR="002F45B1" w:rsidRDefault="002F45B1">
      <w:pPr>
        <w:pStyle w:val="ConsPlusNormal"/>
        <w:jc w:val="center"/>
        <w:rPr>
          <w:b/>
          <w:bCs/>
        </w:rPr>
      </w:pPr>
      <w:r>
        <w:rPr>
          <w:b/>
          <w:bCs/>
        </w:rPr>
        <w:t>эффективной инфраструктуры поддержки предпринимательства</w:t>
      </w:r>
    </w:p>
    <w:p w:rsidR="002F45B1" w:rsidRDefault="002F45B1">
      <w:pPr>
        <w:pStyle w:val="ConsPlusNormal"/>
        <w:jc w:val="center"/>
        <w:rPr>
          <w:b/>
          <w:bCs/>
        </w:rPr>
      </w:pPr>
      <w:r>
        <w:rPr>
          <w:b/>
          <w:bCs/>
        </w:rPr>
        <w:t>в ЗАТО Северск"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57"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1</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419"/>
        <w:gridCol w:w="794"/>
        <w:gridCol w:w="604"/>
        <w:gridCol w:w="604"/>
        <w:gridCol w:w="604"/>
        <w:gridCol w:w="604"/>
        <w:gridCol w:w="604"/>
        <w:gridCol w:w="604"/>
        <w:gridCol w:w="964"/>
        <w:gridCol w:w="964"/>
        <w:gridCol w:w="994"/>
        <w:gridCol w:w="1644"/>
        <w:gridCol w:w="1701"/>
      </w:tblGrid>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N</w:t>
            </w:r>
          </w:p>
          <w:p w:rsidR="002F45B1" w:rsidRDefault="002F45B1">
            <w:pPr>
              <w:pStyle w:val="ConsPlusNormal"/>
              <w:jc w:val="center"/>
            </w:pPr>
            <w:r>
              <w:t>п/п</w:t>
            </w:r>
          </w:p>
        </w:tc>
        <w:tc>
          <w:tcPr>
            <w:tcW w:w="241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целевого показателя (индикатора)</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Единица измерения</w:t>
            </w:r>
          </w:p>
        </w:tc>
        <w:tc>
          <w:tcPr>
            <w:tcW w:w="5552"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целевых показателей</w:t>
            </w:r>
          </w:p>
        </w:tc>
        <w:tc>
          <w:tcPr>
            <w:tcW w:w="9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Периодичность сбора данных</w:t>
            </w:r>
          </w:p>
        </w:tc>
        <w:tc>
          <w:tcPr>
            <w:tcW w:w="164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Метод сбора информации</w:t>
            </w:r>
          </w:p>
        </w:tc>
        <w:tc>
          <w:tcPr>
            <w:tcW w:w="170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Ответственный за сбор данных по показателю</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1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2019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год (прогнозный период)</w:t>
            </w:r>
          </w:p>
        </w:tc>
        <w:tc>
          <w:tcPr>
            <w:tcW w:w="9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64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70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14</w:t>
            </w:r>
          </w:p>
        </w:tc>
      </w:tr>
      <w:tr w:rsidR="002F45B1">
        <w:tc>
          <w:tcPr>
            <w:tcW w:w="13558"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подпрограммы 1 "Развитие эффективной инфраструктуры поддержки предпринимательства в ЗАТО Северск"</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10,8</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11,6</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13,6</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0,9</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0,4</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Периодическая отчетность</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58"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1 "Обеспечение текущей деятельности инфраструктуры поддержки малого и среднего предпринимательства" подпрограммы 1</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w:t>
            </w:r>
            <w:r>
              <w:lastRenderedPageBreak/>
              <w:t>предпринимательства</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797</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200</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343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369</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445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419</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15</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Ежеквартальная отчетность</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58"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рабочих мест, созданных резидентами территории опережающего социально-экономического развития "Северск"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120</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160</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322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455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535</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718</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918</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Ежеквартальная отчетность</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2"/>
        <w:rPr>
          <w:b/>
          <w:bCs/>
        </w:rPr>
      </w:pPr>
      <w:r>
        <w:rPr>
          <w:b/>
          <w:bCs/>
        </w:rPr>
        <w:t>III. Система мероприятий подпрограммы 1</w:t>
      </w:r>
    </w:p>
    <w:p w:rsidR="002F45B1" w:rsidRDefault="002F45B1">
      <w:pPr>
        <w:pStyle w:val="ConsPlusNormal"/>
        <w:jc w:val="center"/>
        <w:rPr>
          <w:b/>
          <w:bCs/>
        </w:rPr>
      </w:pPr>
      <w:r>
        <w:rPr>
          <w:b/>
          <w:bCs/>
        </w:rPr>
        <w:t>и ее ресурсное обеспечение</w:t>
      </w:r>
    </w:p>
    <w:p w:rsidR="002F45B1" w:rsidRDefault="002F45B1">
      <w:pPr>
        <w:pStyle w:val="ConsPlusNormal"/>
        <w:jc w:val="both"/>
      </w:pPr>
    </w:p>
    <w:p w:rsidR="002F45B1" w:rsidRDefault="002F45B1">
      <w:pPr>
        <w:pStyle w:val="ConsPlusNormal"/>
        <w:ind w:firstLine="540"/>
        <w:jc w:val="both"/>
      </w:pPr>
      <w:r>
        <w:t>Ведомственные целевые программы отсутствуют.</w:t>
      </w:r>
    </w:p>
    <w:p w:rsidR="002F45B1" w:rsidRDefault="002F45B1">
      <w:pPr>
        <w:pStyle w:val="ConsPlusNormal"/>
        <w:spacing w:before="220"/>
        <w:ind w:firstLine="540"/>
        <w:jc w:val="both"/>
      </w:pPr>
      <w:r>
        <w:t>В рамках подпрограммы 1 планируется реализация следующих мероприятий:</w:t>
      </w:r>
    </w:p>
    <w:p w:rsidR="002F45B1" w:rsidRDefault="002F45B1">
      <w:pPr>
        <w:pStyle w:val="ConsPlusNormal"/>
        <w:spacing w:before="220"/>
        <w:ind w:firstLine="540"/>
        <w:jc w:val="both"/>
      </w:pPr>
      <w:r>
        <w:t>1) 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p w:rsidR="002F45B1" w:rsidRDefault="002F45B1">
      <w:pPr>
        <w:pStyle w:val="ConsPlusNormal"/>
        <w:spacing w:before="220"/>
        <w:ind w:firstLine="540"/>
        <w:jc w:val="both"/>
      </w:pPr>
      <w:r>
        <w:t>2) развитие и обеспечение деятельности бизнес-инкубатора ЗАТО Северск;</w:t>
      </w:r>
    </w:p>
    <w:p w:rsidR="002F45B1" w:rsidRDefault="002F45B1">
      <w:pPr>
        <w:pStyle w:val="ConsPlusNormal"/>
        <w:spacing w:before="220"/>
        <w:ind w:firstLine="540"/>
        <w:jc w:val="both"/>
      </w:pPr>
      <w:r>
        <w:t>3) обеспечение деятельности технопарковой зоны (технопарка);</w:t>
      </w:r>
    </w:p>
    <w:p w:rsidR="002F45B1" w:rsidRDefault="002F45B1">
      <w:pPr>
        <w:pStyle w:val="ConsPlusNormal"/>
        <w:spacing w:before="220"/>
        <w:ind w:firstLine="540"/>
        <w:jc w:val="both"/>
      </w:pPr>
      <w:r>
        <w:t>4) обеспечение текущей деятельности Фонда "Микрокредитная компания фонд развития малого и среднего предпринимательства ЗАТО Северск";</w:t>
      </w:r>
    </w:p>
    <w:p w:rsidR="002F45B1" w:rsidRDefault="002F45B1">
      <w:pPr>
        <w:pStyle w:val="ConsPlusNormal"/>
        <w:spacing w:before="220"/>
        <w:ind w:firstLine="540"/>
        <w:jc w:val="both"/>
      </w:pPr>
      <w:r>
        <w:t>5) предоставление субсидии управляющей компании, осуществляющей функции по управлению территорией опережающего социально-экономического развития "Северск".</w:t>
      </w:r>
    </w:p>
    <w:p w:rsidR="002F45B1" w:rsidRDefault="002F45B1">
      <w:pPr>
        <w:pStyle w:val="ConsPlusNormal"/>
        <w:spacing w:before="220"/>
        <w:ind w:firstLine="540"/>
        <w:jc w:val="both"/>
      </w:pPr>
      <w:r>
        <w:t xml:space="preserve">Софинансирование мероприятий подпрограммы 1 из областного бюджета осуществляется в соответствии с условиями, установленными порядками предоставления и распределения субсидий из областного бюджета бюджетам муниципальных образований Томской области, утвержденными </w:t>
      </w:r>
      <w:hyperlink r:id="rId58" w:history="1">
        <w:r>
          <w:rPr>
            <w:color w:val="0000FF"/>
          </w:rPr>
          <w:t>постановлением</w:t>
        </w:r>
      </w:hyperlink>
      <w:r>
        <w:t xml:space="preserve"> Администрации Томской области от 27.09.2019 N 360а, в рамках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2F45B1" w:rsidRDefault="002F45B1">
      <w:pPr>
        <w:pStyle w:val="ConsPlusNormal"/>
        <w:spacing w:before="220"/>
        <w:ind w:firstLine="540"/>
        <w:jc w:val="both"/>
      </w:pPr>
      <w:r>
        <w:t>Предоставление субсидий из бюджета Томской области по мероприятию подпрограммы 1 "Развитие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 осуществляется при соблюдении следующих условий:</w:t>
      </w:r>
    </w:p>
    <w:p w:rsidR="002F45B1" w:rsidRDefault="002F45B1">
      <w:pPr>
        <w:pStyle w:val="ConsPlusNormal"/>
        <w:spacing w:before="220"/>
        <w:ind w:firstLine="540"/>
        <w:jc w:val="both"/>
      </w:pPr>
      <w:r>
        <w:t>расходные обязательства муниципального образования для развития и обеспечения деятельности муниципальных центров поддержки предпринимательства (далее - Центр) должны предусматривать расходы на приобретение высокотехнологичного оборудования (с комплектом запчастей и расходных материалов), электронно-вычислительной техники (оборудования для обработки информации), программного обеспечения, оборудования для проведения видеоконференций, периферийных устройств, копировально-множительного оборудования, запчастей и комплектующих к высокотехнологичному оборудованию, оборудования для работы с электронными компонентами, расходных материалов, электронных компонентов, ручного инструмента, офисной и производственной мебели; на оплату услуг по повышению квалификации работников Центра, коммунальных услуг, охранных услуг, обеспечение связи, услуг по содержанию недвижимого имущества, используемого при осуществлении деятельности Центра, арендной платы за аренду недвижимого имущества, не принадлежащего муниципальному образованию, в целях размещения Центра, оплату труда работников Центра, на оплату других затрат, связанных с созданием, развитием и обеспечением деятельности Центра.</w:t>
      </w:r>
    </w:p>
    <w:p w:rsidR="002F45B1" w:rsidRDefault="002F45B1">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установлен в размере 80%.</w:t>
      </w:r>
    </w:p>
    <w:p w:rsidR="002F45B1" w:rsidRDefault="002F45B1">
      <w:pPr>
        <w:pStyle w:val="ConsPlusNormal"/>
        <w:spacing w:before="220"/>
        <w:ind w:firstLine="540"/>
        <w:jc w:val="both"/>
      </w:pPr>
      <w:r>
        <w:t xml:space="preserve">Предоставление субсидий из бюджета Томской области по мероприятию подпрограммы 1 "Развитие и обеспечение деятельности бизнес-инкубатора ЗАТО Северск" осуществляется при </w:t>
      </w:r>
      <w:r>
        <w:lastRenderedPageBreak/>
        <w:t>соблюдении следующих условий:</w:t>
      </w:r>
    </w:p>
    <w:p w:rsidR="002F45B1" w:rsidRDefault="002F45B1">
      <w:pPr>
        <w:pStyle w:val="ConsPlusNormal"/>
        <w:spacing w:before="220"/>
        <w:ind w:firstLine="540"/>
        <w:jc w:val="both"/>
      </w:pPr>
      <w:r>
        <w:t>расходные обязательства муниципального образования предусматривают обязанность муниципального образования предоставить муниципальным бизнес-инкубаторам или организациям, являющимся их управляющими компаниями, бюджетные ассигнования для обеспечения деятельности муниципальных бизнес-инкубаторов (оплаты коммунальных услуг, услуг по содержанию имущества, услуг связи, охранных услуг, расходов на содержание, обслуживание и текущий ремонт коммуникаций, систем видеонаблюдения, охранно-пожарной сигнализации и оборудования, сопровождение программного обеспечения, справочно-правовых и аналитических систем, привлечение резидентов бизнес-инкубаторов, оплаты труда работников бизнес-инкубаторов или организаций, являющихся их управляющими компаниями, и других расходов, связанных с обеспечением деятельности муниципальных бизнес-инкубаторов).</w:t>
      </w:r>
    </w:p>
    <w:p w:rsidR="002F45B1" w:rsidRDefault="002F45B1">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установлен в размере 90%.</w:t>
      </w:r>
    </w:p>
    <w:p w:rsidR="002F45B1" w:rsidRDefault="002F45B1">
      <w:pPr>
        <w:pStyle w:val="ConsPlusNormal"/>
        <w:spacing w:before="220"/>
        <w:ind w:firstLine="540"/>
        <w:jc w:val="both"/>
      </w:pPr>
      <w:r>
        <w:t>Финансирование мероприятий "Обеспечение технопарковой зоны (технопарка)" и "Обеспечение текущей деятельности Фонда "Микрокредитная компания фонд развития малого и среднего предпринимательства ЗАТО Северск" осуществляется исключительно за счет средств местного бюджета.</w:t>
      </w:r>
    </w:p>
    <w:p w:rsidR="002F45B1" w:rsidRDefault="002F45B1">
      <w:pPr>
        <w:pStyle w:val="ConsPlusNormal"/>
        <w:spacing w:before="220"/>
        <w:ind w:firstLine="540"/>
        <w:jc w:val="both"/>
      </w:pPr>
      <w:r>
        <w:t xml:space="preserve">Софинансирование мероприятия "Предоставление субсидии управляющей компании, осуществляющей функции по управлению территорией опережающего социально-экономического развития "Северск" из средств бюджета Томской области осуществляется при соблюдении условий, установленных </w:t>
      </w:r>
      <w:hyperlink r:id="rId59" w:history="1">
        <w:r>
          <w:rPr>
            <w:color w:val="0000FF"/>
          </w:rPr>
          <w:t>Порядком</w:t>
        </w:r>
      </w:hyperlink>
      <w:r>
        <w:t xml:space="preserve"> предоставления и распределения субсидии из областного бюджета бюджету муниципального образования "Городской округ закрытое административно-территориальное образование Северск Томской области" на реализацию мероприятия "Создание территории опережающего социально-экономического развития "Северск" на территории городского округа закрытого административно-территориального образования Северск Томской области", утвержденным постановлением Администрации Томской области от 27.09.2019 N 360а, в рамках реализации мероприятий подпрограммы 1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2F45B1" w:rsidRDefault="002F45B1">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установлен в размере 99%.</w:t>
      </w:r>
    </w:p>
    <w:p w:rsidR="002F45B1" w:rsidRDefault="002F45B1">
      <w:pPr>
        <w:pStyle w:val="ConsPlusNormal"/>
        <w:spacing w:before="220"/>
        <w:ind w:firstLine="540"/>
        <w:jc w:val="both"/>
      </w:pPr>
      <w:r>
        <w:t>Расходы на реализацию подпрограммы 1 в разрезе мероприятий представлены в таблице 2.</w:t>
      </w:r>
    </w:p>
    <w:p w:rsidR="002F45B1" w:rsidRDefault="002F45B1">
      <w:pPr>
        <w:pStyle w:val="ConsPlusNormal"/>
        <w:jc w:val="both"/>
      </w:pPr>
    </w:p>
    <w:p w:rsidR="002F45B1" w:rsidRDefault="002F45B1">
      <w:pPr>
        <w:pStyle w:val="ConsPlusNormal"/>
        <w:jc w:val="center"/>
        <w:outlineLvl w:val="3"/>
        <w:rPr>
          <w:b/>
          <w:bCs/>
        </w:rPr>
      </w:pPr>
      <w:r>
        <w:rPr>
          <w:b/>
          <w:bCs/>
        </w:rPr>
        <w:t>Перечень комплексов процессных мероприятий, основных</w:t>
      </w:r>
    </w:p>
    <w:p w:rsidR="002F45B1" w:rsidRDefault="002F45B1">
      <w:pPr>
        <w:pStyle w:val="ConsPlusNormal"/>
        <w:jc w:val="center"/>
        <w:rPr>
          <w:b/>
          <w:bCs/>
        </w:rPr>
      </w:pPr>
      <w:r>
        <w:rPr>
          <w:b/>
          <w:bCs/>
        </w:rPr>
        <w:t>мероприятий и ресурсное обеспечение подпрограммы 1 "Развитие</w:t>
      </w:r>
    </w:p>
    <w:p w:rsidR="002F45B1" w:rsidRDefault="002F45B1">
      <w:pPr>
        <w:pStyle w:val="ConsPlusNormal"/>
        <w:jc w:val="center"/>
        <w:rPr>
          <w:b/>
          <w:bCs/>
        </w:rPr>
      </w:pPr>
      <w:r>
        <w:rPr>
          <w:b/>
          <w:bCs/>
        </w:rPr>
        <w:t>эффективной инфраструктуры поддержки предпринимательства</w:t>
      </w:r>
    </w:p>
    <w:p w:rsidR="002F45B1" w:rsidRDefault="002F45B1">
      <w:pPr>
        <w:pStyle w:val="ConsPlusNormal"/>
        <w:jc w:val="center"/>
        <w:rPr>
          <w:b/>
          <w:bCs/>
        </w:rPr>
      </w:pPr>
      <w:r>
        <w:rPr>
          <w:b/>
          <w:bCs/>
        </w:rPr>
        <w:t>в ЗАТО Северск"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60"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2</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2381"/>
        <w:gridCol w:w="964"/>
        <w:gridCol w:w="1024"/>
        <w:gridCol w:w="794"/>
        <w:gridCol w:w="1024"/>
        <w:gridCol w:w="1024"/>
        <w:gridCol w:w="794"/>
        <w:gridCol w:w="1417"/>
        <w:gridCol w:w="2929"/>
        <w:gridCol w:w="624"/>
      </w:tblGrid>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N п/п</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Объем финансирования, тыс. руб.</w:t>
            </w:r>
          </w:p>
        </w:tc>
        <w:tc>
          <w:tcPr>
            <w:tcW w:w="3636" w:type="dxa"/>
            <w:gridSpan w:val="4"/>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 том числе за счет средств</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Участники подпрограммы, участники мероприятия</w:t>
            </w:r>
          </w:p>
        </w:tc>
        <w:tc>
          <w:tcPr>
            <w:tcW w:w="3553" w:type="dxa"/>
            <w:gridSpan w:val="2"/>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федерального бюджета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областного бюджета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местного бюджета</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внебюджетных источников (по согласованию (прогноз)</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и единица измерения</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по годам реализации</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38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141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1.</w:t>
            </w:r>
          </w:p>
        </w:tc>
        <w:tc>
          <w:tcPr>
            <w:tcW w:w="12975"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w:t>
            </w:r>
          </w:p>
          <w:p w:rsidR="002F45B1" w:rsidRDefault="002F45B1">
            <w:pPr>
              <w:pStyle w:val="ConsPlusNormal"/>
            </w:pPr>
            <w:r>
              <w:t>Предоставление субсидий на текущую деятельность инфраструктуры поддержки малого и среднего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31479,45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11416,90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20062,55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 Фонд "МКК ФРМСП ЗАТО Северск"</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8031,19</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2780,91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5250,28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8556,45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3544,17</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5012,28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w:t>
            </w:r>
            <w:r>
              <w:lastRenderedPageBreak/>
              <w:t>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369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8017,05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2617,24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5399,81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2474,58</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4400,18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1.1.1</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2117,41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1284,11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833,30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497,21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296,93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200,28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288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552,74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232,74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507,46</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307,18</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200,28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1.1.2</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и обеспечение деятельности бизнес-инкубатора ЗАТО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11912,07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10132,79</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1779,28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2720,92</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2420,91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300,01</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3659,34</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3247,24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412,10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3064,41</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2297,24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767,17</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2467,40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2167,40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1.1.3</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деятельности технопарковой зоны (технопарка)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7949,97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7949,97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2250,27</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2250,27</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Доля предоставленной субъектам малого и среднего предпринимательства в аренду площади технопарковой зоны (технопарка) от общей площади технопарковой </w:t>
            </w:r>
            <w:r>
              <w:lastRenderedPageBreak/>
              <w:t>зоны (технопарка), за исключением мест общего пользования,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80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Доля предоставленной </w:t>
            </w:r>
            <w:r>
              <w:lastRenderedPageBreak/>
              <w:t>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86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субъектов малого и среднего предпринимательства (резидентов технопарковой </w:t>
            </w:r>
            <w:r>
              <w:lastRenderedPageBreak/>
              <w:t>зоны (технопарка), воспользовавшихся услугами технопарковой зоны (технопарка),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w:t>
            </w:r>
            <w:r>
              <w:lastRenderedPageBreak/>
              <w:t>пользования, проц</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1.1.4</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текущей деятельности Фонда "Микрокредитная компания фонд развития малого и среднего предпринимательства ЗАТО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Фонд "МКК ФРМСП ЗАТО Северск"</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w:t>
            </w:r>
            <w:r>
              <w:lastRenderedPageBreak/>
              <w:t>малого и среднего предпринимательства, воспользовавшихся услугами микрокредитной организации,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2.</w:t>
            </w:r>
          </w:p>
        </w:tc>
        <w:tc>
          <w:tcPr>
            <w:tcW w:w="12975"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Создание условий для развития территории опережающего социально-экономического развития "Северск",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140,74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Управление имущественных отношений Администрации ЗАТО Северск</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140,54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рабочих мест, созданных резидентами территории опережающего </w:t>
            </w:r>
            <w:r>
              <w:lastRenderedPageBreak/>
              <w:t>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412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718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918</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2.1.1</w:t>
            </w: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управляющей </w:t>
            </w:r>
            <w:r>
              <w:lastRenderedPageBreak/>
              <w:t>компании, осуществляющей функции по управлению территорией опережающего социально-экономического развития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140,74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Администрация ЗАТО </w:t>
            </w:r>
            <w:r>
              <w:lastRenderedPageBreak/>
              <w:t>Северск,</w:t>
            </w:r>
          </w:p>
          <w:p w:rsidR="002F45B1" w:rsidRDefault="002F45B1">
            <w:pPr>
              <w:pStyle w:val="ConsPlusNormal"/>
            </w:pPr>
            <w:r>
              <w:t>Управление имущественных отношений Администрации ЗАТО Северск</w:t>
            </w: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140,54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w:t>
            </w:r>
            <w:r>
              <w:lastRenderedPageBreak/>
              <w:t>зарегистрированных резидентов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(прогнозный </w:t>
            </w:r>
            <w: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зарегистрированных резидентов территории </w:t>
            </w:r>
            <w:r>
              <w:lastRenderedPageBreak/>
              <w:t>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27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28</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38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Итого по подпрограмме 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41721,32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21518,03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20203,29</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18272,86</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12882,04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5390,82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8556,55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3544,17</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5012,38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8017,15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2617,24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5399,91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2474,58</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4400,18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38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41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92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6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bl>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right"/>
        <w:outlineLvl w:val="1"/>
      </w:pPr>
      <w:r>
        <w:t>Приложение 2</w:t>
      </w:r>
    </w:p>
    <w:p w:rsidR="002F45B1" w:rsidRDefault="002F45B1">
      <w:pPr>
        <w:pStyle w:val="ConsPlusNormal"/>
        <w:jc w:val="right"/>
      </w:pPr>
      <w:r>
        <w:t>к муниципальной программе</w:t>
      </w:r>
    </w:p>
    <w:p w:rsidR="002F45B1" w:rsidRDefault="002F45B1">
      <w:pPr>
        <w:pStyle w:val="ConsPlusNormal"/>
        <w:jc w:val="right"/>
      </w:pPr>
      <w:r>
        <w:t>"Развитие предпринимательства</w:t>
      </w:r>
    </w:p>
    <w:p w:rsidR="002F45B1" w:rsidRDefault="002F45B1">
      <w:pPr>
        <w:pStyle w:val="ConsPlusNormal"/>
        <w:jc w:val="right"/>
      </w:pPr>
      <w:r>
        <w:t>в ЗАТО Северск" на 2021 - 2024 годы</w:t>
      </w:r>
    </w:p>
    <w:p w:rsidR="002F45B1" w:rsidRDefault="002F45B1">
      <w:pPr>
        <w:pStyle w:val="ConsPlusNormal"/>
        <w:jc w:val="both"/>
      </w:pPr>
    </w:p>
    <w:p w:rsidR="002F45B1" w:rsidRDefault="002F45B1">
      <w:pPr>
        <w:pStyle w:val="ConsPlusNormal"/>
        <w:jc w:val="center"/>
        <w:rPr>
          <w:b/>
          <w:bCs/>
        </w:rPr>
      </w:pPr>
      <w:bookmarkStart w:id="7" w:name="Par3025"/>
      <w:bookmarkEnd w:id="7"/>
      <w:r>
        <w:rPr>
          <w:b/>
          <w:bCs/>
        </w:rPr>
        <w:t>ПОДПРОГРАММА 2</w:t>
      </w:r>
    </w:p>
    <w:p w:rsidR="002F45B1" w:rsidRDefault="002F45B1">
      <w:pPr>
        <w:pStyle w:val="ConsPlusNormal"/>
        <w:jc w:val="center"/>
        <w:rPr>
          <w:b/>
          <w:bCs/>
        </w:rPr>
      </w:pPr>
      <w:r>
        <w:rPr>
          <w:b/>
          <w:bCs/>
        </w:rPr>
        <w:t>"ФИНАНСОВАЯ, ИМУЩЕСТВЕННАЯ, ИНФОРМАЦИОННАЯ</w:t>
      </w:r>
    </w:p>
    <w:p w:rsidR="002F45B1" w:rsidRDefault="002F45B1">
      <w:pPr>
        <w:pStyle w:val="ConsPlusNormal"/>
        <w:jc w:val="center"/>
        <w:rPr>
          <w:b/>
          <w:bCs/>
        </w:rPr>
      </w:pPr>
      <w:r>
        <w:rPr>
          <w:b/>
          <w:bCs/>
        </w:rPr>
        <w:t>И КОНСУЛЬТАЦИОННАЯ ПОДДЕРЖКА СУБЪЕКТОВ МАЛОГО И СРЕДНЕГО</w:t>
      </w:r>
    </w:p>
    <w:p w:rsidR="002F45B1" w:rsidRDefault="002F45B1">
      <w:pPr>
        <w:pStyle w:val="ConsPlusNormal"/>
        <w:jc w:val="center"/>
        <w:rPr>
          <w:b/>
          <w:bCs/>
        </w:rPr>
      </w:pPr>
      <w:r>
        <w:rPr>
          <w:b/>
          <w:bCs/>
        </w:rPr>
        <w:t>ПРЕДПРИНИМАТЕЛЬСТВА, РАЗВИТИЕ МОЛОДЕЖНОГО</w:t>
      </w:r>
    </w:p>
    <w:p w:rsidR="002F45B1" w:rsidRDefault="002F45B1">
      <w:pPr>
        <w:pStyle w:val="ConsPlusNormal"/>
        <w:jc w:val="center"/>
        <w:rPr>
          <w:b/>
          <w:bCs/>
        </w:rPr>
      </w:pPr>
      <w:r>
        <w:rPr>
          <w:b/>
          <w:bCs/>
        </w:rPr>
        <w:t>ПРЕДПРИНИМАТЕЛЬСТВА"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2F45B1">
        <w:tc>
          <w:tcPr>
            <w:tcW w:w="60" w:type="dxa"/>
            <w:shd w:val="clear" w:color="auto" w:fill="CED3F1"/>
            <w:tcMar>
              <w:top w:w="0" w:type="dxa"/>
              <w:left w:w="0" w:type="dxa"/>
              <w:bottom w:w="0" w:type="dxa"/>
              <w:right w:w="0" w:type="dxa"/>
            </w:tcMar>
          </w:tcPr>
          <w:p w:rsidR="002F45B1" w:rsidRDefault="002F45B1">
            <w:pPr>
              <w:pStyle w:val="ConsPlusNormal"/>
              <w:rPr>
                <w:sz w:val="24"/>
                <w:szCs w:val="24"/>
              </w:rPr>
            </w:pPr>
          </w:p>
        </w:tc>
        <w:tc>
          <w:tcPr>
            <w:tcW w:w="113" w:type="dxa"/>
            <w:shd w:val="clear" w:color="auto" w:fill="F4F3F8"/>
            <w:tcMar>
              <w:top w:w="0" w:type="dxa"/>
              <w:left w:w="0" w:type="dxa"/>
              <w:bottom w:w="0" w:type="dxa"/>
              <w:right w:w="0" w:type="dxa"/>
            </w:tcMar>
          </w:tcPr>
          <w:p w:rsidR="002F45B1" w:rsidRDefault="002F45B1">
            <w:pPr>
              <w:pStyle w:val="ConsPlusNormal"/>
              <w:rPr>
                <w:sz w:val="24"/>
                <w:szCs w:val="24"/>
              </w:rPr>
            </w:pPr>
          </w:p>
        </w:tc>
        <w:tc>
          <w:tcPr>
            <w:tcW w:w="0" w:type="auto"/>
            <w:shd w:val="clear" w:color="auto" w:fill="F4F3F8"/>
            <w:tcMar>
              <w:top w:w="113" w:type="dxa"/>
              <w:left w:w="0" w:type="dxa"/>
              <w:bottom w:w="113" w:type="dxa"/>
              <w:right w:w="0" w:type="dxa"/>
            </w:tcMar>
          </w:tcPr>
          <w:p w:rsidR="002F45B1" w:rsidRDefault="002F45B1">
            <w:pPr>
              <w:pStyle w:val="ConsPlusNormal"/>
              <w:jc w:val="center"/>
              <w:rPr>
                <w:color w:val="392C69"/>
              </w:rPr>
            </w:pPr>
            <w:r>
              <w:rPr>
                <w:color w:val="392C69"/>
              </w:rPr>
              <w:t>Список изменяющих документов</w:t>
            </w:r>
          </w:p>
          <w:p w:rsidR="002F45B1" w:rsidRDefault="002F45B1">
            <w:pPr>
              <w:pStyle w:val="ConsPlusNormal"/>
              <w:jc w:val="center"/>
              <w:rPr>
                <w:color w:val="392C69"/>
              </w:rPr>
            </w:pPr>
            <w:r>
              <w:rPr>
                <w:color w:val="392C69"/>
              </w:rPr>
              <w:t>(в ред. постановлений Администрации ЗАТО Северск</w:t>
            </w:r>
          </w:p>
          <w:p w:rsidR="002F45B1" w:rsidRDefault="002F45B1">
            <w:pPr>
              <w:pStyle w:val="ConsPlusNormal"/>
              <w:jc w:val="center"/>
              <w:rPr>
                <w:color w:val="392C69"/>
              </w:rPr>
            </w:pPr>
            <w:r>
              <w:rPr>
                <w:color w:val="392C69"/>
              </w:rPr>
              <w:t xml:space="preserve">от 22.09.2021 </w:t>
            </w:r>
            <w:hyperlink r:id="rId61" w:history="1">
              <w:r>
                <w:rPr>
                  <w:color w:val="0000FF"/>
                </w:rPr>
                <w:t>N 2083</w:t>
              </w:r>
            </w:hyperlink>
            <w:r>
              <w:rPr>
                <w:color w:val="392C69"/>
              </w:rPr>
              <w:t xml:space="preserve">, от 28.01.2022 </w:t>
            </w:r>
            <w:hyperlink r:id="rId62" w:history="1">
              <w:r>
                <w:rPr>
                  <w:color w:val="0000FF"/>
                </w:rPr>
                <w:t>N 116</w:t>
              </w:r>
            </w:hyperlink>
            <w:r>
              <w:rPr>
                <w:color w:val="392C69"/>
              </w:rPr>
              <w:t xml:space="preserve">, от 26.07.2022 </w:t>
            </w:r>
            <w:hyperlink r:id="rId63" w:history="1">
              <w:r>
                <w:rPr>
                  <w:color w:val="0000FF"/>
                </w:rPr>
                <w:t>N 1296</w:t>
              </w:r>
            </w:hyperlink>
            <w:r>
              <w:rPr>
                <w:color w:val="392C69"/>
              </w:rPr>
              <w:t>,</w:t>
            </w:r>
          </w:p>
          <w:p w:rsidR="002F45B1" w:rsidRDefault="002F45B1">
            <w:pPr>
              <w:pStyle w:val="ConsPlusNormal"/>
              <w:jc w:val="center"/>
              <w:rPr>
                <w:color w:val="392C69"/>
              </w:rPr>
            </w:pPr>
            <w:r>
              <w:rPr>
                <w:color w:val="392C69"/>
              </w:rPr>
              <w:t xml:space="preserve">от 13.02.2023 </w:t>
            </w:r>
            <w:hyperlink r:id="rId64" w:history="1">
              <w:r>
                <w:rPr>
                  <w:color w:val="0000FF"/>
                </w:rPr>
                <w:t>N 209-па</w:t>
              </w:r>
            </w:hyperlink>
            <w:r>
              <w:rPr>
                <w:color w:val="392C69"/>
              </w:rPr>
              <w:t xml:space="preserve">, от 31.07.2023 </w:t>
            </w:r>
            <w:hyperlink r:id="rId65" w:history="1">
              <w:r>
                <w:rPr>
                  <w:color w:val="0000FF"/>
                </w:rPr>
                <w:t>N 1416-па</w:t>
              </w:r>
            </w:hyperlink>
            <w:r>
              <w:rPr>
                <w:color w:val="392C69"/>
              </w:rPr>
              <w:t xml:space="preserve">, от 14.02.2024 </w:t>
            </w:r>
            <w:hyperlink r:id="rId66" w:history="1">
              <w:r>
                <w:rPr>
                  <w:color w:val="0000FF"/>
                </w:rPr>
                <w:t>N 490-па</w:t>
              </w:r>
            </w:hyperlink>
            <w:r>
              <w:rPr>
                <w:color w:val="392C69"/>
              </w:rPr>
              <w:t>,</w:t>
            </w:r>
          </w:p>
          <w:p w:rsidR="002F45B1" w:rsidRDefault="002F45B1">
            <w:pPr>
              <w:pStyle w:val="ConsPlusNormal"/>
              <w:jc w:val="center"/>
              <w:rPr>
                <w:color w:val="392C69"/>
              </w:rPr>
            </w:pPr>
            <w:r>
              <w:rPr>
                <w:color w:val="392C69"/>
              </w:rPr>
              <w:t xml:space="preserve">от 25.07.2024 </w:t>
            </w:r>
            <w:hyperlink r:id="rId67" w:history="1">
              <w:r>
                <w:rPr>
                  <w:color w:val="0000FF"/>
                </w:rPr>
                <w:t>N 2528-па</w:t>
              </w:r>
            </w:hyperlink>
            <w:r>
              <w:rPr>
                <w:color w:val="392C69"/>
              </w:rPr>
              <w:t xml:space="preserve">, от 17.12.2024 </w:t>
            </w:r>
            <w:hyperlink r:id="rId68" w:history="1">
              <w:r>
                <w:rPr>
                  <w:color w:val="0000FF"/>
                </w:rPr>
                <w:t>N 4937-па</w:t>
              </w:r>
            </w:hyperlink>
            <w:r>
              <w:rPr>
                <w:color w:val="392C69"/>
              </w:rPr>
              <w:t>)</w:t>
            </w:r>
          </w:p>
        </w:tc>
        <w:tc>
          <w:tcPr>
            <w:tcW w:w="113" w:type="dxa"/>
            <w:shd w:val="clear" w:color="auto" w:fill="F4F3F8"/>
            <w:tcMar>
              <w:top w:w="0" w:type="dxa"/>
              <w:left w:w="0" w:type="dxa"/>
              <w:bottom w:w="0" w:type="dxa"/>
              <w:right w:w="0" w:type="dxa"/>
            </w:tcMar>
          </w:tcPr>
          <w:p w:rsidR="002F45B1" w:rsidRDefault="002F45B1">
            <w:pPr>
              <w:pStyle w:val="ConsPlusNormal"/>
              <w:jc w:val="center"/>
              <w:rPr>
                <w:color w:val="392C69"/>
              </w:rPr>
            </w:pPr>
          </w:p>
        </w:tc>
      </w:tr>
    </w:tbl>
    <w:p w:rsidR="002F45B1" w:rsidRDefault="002F45B1">
      <w:pPr>
        <w:pStyle w:val="ConsPlusNormal"/>
        <w:jc w:val="both"/>
      </w:pPr>
    </w:p>
    <w:p w:rsidR="002F45B1" w:rsidRDefault="002F45B1">
      <w:pPr>
        <w:pStyle w:val="ConsPlusNormal"/>
        <w:jc w:val="center"/>
        <w:outlineLvl w:val="2"/>
        <w:rPr>
          <w:b/>
          <w:bCs/>
        </w:rPr>
      </w:pPr>
      <w:r>
        <w:rPr>
          <w:b/>
          <w:bCs/>
        </w:rPr>
        <w:t>Паспорт подпрограммы 2 "Финансовая, имущественная,</w:t>
      </w:r>
    </w:p>
    <w:p w:rsidR="002F45B1" w:rsidRDefault="002F45B1">
      <w:pPr>
        <w:pStyle w:val="ConsPlusNormal"/>
        <w:jc w:val="center"/>
        <w:rPr>
          <w:b/>
          <w:bCs/>
        </w:rPr>
      </w:pPr>
      <w:r>
        <w:rPr>
          <w:b/>
          <w:bCs/>
        </w:rPr>
        <w:t>информационная и консультационная поддержка субъектов малого</w:t>
      </w:r>
    </w:p>
    <w:p w:rsidR="002F45B1" w:rsidRDefault="002F45B1">
      <w:pPr>
        <w:pStyle w:val="ConsPlusNormal"/>
        <w:jc w:val="center"/>
        <w:rPr>
          <w:b/>
          <w:bCs/>
        </w:rPr>
      </w:pPr>
      <w:r>
        <w:rPr>
          <w:b/>
          <w:bCs/>
        </w:rPr>
        <w:t>и среднего предпринимательства, развитие молодежного</w:t>
      </w:r>
    </w:p>
    <w:p w:rsidR="002F45B1" w:rsidRDefault="002F45B1">
      <w:pPr>
        <w:pStyle w:val="ConsPlusNormal"/>
        <w:jc w:val="center"/>
        <w:rPr>
          <w:b/>
          <w:bCs/>
        </w:rPr>
      </w:pPr>
      <w:r>
        <w:rPr>
          <w:b/>
          <w:bCs/>
        </w:rPr>
        <w:t>предпринимательства"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2449"/>
        <w:gridCol w:w="1024"/>
        <w:gridCol w:w="1024"/>
        <w:gridCol w:w="1024"/>
        <w:gridCol w:w="1024"/>
        <w:gridCol w:w="1024"/>
        <w:gridCol w:w="1077"/>
        <w:gridCol w:w="971"/>
      </w:tblGrid>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Наименование подпрограммы 2</w:t>
            </w:r>
          </w:p>
        </w:tc>
        <w:tc>
          <w:tcPr>
            <w:tcW w:w="9617"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Срок реализации подпрограммы 2</w:t>
            </w:r>
          </w:p>
        </w:tc>
        <w:tc>
          <w:tcPr>
            <w:tcW w:w="9617"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2021 - 2024 годы</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Ответственный </w:t>
            </w:r>
            <w:r>
              <w:lastRenderedPageBreak/>
              <w:t>исполнитель подпрограммы 2 (соисполнитель Программы)</w:t>
            </w:r>
          </w:p>
        </w:tc>
        <w:tc>
          <w:tcPr>
            <w:tcW w:w="9617"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lastRenderedPageBreak/>
              <w:t>Комитет экономического развития Администрации ЗАТО Северск</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Участники подпрограммы 2</w:t>
            </w:r>
          </w:p>
        </w:tc>
        <w:tc>
          <w:tcPr>
            <w:tcW w:w="9617"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Цель подпрограммы 2</w:t>
            </w:r>
          </w:p>
        </w:tc>
        <w:tc>
          <w:tcPr>
            <w:tcW w:w="9617"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Стимулирование создания и развития субъектов малого и 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tc>
      </w:tr>
      <w:tr w:rsidR="002F45B1">
        <w:tc>
          <w:tcPr>
            <w:tcW w:w="1849" w:type="dxa"/>
            <w:vMerge w:val="restart"/>
            <w:tcBorders>
              <w:top w:val="single" w:sz="4" w:space="0" w:color="auto"/>
              <w:left w:val="single" w:sz="4" w:space="0" w:color="auto"/>
              <w:right w:val="single" w:sz="4" w:space="0" w:color="auto"/>
            </w:tcBorders>
          </w:tcPr>
          <w:p w:rsidR="002F45B1" w:rsidRDefault="002F45B1">
            <w:pPr>
              <w:pStyle w:val="ConsPlusNormal"/>
            </w:pPr>
            <w:r>
              <w:t>Показатели цели подпрограммы 2 и их значения (по годам реализации)</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Показатели цели, единица измерения</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97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449" w:type="dxa"/>
            <w:tcBorders>
              <w:top w:val="single" w:sz="4" w:space="0" w:color="auto"/>
              <w:left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73</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55</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64</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71</w:t>
            </w:r>
          </w:p>
        </w:tc>
        <w:tc>
          <w:tcPr>
            <w:tcW w:w="1024" w:type="dxa"/>
            <w:tcBorders>
              <w:top w:val="single" w:sz="4" w:space="0" w:color="auto"/>
              <w:left w:val="single" w:sz="4" w:space="0" w:color="auto"/>
              <w:right w:val="single" w:sz="4" w:space="0" w:color="auto"/>
            </w:tcBorders>
          </w:tcPr>
          <w:p w:rsidR="002F45B1" w:rsidRDefault="002F45B1">
            <w:pPr>
              <w:pStyle w:val="ConsPlusNormal"/>
              <w:jc w:val="center"/>
            </w:pPr>
            <w:r>
              <w:t>81</w:t>
            </w:r>
          </w:p>
        </w:tc>
        <w:tc>
          <w:tcPr>
            <w:tcW w:w="1077" w:type="dxa"/>
            <w:tcBorders>
              <w:top w:val="single" w:sz="4" w:space="0" w:color="auto"/>
              <w:left w:val="single" w:sz="4" w:space="0" w:color="auto"/>
              <w:right w:val="single" w:sz="4" w:space="0" w:color="auto"/>
            </w:tcBorders>
          </w:tcPr>
          <w:p w:rsidR="002F45B1" w:rsidRDefault="002F45B1">
            <w:pPr>
              <w:pStyle w:val="ConsPlusNormal"/>
              <w:jc w:val="center"/>
            </w:pPr>
            <w:r>
              <w:t>43,1</w:t>
            </w:r>
          </w:p>
        </w:tc>
        <w:tc>
          <w:tcPr>
            <w:tcW w:w="971" w:type="dxa"/>
            <w:tcBorders>
              <w:top w:val="single" w:sz="4" w:space="0" w:color="auto"/>
              <w:left w:val="single" w:sz="4" w:space="0" w:color="auto"/>
              <w:right w:val="single" w:sz="4" w:space="0" w:color="auto"/>
            </w:tcBorders>
          </w:tcPr>
          <w:p w:rsidR="002F45B1" w:rsidRDefault="002F45B1">
            <w:pPr>
              <w:pStyle w:val="ConsPlusNormal"/>
              <w:jc w:val="center"/>
            </w:pPr>
            <w:r>
              <w:t>20,8</w:t>
            </w:r>
          </w:p>
        </w:tc>
      </w:tr>
      <w:tr w:rsidR="002F45B1">
        <w:tc>
          <w:tcPr>
            <w:tcW w:w="11466"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69" w:history="1">
              <w:r>
                <w:rPr>
                  <w:color w:val="0000FF"/>
                </w:rPr>
                <w:t>постановления</w:t>
              </w:r>
            </w:hyperlink>
            <w:r>
              <w:t xml:space="preserve"> Администрации ЗАТО Северск от 17.12.2024 N 4937-па)</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Задачи подпрограммы 2</w:t>
            </w:r>
          </w:p>
        </w:tc>
        <w:tc>
          <w:tcPr>
            <w:tcW w:w="9617"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Обеспечение эффективного функционирования системы поддержки субъектов малого и среднего предпринимательства</w:t>
            </w:r>
          </w:p>
          <w:p w:rsidR="002F45B1" w:rsidRDefault="002F45B1">
            <w:pPr>
              <w:pStyle w:val="ConsPlusNormal"/>
            </w:pPr>
            <w:r>
              <w:t>2. Расширение доступа субъектов малого и среднего предпринимательства к финансовым ресурсам, в том числе к льготному финансированию</w:t>
            </w:r>
          </w:p>
          <w:p w:rsidR="002F45B1" w:rsidRDefault="002F45B1">
            <w:pPr>
              <w:pStyle w:val="ConsPlusNormal"/>
            </w:pPr>
            <w:r>
              <w:lastRenderedPageBreak/>
              <w:t>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2F45B1" w:rsidRDefault="002F45B1">
            <w:pPr>
              <w:pStyle w:val="ConsPlusNormal"/>
            </w:pPr>
            <w:r>
              <w:t>4. Вовлечение молодежи в предпринимательскую деятельность, в том числе посредством привлечения школьников и молодежи в инновационную деятельность</w:t>
            </w:r>
          </w:p>
        </w:tc>
      </w:tr>
      <w:tr w:rsidR="002F45B1">
        <w:tc>
          <w:tcPr>
            <w:tcW w:w="1849" w:type="dxa"/>
            <w:tcBorders>
              <w:top w:val="single" w:sz="4" w:space="0" w:color="auto"/>
              <w:left w:val="single" w:sz="4" w:space="0" w:color="auto"/>
              <w:right w:val="single" w:sz="4" w:space="0" w:color="auto"/>
            </w:tcBorders>
          </w:tcPr>
          <w:p w:rsidR="002F45B1" w:rsidRDefault="002F45B1">
            <w:pPr>
              <w:pStyle w:val="ConsPlusNormal"/>
            </w:pPr>
            <w:r>
              <w:lastRenderedPageBreak/>
              <w:t>Ведомственные целевые программы, входящие в состав подпрограммы 2 (далее - ВЦП) (до 31.12.2023)</w:t>
            </w:r>
          </w:p>
        </w:tc>
        <w:tc>
          <w:tcPr>
            <w:tcW w:w="9617" w:type="dxa"/>
            <w:gridSpan w:val="8"/>
            <w:tcBorders>
              <w:top w:val="single" w:sz="4" w:space="0" w:color="auto"/>
              <w:left w:val="single" w:sz="4" w:space="0" w:color="auto"/>
              <w:right w:val="single" w:sz="4" w:space="0" w:color="auto"/>
            </w:tcBorders>
          </w:tcPr>
          <w:p w:rsidR="002F45B1" w:rsidRDefault="002F45B1">
            <w:pPr>
              <w:pStyle w:val="ConsPlusNormal"/>
            </w:pPr>
            <w:r>
              <w:t>Отсутствуют</w:t>
            </w:r>
          </w:p>
        </w:tc>
      </w:tr>
      <w:tr w:rsidR="002F45B1">
        <w:tc>
          <w:tcPr>
            <w:tcW w:w="11466"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70" w:history="1">
              <w:r>
                <w:rPr>
                  <w:color w:val="0000FF"/>
                </w:rPr>
                <w:t>постановления</w:t>
              </w:r>
            </w:hyperlink>
            <w:r>
              <w:t xml:space="preserve"> Администрации ЗАТО Северск от 14.02.2024 N 490-па)</w:t>
            </w:r>
          </w:p>
        </w:tc>
      </w:tr>
      <w:tr w:rsidR="002F45B1">
        <w:tc>
          <w:tcPr>
            <w:tcW w:w="1849" w:type="dxa"/>
            <w:vMerge w:val="restart"/>
            <w:tcBorders>
              <w:top w:val="single" w:sz="4" w:space="0" w:color="auto"/>
              <w:left w:val="single" w:sz="4" w:space="0" w:color="auto"/>
              <w:right w:val="single" w:sz="4" w:space="0" w:color="auto"/>
            </w:tcBorders>
          </w:tcPr>
          <w:p w:rsidR="002F45B1" w:rsidRDefault="002F45B1">
            <w:pPr>
              <w:pStyle w:val="ConsPlusNormal"/>
            </w:pPr>
            <w:r>
              <w:t>Объем финансирования подпрограммы 2, всего, в т.ч. по годам ее реализации, тыс. руб.</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Источники</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97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Местный бюджет</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8490,01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1816,72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2515,00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1853,64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2304,65</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7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Другие источники:</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7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федеральный бюджет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7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бюджет Томской области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45095,01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14630,00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8438,61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10896,40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7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внебюджетные </w:t>
            </w:r>
            <w:r>
              <w:lastRenderedPageBreak/>
              <w:t>источники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7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right w:val="single" w:sz="4" w:space="0" w:color="auto"/>
            </w:tcBorders>
          </w:tcPr>
          <w:p w:rsidR="002F45B1" w:rsidRDefault="002F45B1">
            <w:pPr>
              <w:pStyle w:val="ConsPlusNormal"/>
            </w:pPr>
            <w:r>
              <w:t>Всего</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53585,02</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12946,72</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17145,00</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10292,25</w:t>
            </w:r>
          </w:p>
        </w:tc>
        <w:tc>
          <w:tcPr>
            <w:tcW w:w="1024" w:type="dxa"/>
            <w:tcBorders>
              <w:top w:val="single" w:sz="4" w:space="0" w:color="auto"/>
              <w:left w:val="single" w:sz="4" w:space="0" w:color="auto"/>
              <w:right w:val="single" w:sz="4" w:space="0" w:color="auto"/>
            </w:tcBorders>
          </w:tcPr>
          <w:p w:rsidR="002F45B1" w:rsidRDefault="002F45B1">
            <w:pPr>
              <w:pStyle w:val="ConsPlusNormal"/>
              <w:jc w:val="right"/>
            </w:pPr>
            <w:r>
              <w:t>13201,05</w:t>
            </w:r>
          </w:p>
        </w:tc>
        <w:tc>
          <w:tcPr>
            <w:tcW w:w="1077" w:type="dxa"/>
            <w:tcBorders>
              <w:top w:val="single" w:sz="4" w:space="0" w:color="auto"/>
              <w:left w:val="single" w:sz="4" w:space="0" w:color="auto"/>
              <w:right w:val="single" w:sz="4" w:space="0" w:color="auto"/>
            </w:tcBorders>
          </w:tcPr>
          <w:p w:rsidR="002F45B1" w:rsidRDefault="002F45B1">
            <w:pPr>
              <w:pStyle w:val="ConsPlusNormal"/>
              <w:jc w:val="right"/>
            </w:pPr>
            <w:r>
              <w:t>0,00</w:t>
            </w:r>
          </w:p>
        </w:tc>
        <w:tc>
          <w:tcPr>
            <w:tcW w:w="971" w:type="dxa"/>
            <w:tcBorders>
              <w:top w:val="single" w:sz="4" w:space="0" w:color="auto"/>
              <w:left w:val="single" w:sz="4" w:space="0" w:color="auto"/>
              <w:right w:val="single" w:sz="4" w:space="0" w:color="auto"/>
            </w:tcBorders>
          </w:tcPr>
          <w:p w:rsidR="002F45B1" w:rsidRDefault="002F45B1">
            <w:pPr>
              <w:pStyle w:val="ConsPlusNormal"/>
              <w:jc w:val="right"/>
            </w:pPr>
            <w:r>
              <w:t>0,00</w:t>
            </w:r>
          </w:p>
        </w:tc>
      </w:tr>
      <w:tr w:rsidR="002F45B1">
        <w:tc>
          <w:tcPr>
            <w:tcW w:w="11466"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71" w:history="1">
              <w:r>
                <w:rPr>
                  <w:color w:val="0000FF"/>
                </w:rPr>
                <w:t>постановления</w:t>
              </w:r>
            </w:hyperlink>
            <w:r>
              <w:t xml:space="preserve"> Администрации ЗАТО Северск от 17.12.2024 N 4937-па)</w:t>
            </w: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2"/>
        <w:rPr>
          <w:b/>
          <w:bCs/>
        </w:rPr>
      </w:pPr>
      <w:r>
        <w:rPr>
          <w:b/>
          <w:bCs/>
        </w:rPr>
        <w:t>I. Характеристика текущего состояния</w:t>
      </w:r>
    </w:p>
    <w:p w:rsidR="002F45B1" w:rsidRDefault="002F45B1">
      <w:pPr>
        <w:pStyle w:val="ConsPlusNormal"/>
        <w:jc w:val="center"/>
        <w:rPr>
          <w:b/>
          <w:bCs/>
        </w:rPr>
      </w:pPr>
      <w:r>
        <w:rPr>
          <w:b/>
          <w:bCs/>
        </w:rPr>
        <w:t>сферы реализации подпрограммы 2</w:t>
      </w:r>
    </w:p>
    <w:p w:rsidR="002F45B1" w:rsidRDefault="002F45B1">
      <w:pPr>
        <w:pStyle w:val="ConsPlusNormal"/>
        <w:jc w:val="both"/>
      </w:pPr>
    </w:p>
    <w:p w:rsidR="002F45B1" w:rsidRDefault="002F45B1">
      <w:pPr>
        <w:pStyle w:val="ConsPlusNormal"/>
        <w:ind w:firstLine="540"/>
        <w:jc w:val="both"/>
      </w:pPr>
      <w:r>
        <w:t>Действующее гражданское законодательство определяет предпринимательскую деятельность как самостоятельную деятельность, осуществляемую на свой риск, и направленную на систематическое получение прибыли от пользования имуществом, продажи товаров, выполнения работ или оказания услуг.</w:t>
      </w:r>
    </w:p>
    <w:p w:rsidR="002F45B1" w:rsidRDefault="002F45B1">
      <w:pPr>
        <w:pStyle w:val="ConsPlusNormal"/>
        <w:spacing w:before="220"/>
        <w:ind w:firstLine="540"/>
        <w:jc w:val="both"/>
      </w:pPr>
      <w:r>
        <w:t>Рисковый характер предпринимательской деятельности и ее осуществление под свою ответственность зачастую становятся непреодолимым препятствием как на этапе начала предпринимательской деятельности, так и в ходе ее дальнейшего развития.</w:t>
      </w:r>
    </w:p>
    <w:p w:rsidR="002F45B1" w:rsidRDefault="002F45B1">
      <w:pPr>
        <w:pStyle w:val="ConsPlusNormal"/>
        <w:spacing w:before="220"/>
        <w:ind w:firstLine="540"/>
        <w:jc w:val="both"/>
      </w:pPr>
      <w:r>
        <w:t>В этой связи решающее значение имеет наличие многоуровневой системы поддержки предпринимательства, стимулирующей создание и осуществление предпринимательской деятельности.</w:t>
      </w:r>
    </w:p>
    <w:p w:rsidR="002F45B1" w:rsidRDefault="002F45B1">
      <w:pPr>
        <w:pStyle w:val="ConsPlusNormal"/>
        <w:spacing w:before="220"/>
        <w:ind w:firstLine="540"/>
        <w:jc w:val="both"/>
      </w:pPr>
      <w:r>
        <w:t>Отличительными особенностями сложившейся системы поддержки предпринимательства в ЗАТО Северск являются с одной стороны ее ориентированность в большей мере на создание новых субъектов предпринимательской деятельности, с другой стороны - наличие возможности поэтапного использования различных инструментов, форм поддержки по мере становления и развития бизнеса.</w:t>
      </w:r>
    </w:p>
    <w:p w:rsidR="002F45B1" w:rsidRDefault="002F45B1">
      <w:pPr>
        <w:pStyle w:val="ConsPlusNormal"/>
        <w:spacing w:before="220"/>
        <w:ind w:firstLine="540"/>
        <w:jc w:val="both"/>
      </w:pPr>
      <w:r>
        <w:t>Проблемы, на решение которых направлена подпрограмма 2:</w:t>
      </w:r>
    </w:p>
    <w:p w:rsidR="002F45B1" w:rsidRDefault="002F45B1">
      <w:pPr>
        <w:pStyle w:val="ConsPlusNormal"/>
        <w:spacing w:before="220"/>
        <w:ind w:firstLine="540"/>
        <w:jc w:val="both"/>
      </w:pPr>
      <w:r>
        <w:t>1) отсутствие (недостаточность) у предпринимателей навыков осуществления предпринимательской деятельности, необходимых ресурсов;</w:t>
      </w:r>
    </w:p>
    <w:p w:rsidR="002F45B1" w:rsidRDefault="002F45B1">
      <w:pPr>
        <w:pStyle w:val="ConsPlusNormal"/>
        <w:spacing w:before="220"/>
        <w:ind w:firstLine="540"/>
        <w:jc w:val="both"/>
      </w:pPr>
      <w:r>
        <w:t>2) отсутствие (недостаток) собственных средств для реализации предпринимательских проектов, ограниченный доступ к заемным ресурсам (высокий процент банковских кредитов);</w:t>
      </w:r>
    </w:p>
    <w:p w:rsidR="002F45B1" w:rsidRDefault="002F45B1">
      <w:pPr>
        <w:pStyle w:val="ConsPlusNormal"/>
        <w:spacing w:before="220"/>
        <w:ind w:firstLine="540"/>
        <w:jc w:val="both"/>
      </w:pPr>
      <w:r>
        <w:t>3) ограниченность бюджетных средств, направляемых на поддержку и развитие предпринимательской деятельности;</w:t>
      </w:r>
    </w:p>
    <w:p w:rsidR="002F45B1" w:rsidRDefault="002F45B1">
      <w:pPr>
        <w:pStyle w:val="ConsPlusNormal"/>
        <w:spacing w:before="220"/>
        <w:ind w:firstLine="540"/>
        <w:jc w:val="both"/>
      </w:pPr>
      <w:r>
        <w:t>4) недостаточная активность целевых групп, способных обеспечить прирост числа субъектов предпринимательской деятельности (молодежь, безработные граждане);</w:t>
      </w:r>
    </w:p>
    <w:p w:rsidR="002F45B1" w:rsidRDefault="002F45B1">
      <w:pPr>
        <w:pStyle w:val="ConsPlusNormal"/>
        <w:spacing w:before="220"/>
        <w:ind w:firstLine="540"/>
        <w:jc w:val="both"/>
      </w:pPr>
      <w:r>
        <w:t>5) отсутствие в массовом сознании общества понятия "социальное предпринимательство".</w:t>
      </w:r>
    </w:p>
    <w:p w:rsidR="002F45B1" w:rsidRDefault="002F45B1">
      <w:pPr>
        <w:pStyle w:val="ConsPlusNormal"/>
        <w:spacing w:before="220"/>
        <w:ind w:firstLine="540"/>
        <w:jc w:val="both"/>
      </w:pPr>
      <w:r>
        <w:t>Мероприятия по предоставлению субсидий на организацию собственного дела гражданам из числа безработных граждан осуществляются ОГКУ ЦЗН ЗАТО город Северск.</w:t>
      </w:r>
    </w:p>
    <w:p w:rsidR="002F45B1" w:rsidRDefault="002F45B1">
      <w:pPr>
        <w:pStyle w:val="ConsPlusNormal"/>
        <w:spacing w:before="220"/>
        <w:ind w:firstLine="540"/>
        <w:jc w:val="both"/>
      </w:pPr>
      <w:r>
        <w:t>С 2010 года на территории ЗАТО Северск проводится конкурс стартующих предпринимательских проектов. В период с 2010 по 2016 годы было проведено 11 конкурсов. На участие в конкурсном отборе было подано 322 заявки, из них победителем признан 151 проект. Общий объем финансирования победителей конкурсного отбора в период с 2010 по 2016 годы составил 45138,9 тыс. руб.</w:t>
      </w:r>
    </w:p>
    <w:p w:rsidR="002F45B1" w:rsidRDefault="002F45B1">
      <w:pPr>
        <w:pStyle w:val="ConsPlusNormal"/>
        <w:spacing w:before="220"/>
        <w:ind w:firstLine="540"/>
        <w:jc w:val="both"/>
      </w:pPr>
      <w:r>
        <w:t>Победители конкурса могут получить на реализацию стартующего предпринимательского проекта до 700 тыс. руб. безвозмездно. Правом участия в конкурсе обладают вновь созданные субъекты малого предпринимательства или действующие менее одного года на дату подачи заявки.</w:t>
      </w:r>
    </w:p>
    <w:p w:rsidR="002F45B1" w:rsidRDefault="002F45B1">
      <w:pPr>
        <w:pStyle w:val="ConsPlusNormal"/>
        <w:jc w:val="both"/>
      </w:pPr>
      <w:r>
        <w:t xml:space="preserve">(в ред. </w:t>
      </w:r>
      <w:hyperlink r:id="rId72" w:history="1">
        <w:r>
          <w:rPr>
            <w:color w:val="0000FF"/>
          </w:rPr>
          <w:t>постановления</w:t>
        </w:r>
      </w:hyperlink>
      <w:r>
        <w:t xml:space="preserve"> Администрации ЗАТО Северск от 14.02.2024 N 490-па)</w:t>
      </w:r>
    </w:p>
    <w:p w:rsidR="002F45B1" w:rsidRDefault="002F45B1">
      <w:pPr>
        <w:pStyle w:val="ConsPlusNormal"/>
        <w:spacing w:before="220"/>
        <w:ind w:firstLine="540"/>
        <w:jc w:val="both"/>
      </w:pPr>
      <w:r>
        <w:t>Начинающим предпринимателям также может быть оказана имущественная поддержка в виде предоставления в аренду на льготных условиях помещений в городском бизнес-инкубаторе.</w:t>
      </w:r>
    </w:p>
    <w:p w:rsidR="002F45B1" w:rsidRDefault="002F45B1">
      <w:pPr>
        <w:pStyle w:val="ConsPlusNormal"/>
        <w:spacing w:before="220"/>
        <w:ind w:firstLine="540"/>
        <w:jc w:val="both"/>
      </w:pPr>
      <w:r>
        <w:lastRenderedPageBreak/>
        <w:t>Арендная плата в месяц за пользование нежилыми помещениями устанавливается при заключении договора аренды в следующем размере: в первый год аренды - 40% ставки арендной платы, установленной для аренды имущества, во второй год аренды - 60% ставки арендной платы, установленной для аренды имущества, в третий год аренды - 100% ставки арендной платы, установленной для аренды имущества.</w:t>
      </w:r>
    </w:p>
    <w:p w:rsidR="002F45B1" w:rsidRDefault="002F45B1">
      <w:pPr>
        <w:pStyle w:val="ConsPlusNormal"/>
        <w:spacing w:before="220"/>
        <w:ind w:firstLine="540"/>
        <w:jc w:val="both"/>
      </w:pPr>
      <w:r>
        <w:t>Помимо собственного офиса, резиденты бизнес-инкубатора могут воспользоваться коворкинг-центром и конференц-залом, а также получить консультационные услуги по вопросам правовой поддержки и развития предприятия, бизнес-планирования, повышения квалификации. К их услугам централизованная бухгалтерия для начинающих предпринимателей, маркетинговые и рекламные услуги, информационно-ресурсное обеспечение и сопровождение действующих и создаваемых новых субъектов малого предпринимательства.</w:t>
      </w:r>
    </w:p>
    <w:p w:rsidR="002F45B1" w:rsidRDefault="002F45B1">
      <w:pPr>
        <w:pStyle w:val="ConsPlusNormal"/>
        <w:spacing w:before="220"/>
        <w:ind w:firstLine="540"/>
        <w:jc w:val="both"/>
      </w:pPr>
      <w:r>
        <w:t>Консультационную поддержку по вопросам ведения бизнеса предприниматели могут получить в муниципальном центре поддержки предпринимательства Ассоциации "НП "АРП-Северск". На базе муниципального центра поддержки предпринимательства Ассоциации "НП "АРП-Северск" консультационная поддержка оказывается и физическим лицам, не являющимся индивидуальными предпринимателями и применяющим специальный налоговый режим "Налог на профессиональный доход" (далее - физические лица, применяющие специальный налоговый режим).</w:t>
      </w:r>
    </w:p>
    <w:p w:rsidR="002F45B1" w:rsidRDefault="002F45B1">
      <w:pPr>
        <w:pStyle w:val="ConsPlusNormal"/>
        <w:spacing w:before="220"/>
        <w:ind w:firstLine="540"/>
        <w:jc w:val="both"/>
      </w:pPr>
      <w:r>
        <w:t>Одним из направлений, реализуемых в рамках подпрограммы 2, является создание и развитие инструментов, обеспечивающих доступность заемных ресурсов для субъектов предпринимательской деятельности, которые по тем или иным причинам не могут воспользоваться традиционными банковскими продуктами (небольшая сумма кредита, отсутствие кредитной истории, удаленность населенного пункта). Отсутствие подобных инструментов существенно затрудняет развитие, а в ряде случаев и сохранение существующего бизнеса.</w:t>
      </w:r>
    </w:p>
    <w:p w:rsidR="002F45B1" w:rsidRDefault="002F45B1">
      <w:pPr>
        <w:pStyle w:val="ConsPlusNormal"/>
        <w:spacing w:before="220"/>
        <w:ind w:firstLine="540"/>
        <w:jc w:val="both"/>
      </w:pPr>
      <w:r>
        <w:t>Таким инструментом является микрофинансовая организация, осуществляющая деятельность на территории ЗАТО Северск. Микрофинансовые организации оперативно кредитуют малых предпринимателей на выгодных условиях, чтобы посредством дополнительного стимулирования оборотов компании содействовать получению большей прибыли не только предпринимателем, но и самой микрофинансовой организацией. Микрофинансирование бизнеса, особенно малого, можно назвать наиболее оптимальным вариантом получения денежных средств на организацию и развитие предпринимательской деятельности.</w:t>
      </w:r>
    </w:p>
    <w:p w:rsidR="002F45B1" w:rsidRDefault="002F45B1">
      <w:pPr>
        <w:pStyle w:val="ConsPlusNormal"/>
        <w:spacing w:before="220"/>
        <w:ind w:firstLine="540"/>
        <w:jc w:val="both"/>
      </w:pPr>
      <w:r>
        <w:t>Статус микрофинансовой организации в 2014 году получил Фонд "Микрокредитная компания фонд развития малого и среднего предпринимательства ЗАТО Северск".</w:t>
      </w:r>
    </w:p>
    <w:p w:rsidR="002F45B1" w:rsidRDefault="002F45B1">
      <w:pPr>
        <w:pStyle w:val="ConsPlusNormal"/>
        <w:spacing w:before="220"/>
        <w:ind w:firstLine="540"/>
        <w:jc w:val="both"/>
      </w:pPr>
      <w:r>
        <w:t>В соответствии с Правилами предоставления микрозаймов субъектам малого и среднего предпринимательства ЗАТО Северск за счет средств фонда "Микрокредитная компания фонд развития малого и среднего предпринимательства ЗАТО Северск":</w:t>
      </w:r>
    </w:p>
    <w:p w:rsidR="002F45B1" w:rsidRDefault="002F45B1">
      <w:pPr>
        <w:pStyle w:val="ConsPlusNormal"/>
        <w:spacing w:before="220"/>
        <w:ind w:firstLine="540"/>
        <w:jc w:val="both"/>
      </w:pPr>
      <w:r>
        <w:t>получателем микрозайма может быть субъект малого и среднего предпринимательства, зарегистрированный и осуществляющий деятельность на территории ЗАТО Северск не менее 6 (шести) месяцев с момента государственной регистрации;</w:t>
      </w:r>
    </w:p>
    <w:p w:rsidR="002F45B1" w:rsidRDefault="002F45B1">
      <w:pPr>
        <w:pStyle w:val="ConsPlusNormal"/>
        <w:spacing w:before="220"/>
        <w:ind w:firstLine="540"/>
        <w:jc w:val="both"/>
      </w:pPr>
      <w:r>
        <w:t>размер микрозайма составляет от 100 тыс. руб. до 5000 тыс. руб. Максимальный срок предоставления микрозайма: 24 месяца - до 2000 тыс. руб., 36 месяцев - до 5000 тыс. руб.;</w:t>
      </w:r>
    </w:p>
    <w:p w:rsidR="002F45B1" w:rsidRDefault="002F45B1">
      <w:pPr>
        <w:pStyle w:val="ConsPlusNormal"/>
        <w:spacing w:before="220"/>
        <w:ind w:firstLine="540"/>
        <w:jc w:val="both"/>
      </w:pPr>
      <w:r>
        <w:t>для субъектов МСП, действующих менее 1 года, максимальный размер микрозайма - 1000 тыс. руб.;</w:t>
      </w:r>
    </w:p>
    <w:p w:rsidR="002F45B1" w:rsidRDefault="002F45B1">
      <w:pPr>
        <w:pStyle w:val="ConsPlusNormal"/>
        <w:spacing w:before="220"/>
        <w:ind w:firstLine="540"/>
        <w:jc w:val="both"/>
      </w:pPr>
      <w:r>
        <w:t xml:space="preserve">для субъектов, осуществляющих деятельность по </w:t>
      </w:r>
      <w:hyperlink r:id="rId73" w:history="1">
        <w:r>
          <w:rPr>
            <w:color w:val="0000FF"/>
          </w:rPr>
          <w:t>ОКВЭД 45</w:t>
        </w:r>
      </w:hyperlink>
      <w:r>
        <w:t xml:space="preserve"> - 47,99 "Торговля оптовая и розничная; ремонт автотранспортных средств и мотоциклов", действующих более 1 года - 2000 тыс. руб.;</w:t>
      </w:r>
    </w:p>
    <w:p w:rsidR="002F45B1" w:rsidRDefault="002F45B1">
      <w:pPr>
        <w:pStyle w:val="ConsPlusNormal"/>
        <w:spacing w:before="220"/>
        <w:ind w:firstLine="540"/>
        <w:jc w:val="both"/>
      </w:pPr>
      <w:r>
        <w:lastRenderedPageBreak/>
        <w:t xml:space="preserve">для субъектов МСП, действующих 1 год и более (за исключением получающих микрозайм в целях осуществления предпринимательской деятельности по коду </w:t>
      </w:r>
      <w:hyperlink r:id="rId74" w:history="1">
        <w:r>
          <w:rPr>
            <w:color w:val="0000FF"/>
          </w:rPr>
          <w:t>ОКВЭД 45</w:t>
        </w:r>
      </w:hyperlink>
      <w:r>
        <w:t xml:space="preserve"> - 47,99 "Торговля оптовая и розничная; ремонт автотранспортных средств и мотоциклов") - 4000 тыс. руб.;</w:t>
      </w:r>
    </w:p>
    <w:p w:rsidR="002F45B1" w:rsidRDefault="002F45B1">
      <w:pPr>
        <w:pStyle w:val="ConsPlusNormal"/>
        <w:spacing w:before="220"/>
        <w:ind w:firstLine="540"/>
        <w:jc w:val="both"/>
      </w:pPr>
      <w:r>
        <w:t>для субъектов МСП, являющихся юридическими лицами, включенными в реестр резидентов территорий опережающего социально-экономического развития - 5000 тыс. руб.;</w:t>
      </w:r>
    </w:p>
    <w:p w:rsidR="002F45B1" w:rsidRDefault="002F45B1">
      <w:pPr>
        <w:pStyle w:val="ConsPlusNormal"/>
        <w:spacing w:before="220"/>
        <w:ind w:firstLine="540"/>
        <w:jc w:val="both"/>
      </w:pPr>
      <w:r>
        <w:t>процентная ставка за пользование микрозаймом от 1/2 ключевой ставки Банка России до 10% годовых в зависимости от категории заемщика и осуществляемого вида деятельности.</w:t>
      </w:r>
    </w:p>
    <w:p w:rsidR="002F45B1" w:rsidRDefault="002F45B1">
      <w:pPr>
        <w:pStyle w:val="ConsPlusNormal"/>
        <w:spacing w:before="220"/>
        <w:ind w:firstLine="540"/>
        <w:jc w:val="both"/>
      </w:pPr>
      <w:r>
        <w:t>В целях введения и развития на территории ЗАТО Северск форм поддержки, направленных на снижение расходов субъектов малого и среднего предпринимательства, связанных с производством товаров (работ, услуг), с 2013 года Фондом "Микрокредитная компания фонд развития малого и среднего предпринимательства ЗАТО Северск" предоставляется финансовая поддержка субъектам малого и среднего предпринимательства на ведение предпринимательской деятельности при реализации инвестиционных проектов, направленных на создание высокотехнологичных рабочих мест. Финансовая поддержка осуществляется в форме предоставления грантов до 5 млн руб. За весь период оказания поддержки выдано 18 грантов на общую сумму 51,6 млн руб.</w:t>
      </w:r>
    </w:p>
    <w:p w:rsidR="002F45B1" w:rsidRDefault="002F45B1">
      <w:pPr>
        <w:pStyle w:val="ConsPlusNormal"/>
        <w:spacing w:before="220"/>
        <w:ind w:firstLine="540"/>
        <w:jc w:val="both"/>
      </w:pPr>
      <w:r>
        <w:t>С 2019 года в целях оказания содействия развитию на территории ЗАТО Северск социального предпринимательства предоставляется финансовая поддержка субъектам малого и среднего предпринимательства, занимающимся социально значимыми видами деятельности. Поддержка оказывается в форме предоставления субсидий.</w:t>
      </w:r>
    </w:p>
    <w:p w:rsidR="002F45B1" w:rsidRDefault="002F45B1">
      <w:pPr>
        <w:pStyle w:val="ConsPlusNormal"/>
        <w:spacing w:before="220"/>
        <w:ind w:firstLine="540"/>
        <w:jc w:val="both"/>
      </w:pPr>
      <w:r>
        <w:t>Поддержка субъектов малого и среднего предпринимательства оказывается в порядке и на условиях, предусмотренных муниципальными правовыми актами ЗАТО Северск.</w:t>
      </w:r>
    </w:p>
    <w:p w:rsidR="002F45B1" w:rsidRDefault="002F45B1">
      <w:pPr>
        <w:pStyle w:val="ConsPlusNormal"/>
        <w:spacing w:before="220"/>
        <w:ind w:firstLine="540"/>
        <w:jc w:val="both"/>
      </w:pPr>
      <w:r>
        <w:t>Рассмотрение обращений субъектов малого и среднего предпринимательства за оказанием поддержки осуществляется в сроки, установленные соответствующими муниципальными правовыми актами ЗАТО Северск.</w:t>
      </w:r>
    </w:p>
    <w:p w:rsidR="002F45B1" w:rsidRDefault="002F45B1">
      <w:pPr>
        <w:pStyle w:val="ConsPlusNormal"/>
        <w:spacing w:before="220"/>
        <w:ind w:firstLine="540"/>
        <w:jc w:val="both"/>
      </w:pPr>
      <w:r>
        <w:t>По мере выхода России из состояния мирового экономического кризиса увеличивается потребность в формировании нового поколения молодых предпринимателей, способных играть более активную роль в экономике, бизнесе и обществе в целом.</w:t>
      </w:r>
    </w:p>
    <w:p w:rsidR="002F45B1" w:rsidRDefault="002F45B1">
      <w:pPr>
        <w:pStyle w:val="ConsPlusNormal"/>
        <w:spacing w:before="220"/>
        <w:ind w:firstLine="540"/>
        <w:jc w:val="both"/>
      </w:pPr>
      <w:r>
        <w:t>На вовлечение молодежи в предпринимательскую деятельность направлена подпрограмма 2.</w:t>
      </w:r>
    </w:p>
    <w:p w:rsidR="002F45B1" w:rsidRDefault="002F45B1">
      <w:pPr>
        <w:pStyle w:val="ConsPlusNormal"/>
        <w:spacing w:before="220"/>
        <w:ind w:firstLine="540"/>
        <w:jc w:val="both"/>
      </w:pPr>
      <w:r>
        <w:t>Анкетирование, проводимое в рамках мероприятий в сфере предпринимательства, организованных для молодежи и школьников, свидетельствует о росте числа молодых людей, желающих заниматься бизнесом.</w:t>
      </w:r>
    </w:p>
    <w:p w:rsidR="002F45B1" w:rsidRDefault="002F45B1">
      <w:pPr>
        <w:pStyle w:val="ConsPlusNormal"/>
        <w:spacing w:before="220"/>
        <w:ind w:firstLine="540"/>
        <w:jc w:val="both"/>
      </w:pPr>
      <w:r>
        <w:t>Мероприятия, проводимые в рамках подпрограммы 2 (конкурс бизнес-идей, семинары "Разговор с наставником", экономическая игра "В городе "Эконо" и другие), направлены на создание условий для более комфортного вхождения молодежи в предпринимательскую среду.</w:t>
      </w:r>
    </w:p>
    <w:p w:rsidR="002F45B1" w:rsidRDefault="002F45B1">
      <w:pPr>
        <w:pStyle w:val="ConsPlusNormal"/>
        <w:spacing w:before="220"/>
        <w:ind w:firstLine="540"/>
        <w:jc w:val="both"/>
      </w:pPr>
      <w:r>
        <w:t>В 2016 году в целях привлечения школьников и молодежи в инновационную деятельность ЗАТО Северск на базе общества с ограниченной ответственностью "Эдюкейшн групп" создан Центр молодежного инновационного творчества.</w:t>
      </w:r>
    </w:p>
    <w:p w:rsidR="002F45B1" w:rsidRDefault="002F45B1">
      <w:pPr>
        <w:pStyle w:val="ConsPlusNormal"/>
        <w:jc w:val="both"/>
      </w:pPr>
    </w:p>
    <w:p w:rsidR="002F45B1" w:rsidRDefault="002F45B1">
      <w:pPr>
        <w:pStyle w:val="ConsPlusNormal"/>
        <w:jc w:val="center"/>
        <w:outlineLvl w:val="2"/>
        <w:rPr>
          <w:b/>
          <w:bCs/>
        </w:rPr>
      </w:pPr>
      <w:r>
        <w:rPr>
          <w:b/>
          <w:bCs/>
        </w:rPr>
        <w:t>II. Цели и задачи подпрограммы 2, сроки ее реализации,</w:t>
      </w:r>
    </w:p>
    <w:p w:rsidR="002F45B1" w:rsidRDefault="002F45B1">
      <w:pPr>
        <w:pStyle w:val="ConsPlusNormal"/>
        <w:jc w:val="center"/>
        <w:rPr>
          <w:b/>
          <w:bCs/>
        </w:rPr>
      </w:pPr>
      <w:r>
        <w:rPr>
          <w:b/>
          <w:bCs/>
        </w:rPr>
        <w:t>целевые показатели (индикаторы) результативности</w:t>
      </w:r>
    </w:p>
    <w:p w:rsidR="002F45B1" w:rsidRDefault="002F45B1">
      <w:pPr>
        <w:pStyle w:val="ConsPlusNormal"/>
        <w:jc w:val="center"/>
        <w:rPr>
          <w:b/>
          <w:bCs/>
        </w:rPr>
      </w:pPr>
      <w:r>
        <w:rPr>
          <w:b/>
          <w:bCs/>
        </w:rPr>
        <w:t>реализации подпрограммы 2</w:t>
      </w:r>
    </w:p>
    <w:p w:rsidR="002F45B1" w:rsidRDefault="002F45B1">
      <w:pPr>
        <w:pStyle w:val="ConsPlusNormal"/>
        <w:jc w:val="both"/>
      </w:pPr>
    </w:p>
    <w:p w:rsidR="002F45B1" w:rsidRDefault="002F45B1">
      <w:pPr>
        <w:pStyle w:val="ConsPlusNormal"/>
        <w:ind w:firstLine="540"/>
        <w:jc w:val="both"/>
      </w:pPr>
      <w:r>
        <w:t xml:space="preserve">Целью подпрограммы 2 является стимулирование создания и развития субъектов малого и </w:t>
      </w:r>
      <w:r>
        <w:lastRenderedPageBreak/>
        <w:t>среднего предпринимательства, в том числе среди молодежи, с использованием системы финансовой, имущественной, информационной и консультационной поддержки предпринимательской деятельности.</w:t>
      </w:r>
    </w:p>
    <w:p w:rsidR="002F45B1" w:rsidRDefault="002F45B1">
      <w:pPr>
        <w:pStyle w:val="ConsPlusNormal"/>
        <w:spacing w:before="220"/>
        <w:ind w:firstLine="540"/>
        <w:jc w:val="both"/>
      </w:pPr>
      <w:r>
        <w:t>Для достижения поставленной цели необходимо решение следующих задач:</w:t>
      </w:r>
    </w:p>
    <w:p w:rsidR="002F45B1" w:rsidRDefault="002F45B1">
      <w:pPr>
        <w:pStyle w:val="ConsPlusNormal"/>
        <w:spacing w:before="220"/>
        <w:ind w:firstLine="540"/>
        <w:jc w:val="both"/>
      </w:pPr>
      <w:r>
        <w:t>1) обеспечение эффективного функционирования системы поддержки субъектов малого и среднего предпринимательства;</w:t>
      </w:r>
    </w:p>
    <w:p w:rsidR="002F45B1" w:rsidRDefault="002F45B1">
      <w:pPr>
        <w:pStyle w:val="ConsPlusNormal"/>
        <w:spacing w:before="220"/>
        <w:ind w:firstLine="540"/>
        <w:jc w:val="both"/>
      </w:pPr>
      <w:r>
        <w:t>2) расширение доступа субъектов малого и среднего предпринимательства к финансовым ресурсам, в том числе к льготному финансированию;</w:t>
      </w:r>
    </w:p>
    <w:p w:rsidR="002F45B1" w:rsidRDefault="002F45B1">
      <w:pPr>
        <w:pStyle w:val="ConsPlusNormal"/>
        <w:spacing w:before="220"/>
        <w:ind w:firstLine="540"/>
        <w:jc w:val="both"/>
      </w:pPr>
      <w:r>
        <w:t>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p w:rsidR="002F45B1" w:rsidRDefault="002F45B1">
      <w:pPr>
        <w:pStyle w:val="ConsPlusNormal"/>
        <w:spacing w:before="220"/>
        <w:ind w:firstLine="540"/>
        <w:jc w:val="both"/>
      </w:pPr>
      <w:r>
        <w:t>4) вовлечение молодежи в предпринимательскую деятельность, в том числе посредством привлечения школьников и молодежи в инновационную деятельность.</w:t>
      </w:r>
    </w:p>
    <w:p w:rsidR="002F45B1" w:rsidRDefault="002F45B1">
      <w:pPr>
        <w:pStyle w:val="ConsPlusNormal"/>
        <w:spacing w:before="220"/>
        <w:ind w:firstLine="540"/>
        <w:jc w:val="both"/>
      </w:pPr>
      <w:r>
        <w:t>Сроки реализации подпрограммы 2 - 2021 - 2024 годы.</w:t>
      </w:r>
    </w:p>
    <w:p w:rsidR="002F45B1" w:rsidRDefault="002F45B1">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2F45B1" w:rsidRDefault="002F45B1">
      <w:pPr>
        <w:pStyle w:val="ConsPlusNormal"/>
        <w:jc w:val="both"/>
      </w:pPr>
    </w:p>
    <w:p w:rsidR="002F45B1" w:rsidRDefault="002F45B1">
      <w:pPr>
        <w:pStyle w:val="ConsPlusNormal"/>
        <w:jc w:val="center"/>
        <w:outlineLvl w:val="3"/>
        <w:rPr>
          <w:b/>
          <w:bCs/>
        </w:rPr>
      </w:pPr>
      <w:r>
        <w:rPr>
          <w:b/>
          <w:bCs/>
        </w:rPr>
        <w:t>Сведения о составе и значениях целевых показателей</w:t>
      </w:r>
    </w:p>
    <w:p w:rsidR="002F45B1" w:rsidRDefault="002F45B1">
      <w:pPr>
        <w:pStyle w:val="ConsPlusNormal"/>
        <w:jc w:val="center"/>
        <w:rPr>
          <w:b/>
          <w:bCs/>
        </w:rPr>
      </w:pPr>
      <w:r>
        <w:rPr>
          <w:b/>
          <w:bCs/>
        </w:rPr>
        <w:t>(индикаторов) результативности подпрограммы 2 "Финансовая,</w:t>
      </w:r>
    </w:p>
    <w:p w:rsidR="002F45B1" w:rsidRDefault="002F45B1">
      <w:pPr>
        <w:pStyle w:val="ConsPlusNormal"/>
        <w:jc w:val="center"/>
        <w:rPr>
          <w:b/>
          <w:bCs/>
        </w:rPr>
      </w:pPr>
      <w:r>
        <w:rPr>
          <w:b/>
          <w:bCs/>
        </w:rPr>
        <w:t>имущественная, информационная и консультационная поддержка</w:t>
      </w:r>
    </w:p>
    <w:p w:rsidR="002F45B1" w:rsidRDefault="002F45B1">
      <w:pPr>
        <w:pStyle w:val="ConsPlusNormal"/>
        <w:jc w:val="center"/>
        <w:rPr>
          <w:b/>
          <w:bCs/>
        </w:rPr>
      </w:pPr>
      <w:r>
        <w:rPr>
          <w:b/>
          <w:bCs/>
        </w:rPr>
        <w:t>субъектов малого и среднего предпринимательства, развитие</w:t>
      </w:r>
    </w:p>
    <w:p w:rsidR="002F45B1" w:rsidRDefault="002F45B1">
      <w:pPr>
        <w:pStyle w:val="ConsPlusNormal"/>
        <w:jc w:val="center"/>
        <w:rPr>
          <w:b/>
          <w:bCs/>
        </w:rPr>
      </w:pPr>
      <w:r>
        <w:rPr>
          <w:b/>
          <w:bCs/>
        </w:rPr>
        <w:t>молодежного предпринимательства" муниципальной программы</w:t>
      </w:r>
    </w:p>
    <w:p w:rsidR="002F45B1" w:rsidRDefault="002F45B1">
      <w:pPr>
        <w:pStyle w:val="ConsPlusNormal"/>
        <w:jc w:val="center"/>
        <w:rPr>
          <w:b/>
          <w:bCs/>
        </w:rPr>
      </w:pPr>
      <w:r>
        <w:rPr>
          <w:b/>
          <w:bCs/>
        </w:rPr>
        <w:t>"Развитие 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75"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1</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449"/>
        <w:gridCol w:w="680"/>
        <w:gridCol w:w="604"/>
        <w:gridCol w:w="604"/>
        <w:gridCol w:w="604"/>
        <w:gridCol w:w="604"/>
        <w:gridCol w:w="604"/>
        <w:gridCol w:w="604"/>
        <w:gridCol w:w="964"/>
        <w:gridCol w:w="964"/>
        <w:gridCol w:w="1669"/>
        <w:gridCol w:w="1304"/>
        <w:gridCol w:w="1474"/>
      </w:tblGrid>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N п/п</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целевого показателя (индикатора)</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Единица измерения</w:t>
            </w:r>
          </w:p>
        </w:tc>
        <w:tc>
          <w:tcPr>
            <w:tcW w:w="5552"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целевых показателей</w:t>
            </w:r>
          </w:p>
        </w:tc>
        <w:tc>
          <w:tcPr>
            <w:tcW w:w="166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Периодичность сбора данных</w:t>
            </w:r>
          </w:p>
        </w:tc>
        <w:tc>
          <w:tcPr>
            <w:tcW w:w="13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Метод сбора информации</w:t>
            </w:r>
          </w:p>
        </w:tc>
        <w:tc>
          <w:tcPr>
            <w:tcW w:w="147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Ответственный за сбор данных по показателю</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2019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w:t>
            </w:r>
          </w:p>
          <w:p w:rsidR="002F45B1" w:rsidRDefault="002F45B1">
            <w:pPr>
              <w:pStyle w:val="ConsPlusNormal"/>
              <w:jc w:val="center"/>
            </w:pPr>
            <w:r>
              <w:t>(прогнозный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год</w:t>
            </w:r>
          </w:p>
          <w:p w:rsidR="002F45B1" w:rsidRDefault="002F45B1">
            <w:pPr>
              <w:pStyle w:val="ConsPlusNormal"/>
              <w:jc w:val="center"/>
            </w:pPr>
            <w:r>
              <w:t>(прогнозный период)</w:t>
            </w:r>
          </w:p>
        </w:tc>
        <w:tc>
          <w:tcPr>
            <w:tcW w:w="166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3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47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166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w:t>
            </w:r>
          </w:p>
        </w:tc>
        <w:tc>
          <w:tcPr>
            <w:tcW w:w="13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w:t>
            </w:r>
          </w:p>
        </w:tc>
        <w:tc>
          <w:tcPr>
            <w:tcW w:w="147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14</w:t>
            </w:r>
          </w:p>
        </w:tc>
      </w:tr>
      <w:tr w:rsidR="002F45B1">
        <w:tc>
          <w:tcPr>
            <w:tcW w:w="13582"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подпрограммы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64</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43,1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20,8</w:t>
            </w:r>
          </w:p>
        </w:tc>
        <w:tc>
          <w:tcPr>
            <w:tcW w:w="166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30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Отчетность субъектов МСП</w:t>
            </w:r>
          </w:p>
        </w:tc>
        <w:tc>
          <w:tcPr>
            <w:tcW w:w="147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82"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1 "Обеспечение эффективного функционирования системы поддержки субъектов малого и среднего предпринимательства" подпрограммы 2</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Количество субъектов малого и среднего предпринимательства и юридических лиц, получивших финансовую поддержку в рамках реализации программных мероприятий (за </w:t>
            </w:r>
            <w:r>
              <w:lastRenderedPageBreak/>
              <w:t>исключением поддержки в рамках регионального проекта)</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17</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166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30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Периодическая отчетность</w:t>
            </w:r>
          </w:p>
        </w:tc>
        <w:tc>
          <w:tcPr>
            <w:tcW w:w="147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82"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мероприятий, направленных на обеспечение доступности субъектов малого и среднего предпринимательства и юридических лиц к финансовым ресурсам</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166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30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Периодическая отчетность</w:t>
            </w:r>
          </w:p>
        </w:tc>
        <w:tc>
          <w:tcPr>
            <w:tcW w:w="147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82"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3 "Обеспечение доступности для субъектов малого и среднего предпринимательства информационно-консультационной поддержки по вопросам ведения предпринимательской деятельности" подпрограммы 2</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166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30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Отчетность организаций инфраструктуры</w:t>
            </w:r>
          </w:p>
        </w:tc>
        <w:tc>
          <w:tcPr>
            <w:tcW w:w="147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82"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lastRenderedPageBreak/>
              <w:t>Показатели задачи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мероприятий в сфере предпринимательства, ориентированных на молодежь, включая школьников</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166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30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Отчетность организаций инфраструктуры</w:t>
            </w:r>
          </w:p>
        </w:tc>
        <w:tc>
          <w:tcPr>
            <w:tcW w:w="147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2"/>
        <w:rPr>
          <w:b/>
          <w:bCs/>
        </w:rPr>
      </w:pPr>
      <w:r>
        <w:rPr>
          <w:b/>
          <w:bCs/>
        </w:rPr>
        <w:t>III. Система мероприятий подпрограммы 2</w:t>
      </w:r>
    </w:p>
    <w:p w:rsidR="002F45B1" w:rsidRDefault="002F45B1">
      <w:pPr>
        <w:pStyle w:val="ConsPlusNormal"/>
        <w:jc w:val="center"/>
        <w:rPr>
          <w:b/>
          <w:bCs/>
        </w:rPr>
      </w:pPr>
      <w:r>
        <w:rPr>
          <w:b/>
          <w:bCs/>
        </w:rPr>
        <w:t>и ее ресурсное обеспечение</w:t>
      </w:r>
    </w:p>
    <w:p w:rsidR="002F45B1" w:rsidRDefault="002F45B1">
      <w:pPr>
        <w:pStyle w:val="ConsPlusNormal"/>
        <w:jc w:val="both"/>
      </w:pPr>
    </w:p>
    <w:p w:rsidR="002F45B1" w:rsidRDefault="002F45B1">
      <w:pPr>
        <w:pStyle w:val="ConsPlusNormal"/>
        <w:ind w:firstLine="540"/>
        <w:jc w:val="both"/>
      </w:pPr>
      <w:r>
        <w:t>Ведомственные целевые программы отсутствуют.</w:t>
      </w:r>
    </w:p>
    <w:p w:rsidR="002F45B1" w:rsidRDefault="002F45B1">
      <w:pPr>
        <w:pStyle w:val="ConsPlusNormal"/>
        <w:spacing w:before="220"/>
        <w:ind w:firstLine="540"/>
        <w:jc w:val="both"/>
      </w:pPr>
      <w:r>
        <w:t>Мероприятия, реализуемые в рамках подпрограммы 2, условно можно разделить на три группы: мероприятия, направленные на создание новых субъектов предпринимательской деятельности; мероприятия, обеспечивающие развитие действующих субъектов предпринимательской деятельности; мероприятия, направленные на создание условий, способствующих развитию молодежного предпринимательства.</w:t>
      </w:r>
    </w:p>
    <w:p w:rsidR="002F45B1" w:rsidRDefault="002F45B1">
      <w:pPr>
        <w:pStyle w:val="ConsPlusNormal"/>
        <w:spacing w:before="220"/>
        <w:ind w:firstLine="540"/>
        <w:jc w:val="both"/>
      </w:pPr>
      <w:r>
        <w:t>К первой группе могут быть отнесены следующие мероприятия:</w:t>
      </w:r>
    </w:p>
    <w:p w:rsidR="002F45B1" w:rsidRDefault="002F45B1">
      <w:pPr>
        <w:pStyle w:val="ConsPlusNormal"/>
        <w:spacing w:before="220"/>
        <w:ind w:firstLine="540"/>
        <w:jc w:val="both"/>
      </w:pPr>
      <w:r>
        <w:t>предоставление субсидий на организацию собственного дела гражданам из числа безработных граждан;</w:t>
      </w:r>
    </w:p>
    <w:p w:rsidR="002F45B1" w:rsidRDefault="002F45B1">
      <w:pPr>
        <w:pStyle w:val="ConsPlusNormal"/>
        <w:spacing w:before="220"/>
        <w:ind w:firstLine="540"/>
        <w:jc w:val="both"/>
      </w:pPr>
      <w:r>
        <w:t>предоставление субсидий на стартующий бизнес.</w:t>
      </w:r>
    </w:p>
    <w:p w:rsidR="002F45B1" w:rsidRDefault="002F45B1">
      <w:pPr>
        <w:pStyle w:val="ConsPlusNormal"/>
        <w:spacing w:before="220"/>
        <w:ind w:firstLine="540"/>
        <w:jc w:val="both"/>
      </w:pPr>
      <w:r>
        <w:t>Ко второй группе относятся следующие мероприятия:</w:t>
      </w:r>
    </w:p>
    <w:p w:rsidR="002F45B1" w:rsidRDefault="002F45B1">
      <w:pPr>
        <w:pStyle w:val="ConsPlusNormal"/>
        <w:spacing w:before="220"/>
        <w:ind w:firstLine="540"/>
        <w:jc w:val="both"/>
      </w:pPr>
      <w:r>
        <w:t>предоставление субсидии юридическим лицам, индивидуальным предпринимателям на частичное возмещение затрат, связанных с организацией работы аптеки (аптечного пункта) в ночное время;</w:t>
      </w:r>
    </w:p>
    <w:p w:rsidR="002F45B1" w:rsidRDefault="002F45B1">
      <w:pPr>
        <w:pStyle w:val="ConsPlusNormal"/>
        <w:spacing w:before="220"/>
        <w:ind w:firstLine="540"/>
        <w:jc w:val="both"/>
      </w:pPr>
      <w:r>
        <w:t>предоставление субсидий предпринимателям, занимающимся социально значимыми видами деятельности;</w:t>
      </w:r>
    </w:p>
    <w:p w:rsidR="002F45B1" w:rsidRDefault="002F45B1">
      <w:pPr>
        <w:pStyle w:val="ConsPlusNormal"/>
        <w:spacing w:before="220"/>
        <w:ind w:firstLine="540"/>
        <w:jc w:val="both"/>
      </w:pPr>
      <w:r>
        <w:t>предоставление субсидий микрофинансовой организации на пополнение фондов, предназначенных для выдачи микрозаймов субъектам малого и среднего предпринимательства;</w:t>
      </w:r>
    </w:p>
    <w:p w:rsidR="002F45B1" w:rsidRDefault="002F45B1">
      <w:pPr>
        <w:pStyle w:val="ConsPlusNormal"/>
        <w:spacing w:before="220"/>
        <w:ind w:firstLine="540"/>
        <w:jc w:val="both"/>
      </w:pPr>
      <w:r>
        <w:t>предоставление грантов на реализацию инвестиционных предпринимательских проектов, направленных на создание новых рабочих мест.</w:t>
      </w:r>
    </w:p>
    <w:p w:rsidR="002F45B1" w:rsidRDefault="002F45B1">
      <w:pPr>
        <w:pStyle w:val="ConsPlusNormal"/>
        <w:spacing w:before="220"/>
        <w:ind w:firstLine="540"/>
        <w:jc w:val="both"/>
      </w:pPr>
      <w:r>
        <w:t>Третья группа включает в себя такие мероприятия, как:</w:t>
      </w:r>
    </w:p>
    <w:p w:rsidR="002F45B1" w:rsidRDefault="002F45B1">
      <w:pPr>
        <w:pStyle w:val="ConsPlusNormal"/>
        <w:spacing w:before="220"/>
        <w:ind w:firstLine="540"/>
        <w:jc w:val="both"/>
      </w:pPr>
      <w:r>
        <w:t>предоставление субсидий на создание, развитие и обеспечение деятельности Центра поддержки молодежного предпринимательства;</w:t>
      </w:r>
    </w:p>
    <w:p w:rsidR="002F45B1" w:rsidRDefault="002F45B1">
      <w:pPr>
        <w:pStyle w:val="ConsPlusNormal"/>
        <w:spacing w:before="220"/>
        <w:ind w:firstLine="540"/>
        <w:jc w:val="both"/>
      </w:pPr>
      <w:r>
        <w:t>предоставление субсидий субъектам малого и среднего предпринимательства (юридическим лицам) в целях финансового обеспечения (возмещения) затрат на развитие и обеспечение центров молодежного инновационного творчества.</w:t>
      </w:r>
    </w:p>
    <w:p w:rsidR="002F45B1" w:rsidRDefault="002F45B1">
      <w:pPr>
        <w:pStyle w:val="ConsPlusNormal"/>
        <w:spacing w:before="220"/>
        <w:ind w:firstLine="540"/>
        <w:jc w:val="both"/>
      </w:pPr>
      <w:r>
        <w:t>В рамках подпрограммы 2 планируется осуществление следующих мероприятий:</w:t>
      </w:r>
    </w:p>
    <w:p w:rsidR="002F45B1" w:rsidRDefault="002F45B1">
      <w:pPr>
        <w:pStyle w:val="ConsPlusNormal"/>
        <w:spacing w:before="220"/>
        <w:ind w:firstLine="540"/>
        <w:jc w:val="both"/>
      </w:pPr>
      <w:r>
        <w:t>обеспечение субъектов малого и среднего предпринимательства и инфраструктуры поддержки предпринимательства справочно-информационными материалами по вопросам ведения предпринимательской деятельности;</w:t>
      </w:r>
    </w:p>
    <w:p w:rsidR="002F45B1" w:rsidRDefault="002F45B1">
      <w:pPr>
        <w:pStyle w:val="ConsPlusNormal"/>
        <w:spacing w:before="220"/>
        <w:ind w:firstLine="540"/>
        <w:jc w:val="both"/>
      </w:pPr>
      <w:r>
        <w:t>оказание информационно-консультационной и методической поддержки субъектам малого и среднего предпринимательства, а также физическим лицам, применяющим специальный налоговый режим, на базе муниципального центра поддержки предпринимательства Ассоциации "НП "АРП-Северск", городского бизнес-инкубатора;</w:t>
      </w:r>
    </w:p>
    <w:p w:rsidR="002F45B1" w:rsidRDefault="002F45B1">
      <w:pPr>
        <w:pStyle w:val="ConsPlusNormal"/>
        <w:spacing w:before="220"/>
        <w:ind w:firstLine="540"/>
        <w:jc w:val="both"/>
      </w:pPr>
      <w:r>
        <w:t>организация и (или) проведение вебинаров, семинаров, конференций и иных мероприятий по вопросам развития предпринимательства;</w:t>
      </w:r>
    </w:p>
    <w:p w:rsidR="002F45B1" w:rsidRDefault="002F45B1">
      <w:pPr>
        <w:pStyle w:val="ConsPlusNormal"/>
        <w:spacing w:before="220"/>
        <w:ind w:firstLine="540"/>
        <w:jc w:val="both"/>
      </w:pPr>
      <w:r>
        <w:lastRenderedPageBreak/>
        <w:t>организация и проведение мероприятий в сфере предпринимательства, ориентированных на молодежь, включая школьников.</w:t>
      </w:r>
    </w:p>
    <w:p w:rsidR="002F45B1" w:rsidRDefault="002F45B1">
      <w:pPr>
        <w:pStyle w:val="ConsPlusNormal"/>
        <w:spacing w:before="220"/>
        <w:ind w:firstLine="540"/>
        <w:jc w:val="both"/>
      </w:pPr>
      <w:r>
        <w:t>Условия и порядок софинансирования подпрограммы 2 из бюджетов вышестоящих уровней заключаются в следующем.</w:t>
      </w:r>
    </w:p>
    <w:p w:rsidR="002F45B1" w:rsidRDefault="002F45B1">
      <w:pPr>
        <w:pStyle w:val="ConsPlusNormal"/>
        <w:spacing w:before="220"/>
        <w:ind w:firstLine="540"/>
        <w:jc w:val="both"/>
      </w:pPr>
      <w:r>
        <w:t xml:space="preserve">Реализация мероприятия подпрограммы 2 "Предоставление субсидий субъектам малого и среднего предпринимательства, занимающимся социально значимыми видами деятельности" осуществляется на условиях софинансирования из федерального и областного бюджетов в соответствии </w:t>
      </w:r>
      <w:hyperlink r:id="rId76" w:history="1">
        <w:r>
          <w:rPr>
            <w:color w:val="0000FF"/>
          </w:rPr>
          <w:t>Порядком</w:t>
        </w:r>
      </w:hyperlink>
      <w:r>
        <w:t xml:space="preserve"> предоставления и распределения субсидии из областного бюджета бюджету муниципального образования Томской области на оказание финансовой поддержки субъектам малого и среднего предпринимательства, занимающимся социально значимыми видами деятельности, в рамках регионального проекта "Акселерация субъектов малого и среднего предпринимательства", утвержденным постановлением Администрации Томской области от 27.09.2019 N 360а, в рамках реализации мероприятий подпрограммы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2F45B1" w:rsidRDefault="002F45B1">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устанавливается в размере 95%.</w:t>
      </w:r>
    </w:p>
    <w:p w:rsidR="002F45B1" w:rsidRDefault="002F45B1">
      <w:pPr>
        <w:pStyle w:val="ConsPlusNormal"/>
        <w:spacing w:before="220"/>
        <w:ind w:firstLine="540"/>
        <w:jc w:val="both"/>
      </w:pPr>
      <w:r>
        <w:t xml:space="preserve">Реализация мероприятия подпрограммы 2 "Предоставление субсидий на поддержку стартующего бизнеса" осуществляется на условиях софинансирования из областного бюджета в соответствии с </w:t>
      </w:r>
      <w:hyperlink r:id="rId77" w:history="1">
        <w:r>
          <w:rPr>
            <w:color w:val="0000FF"/>
          </w:rPr>
          <w:t>Порядком</w:t>
        </w:r>
      </w:hyperlink>
      <w:r>
        <w:t xml:space="preserve"> предоставления и распределения субсидий из областного бюджета бюджетам муниципальных образований Томской области на реализацию мероприятий муниципальных программ (подпрограмм), направленных на развитие малого и среднего предпринимательства, утвержденным постановлением Администрации Томской области от 27.09.2019 N 360а.</w:t>
      </w:r>
    </w:p>
    <w:p w:rsidR="002F45B1" w:rsidRDefault="002F45B1">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субсидии не выше 95%.</w:t>
      </w:r>
    </w:p>
    <w:p w:rsidR="002F45B1" w:rsidRDefault="002F45B1">
      <w:pPr>
        <w:pStyle w:val="ConsPlusNormal"/>
        <w:spacing w:before="220"/>
        <w:ind w:firstLine="540"/>
        <w:jc w:val="both"/>
      </w:pPr>
      <w:r>
        <w:t>Предоставление субсидии Фонду "МКК ФРМСП ЗАТО Северск" осуществляется на условиях софинансирования из областного бюджета при соблюдении следующих условий:</w:t>
      </w:r>
    </w:p>
    <w:p w:rsidR="002F45B1" w:rsidRDefault="002F45B1">
      <w:pPr>
        <w:pStyle w:val="ConsPlusNormal"/>
        <w:spacing w:before="220"/>
        <w:ind w:firstLine="540"/>
        <w:jc w:val="both"/>
      </w:pPr>
      <w:r>
        <w:t>расходные обязательства муниципального образования Томской области по развитию и обеспечению деятельности микрофинансовых организаций предусматривают обязанность муниципального образования предоставить микрофинансовым организациям бюджетные ассигнования для развития и обеспечения деятельности микрофинансовых организаций, в том числе для финансового обеспечения (возмещения) затрат микрофинансовых организаций на формирование (пополнение) фондов микрофинансовой организации, предназначенных для выдачи займов субъектам малого и среднего предпринимательства, приобретение и ремонт компьютерной и офисной техники, приобретение офисной мебели, программного обеспечения, аналитических систем, приобретение, обновление и сопровождение справочных правовых систем, оплату коммунальных услуг, услуг связи, охранных услуг, услуг по содержанию недвижимого имущества, используемого при осуществлении деятельности микрофинансовой организации, услуг по повышению квалификации работников микрофинансовой организации, уплату арендной платы за аренду недвижимого имущества, не принадлежащего муниципальному образованию, оплату труда работников микрофинансовой организации и других затрат, связанных с развитием и обеспечением деятельности микрофинансовой организации.</w:t>
      </w:r>
    </w:p>
    <w:p w:rsidR="002F45B1" w:rsidRDefault="002F45B1">
      <w:pPr>
        <w:pStyle w:val="ConsPlusNormal"/>
        <w:spacing w:before="220"/>
        <w:ind w:firstLine="540"/>
        <w:jc w:val="both"/>
      </w:pPr>
      <w:r>
        <w:t xml:space="preserve">Субсидии предоставляются на софинансирование расходных обязательств муниципального образования Томской области, предусматривающих расходы на формирование (пополнение) фондов микрофинансовой организации, предназначенных для выдачи займов субъектам малого и </w:t>
      </w:r>
      <w:r>
        <w:lastRenderedPageBreak/>
        <w:t>среднего предпринимательства, при этом размер микрозайма (микрозаймов) не должен превышать 5 млн руб., а максимальный срок предоставления микрозайма (микрозаймов) не должен превышать три года.</w:t>
      </w:r>
    </w:p>
    <w:p w:rsidR="002F45B1" w:rsidRDefault="002F45B1">
      <w:pPr>
        <w:pStyle w:val="ConsPlusNormal"/>
        <w:spacing w:before="220"/>
        <w:ind w:firstLine="540"/>
        <w:jc w:val="both"/>
      </w:pPr>
      <w:r>
        <w:t>Предельный уровень софинансирования расходного обязательства муниципального образования за счет средств субсидии устанавливается в размере 90%.</w:t>
      </w:r>
    </w:p>
    <w:p w:rsidR="002F45B1" w:rsidRDefault="002F45B1">
      <w:pPr>
        <w:pStyle w:val="ConsPlusNormal"/>
        <w:spacing w:before="220"/>
        <w:ind w:firstLine="540"/>
        <w:jc w:val="both"/>
      </w:pPr>
      <w:r>
        <w:t>Реализация мероприятий "Предоставление субсидии Фонду "МКК ФРМСП ЗАТО Северск", предназначенной для выдачи грантов на реализацию инвестиционных предпринимательских проектов, направленных на создание новых рабочих мест", "Предоставление субсидии юридическим лицам на создание, развитие и обеспечение деятельности центра поддержки предпринимательства", "Предоставление субсидии субъектам малого и среднего предпринимательства юридическим лицам в целях финансового обеспечения (возмещения) затрат на развитие и обеспечение деятельности центров молодежного инновационного творчества" планируется за счет средств бюджета ЗАТО Северск.</w:t>
      </w:r>
    </w:p>
    <w:p w:rsidR="002F45B1" w:rsidRDefault="002F45B1">
      <w:pPr>
        <w:pStyle w:val="ConsPlusNormal"/>
        <w:spacing w:before="220"/>
        <w:ind w:firstLine="540"/>
        <w:jc w:val="both"/>
      </w:pPr>
      <w:r>
        <w:t>Имущественная поддержка как субъектов малого и среднего предпринимательства, так и организаций инфраструктуры поддержки малого и среднего предпринимательства осуществляется посредством реализации следующих мероприятий:</w:t>
      </w:r>
    </w:p>
    <w:p w:rsidR="002F45B1" w:rsidRDefault="002F45B1">
      <w:pPr>
        <w:pStyle w:val="ConsPlusNormal"/>
        <w:spacing w:before="220"/>
        <w:ind w:firstLine="540"/>
        <w:jc w:val="both"/>
      </w:pPr>
      <w:r>
        <w:t>предоставление муниципального имущества в аренду на льготных условиях субъектам малого и среднего предпринимательства в городском бизнес-инкубаторе ЗАТО Северск;</w:t>
      </w:r>
    </w:p>
    <w:p w:rsidR="002F45B1" w:rsidRDefault="002F45B1">
      <w:pPr>
        <w:pStyle w:val="ConsPlusNormal"/>
        <w:spacing w:before="220"/>
        <w:ind w:firstLine="540"/>
        <w:jc w:val="both"/>
      </w:pPr>
      <w:r>
        <w:t>предоставление муниципального имущества в аренду на льготных условиях субъектам малого и среднего предпринимательства в технопарковой зоне ЗАТО Северск;</w:t>
      </w:r>
    </w:p>
    <w:p w:rsidR="002F45B1" w:rsidRDefault="002F45B1">
      <w:pPr>
        <w:pStyle w:val="ConsPlusNormal"/>
        <w:spacing w:before="220"/>
        <w:ind w:firstLine="540"/>
        <w:jc w:val="both"/>
      </w:pPr>
      <w:r>
        <w:t>предоставление льгот по аренде субъектам малого и среднего предпринимательства, осуществляющим социально значимые для ЗАТО Северск виды деятельности;</w:t>
      </w:r>
    </w:p>
    <w:p w:rsidR="002F45B1" w:rsidRDefault="002F45B1">
      <w:pPr>
        <w:pStyle w:val="ConsPlusNormal"/>
        <w:spacing w:before="220"/>
        <w:ind w:firstLine="540"/>
        <w:jc w:val="both"/>
      </w:pPr>
      <w:r>
        <w:t>предоставление в аренду, безвозмездное пользование муниципального имущества для размещения организаций инфраструктуры поддержки малого и среднего предпринимательства.</w:t>
      </w:r>
    </w:p>
    <w:p w:rsidR="002F45B1" w:rsidRDefault="002F45B1">
      <w:pPr>
        <w:pStyle w:val="ConsPlusNormal"/>
        <w:spacing w:before="220"/>
        <w:ind w:firstLine="540"/>
        <w:jc w:val="both"/>
      </w:pPr>
      <w:r>
        <w:t>Предоставление муниципального имущества управляющей компании бизнес-инкубатора ЗАТО Северск, выбранной по результатам открытого конкурса, осуществляется путем предоставления муниципальной преференции.</w:t>
      </w:r>
    </w:p>
    <w:p w:rsidR="002F45B1" w:rsidRDefault="002F45B1">
      <w:pPr>
        <w:pStyle w:val="ConsPlusNormal"/>
        <w:spacing w:before="220"/>
        <w:ind w:firstLine="540"/>
        <w:jc w:val="both"/>
      </w:pPr>
      <w:r>
        <w:t>Основные мероприятия и ресурсное обеспечение подпрограммы 2 представлены в таблице 2.</w:t>
      </w:r>
    </w:p>
    <w:p w:rsidR="002F45B1" w:rsidRDefault="002F45B1">
      <w:pPr>
        <w:pStyle w:val="ConsPlusNormal"/>
        <w:jc w:val="both"/>
      </w:pPr>
    </w:p>
    <w:p w:rsidR="002F45B1" w:rsidRDefault="002F45B1">
      <w:pPr>
        <w:pStyle w:val="ConsPlusNormal"/>
        <w:jc w:val="center"/>
        <w:outlineLvl w:val="3"/>
        <w:rPr>
          <w:b/>
          <w:bCs/>
        </w:rPr>
      </w:pPr>
      <w:r>
        <w:rPr>
          <w:b/>
          <w:bCs/>
        </w:rPr>
        <w:t>Перечень комплексов процессных мероприятий, основных</w:t>
      </w:r>
    </w:p>
    <w:p w:rsidR="002F45B1" w:rsidRDefault="002F45B1">
      <w:pPr>
        <w:pStyle w:val="ConsPlusNormal"/>
        <w:jc w:val="center"/>
        <w:rPr>
          <w:b/>
          <w:bCs/>
        </w:rPr>
      </w:pPr>
      <w:r>
        <w:rPr>
          <w:b/>
          <w:bCs/>
        </w:rPr>
        <w:t>мероприятий и ресурсное обеспечение подпрограммы 2</w:t>
      </w:r>
    </w:p>
    <w:p w:rsidR="002F45B1" w:rsidRDefault="002F45B1">
      <w:pPr>
        <w:pStyle w:val="ConsPlusNormal"/>
        <w:jc w:val="center"/>
        <w:rPr>
          <w:b/>
          <w:bCs/>
        </w:rPr>
      </w:pPr>
      <w:r>
        <w:rPr>
          <w:b/>
          <w:bCs/>
        </w:rPr>
        <w:t>"Финансовая, имущественная, информационная</w:t>
      </w:r>
    </w:p>
    <w:p w:rsidR="002F45B1" w:rsidRDefault="002F45B1">
      <w:pPr>
        <w:pStyle w:val="ConsPlusNormal"/>
        <w:jc w:val="center"/>
        <w:rPr>
          <w:b/>
          <w:bCs/>
        </w:rPr>
      </w:pPr>
      <w:r>
        <w:rPr>
          <w:b/>
          <w:bCs/>
        </w:rPr>
        <w:t>и консультационная поддержка субъектов малого и среднего</w:t>
      </w:r>
    </w:p>
    <w:p w:rsidR="002F45B1" w:rsidRDefault="002F45B1">
      <w:pPr>
        <w:pStyle w:val="ConsPlusNormal"/>
        <w:jc w:val="center"/>
        <w:rPr>
          <w:b/>
          <w:bCs/>
        </w:rPr>
      </w:pPr>
      <w:r>
        <w:rPr>
          <w:b/>
          <w:bCs/>
        </w:rPr>
        <w:t>предпринимательства, развитие молодежного</w:t>
      </w:r>
    </w:p>
    <w:p w:rsidR="002F45B1" w:rsidRDefault="002F45B1">
      <w:pPr>
        <w:pStyle w:val="ConsPlusNormal"/>
        <w:jc w:val="center"/>
        <w:rPr>
          <w:b/>
          <w:bCs/>
        </w:rPr>
      </w:pPr>
      <w:r>
        <w:rPr>
          <w:b/>
          <w:bCs/>
        </w:rPr>
        <w:t>предпринимательства" муниципальной программы</w:t>
      </w:r>
    </w:p>
    <w:p w:rsidR="002F45B1" w:rsidRDefault="002F45B1">
      <w:pPr>
        <w:pStyle w:val="ConsPlusNormal"/>
        <w:jc w:val="center"/>
        <w:rPr>
          <w:b/>
          <w:bCs/>
        </w:rPr>
      </w:pPr>
      <w:r>
        <w:rPr>
          <w:b/>
          <w:bCs/>
        </w:rPr>
        <w:t>"Развитие 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78"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2</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2098"/>
        <w:gridCol w:w="964"/>
        <w:gridCol w:w="1024"/>
        <w:gridCol w:w="737"/>
        <w:gridCol w:w="1024"/>
        <w:gridCol w:w="904"/>
        <w:gridCol w:w="737"/>
        <w:gridCol w:w="1531"/>
        <w:gridCol w:w="3124"/>
        <w:gridCol w:w="850"/>
      </w:tblGrid>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N п/п</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Объем финансирования, тыс. руб.</w:t>
            </w:r>
          </w:p>
        </w:tc>
        <w:tc>
          <w:tcPr>
            <w:tcW w:w="3402" w:type="dxa"/>
            <w:gridSpan w:val="4"/>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 том числе за счет средств</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Участники подпрограммы, участники мероприятия</w:t>
            </w:r>
          </w:p>
        </w:tc>
        <w:tc>
          <w:tcPr>
            <w:tcW w:w="3974" w:type="dxa"/>
            <w:gridSpan w:val="2"/>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федерального бюджета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областного бюджета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местного бюджета</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внебюджетных источников (по согласованию (прогноз)</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и 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по годам реализации</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09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153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1.</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09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Основное мероприятие.</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27282,86</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22595,01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4687,85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финансовой поддержки субъектам малого и среднего предпринимательства ЗАТО Северск,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ЗАТО Северск,</w:t>
            </w:r>
          </w:p>
          <w:p w:rsidR="002F45B1" w:rsidRDefault="002F45B1">
            <w:pPr>
              <w:pStyle w:val="ConsPlusNormal"/>
            </w:pPr>
            <w:r>
              <w:t>Ассоциация "НП "АРП-Северск",</w:t>
            </w:r>
          </w:p>
          <w:p w:rsidR="002F45B1" w:rsidRDefault="002F45B1">
            <w:pPr>
              <w:pStyle w:val="ConsPlusNormal"/>
            </w:pPr>
            <w:r>
              <w:t>Комитет экономического развития Администраци</w:t>
            </w:r>
            <w:r>
              <w:lastRenderedPageBreak/>
              <w:t>и ЗАТО Северск, "Фонд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lastRenderedPageBreak/>
              <w:t xml:space="preserve">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w:t>
            </w:r>
            <w:r>
              <w:lastRenderedPageBreak/>
              <w:t>регионального проекта),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6513,75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6322,36</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4938,61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9046,75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7396,40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1650,35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w:t>
            </w:r>
            <w:r>
              <w:lastRenderedPageBreak/>
              <w:t>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w:t>
            </w:r>
            <w:r>
              <w:lastRenderedPageBreak/>
              <w:t>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1.1.1</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на поддержку стартующего бизнеса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23008,61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21848,61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Комитет экономического развития Администрации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5208,61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4938,61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w:t>
            </w:r>
            <w:r>
              <w:lastRenderedPageBreak/>
              <w:t>малого и среднего предпринимательства, получивших финансовую поддержку стартующего бизнеса,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6650,00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1.1.2</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юридическим лицам, индивидуальным предпринимателям на частичное </w:t>
            </w:r>
            <w:r>
              <w:lastRenderedPageBreak/>
              <w:t>возмещение затрат, связанных с организацией работы аптеки (аптечного пункта) в ночное время</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3341,25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3341,25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w:t>
            </w:r>
            <w:r>
              <w:lastRenderedPageBreak/>
              <w:t>и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аптек (аптечных </w:t>
            </w:r>
            <w:r>
              <w:lastRenderedPageBreak/>
              <w:t>пунктов), осуществляющих работу в ночное время в г. Северске,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1.1.3</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субъектам малого и среднего предпринимательства на частичное возмещение затрат, связанных с осуществлением промышленного </w:t>
            </w:r>
            <w:r>
              <w:lastRenderedPageBreak/>
              <w:t>рыболовства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Администрации ЗАО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Число субъектов малого и среднего предпринимательства, получивших частичное возмещение затрат, связанных с осуществлением промышленного рыболовства, </w:t>
            </w:r>
            <w:r>
              <w:lastRenderedPageBreak/>
              <w:t>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1.1.4</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339,27</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84,82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Администрации ЗАО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339,27</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84,82</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зарегистрированных товарных знаков,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зарегистрированных товарных </w:t>
            </w:r>
            <w:r>
              <w:lastRenderedPageBreak/>
              <w:t>знаков,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возмещение части затрат, связанных с оформлением товарного знака,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зарегистрированных товарных знаков,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1.1.5</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407,13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101,78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Администрации ЗАО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407,13</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101,78</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мероприятий, связанных с продвижением производимых товаров, выполняемых работ, оказываемых услуг, в которых приняли участие получатели субсидии,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мероприятий, связанных с продвижением производимых товаров, выполняемых работ, оказываемых услуг, в которых приняли участие получатели субсидии,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мероприятий, связанных с продвижением производимых товаров, выполняемых работ, </w:t>
            </w:r>
            <w:r>
              <w:lastRenderedPageBreak/>
              <w:t>оказываемых услуг, в которых приняли участие получатели субсидии,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2.</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Предоставление субсидий Фонду "МКК ФРМСП ЗАТО Северск" в целях оказания финансовой поддержки субъектам малого и среднего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3492,81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6000,00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1481,72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1056,45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565,75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направленных на обеспечение доступности субъектов малого и среднего предпринимательства к </w:t>
            </w:r>
            <w:r>
              <w:lastRenderedPageBreak/>
              <w:t>финансовым ресурсам,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2.1.1</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3492,81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6000,00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1481,72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1056,45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565,75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микрозаймов, предоставленных субъектам </w:t>
            </w:r>
            <w:r>
              <w:lastRenderedPageBreak/>
              <w:t>малого и среднего предпринимательства,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2.1.2</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Фонду "МКК ФРМСП ЗАТО Северск", предназначенной для выдачи грантов на реализацию инвестиционных предпринимательских проектов, проектов, направленных на создание новых рабочих мест</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w:t>
            </w:r>
            <w:r>
              <w:lastRenderedPageBreak/>
              <w:t>предпринимательства, получивших финансовую поддержку в форме грантов,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3.</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Реализация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w:t>
            </w:r>
            <w:r>
              <w:lastRenderedPageBreak/>
              <w:t>ой деятельности,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 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направленных на обеспечение доступности для субъектов </w:t>
            </w:r>
            <w:r>
              <w:lastRenderedPageBreak/>
              <w:t>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направленных на обеспечение доступности для субъектов малого и среднего </w:t>
            </w:r>
            <w:r>
              <w:lastRenderedPageBreak/>
              <w:t>предпринимательства информационной и консультационной поддержки по вопросам ведения предпринимательской деятельности,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3.1.1</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субъектов</w:t>
            </w:r>
          </w:p>
          <w:p w:rsidR="002F45B1" w:rsidRDefault="002F45B1">
            <w:pPr>
              <w:pStyle w:val="ConsPlusNormal"/>
            </w:pPr>
            <w:r>
              <w:t>малого и среднего предпринимательства справочно-информационными материалами по вопросам ведения предпринимательской деятельности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t>Фонд "МКК</w:t>
            </w:r>
          </w:p>
          <w:p w:rsidR="002F45B1" w:rsidRDefault="002F45B1">
            <w:pPr>
              <w:pStyle w:val="ConsPlusNormal"/>
            </w:pPr>
            <w:r>
              <w:t>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3.1.2</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(или) проведение семинаров, тренингов, конференций и иных мероприятий по вопросам развития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t>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человек, включая работников субъектов малого и </w:t>
            </w:r>
            <w:r>
              <w:lastRenderedPageBreak/>
              <w:t>среднего предпринимательства, принявших участие в мероприятиях,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4.</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Развитие молодежного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Ассоциация "НП "АРП-Северск", 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4.1.1</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Организация и (или) проведение мероприятий в сфере предпринимательства, ориентированных на молодежь, включая школьников, в том числе оказание </w:t>
            </w:r>
            <w:r>
              <w:lastRenderedPageBreak/>
              <w:t>информационной и консультационной поддержки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t>Фонд "МКК ФРМСП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участников мероприятий, направленных </w:t>
            </w:r>
            <w:r>
              <w:lastRenderedPageBreak/>
              <w:t>на вовлечение молодежи, включая школьников, в предпринимательскую деятельность,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29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4.1.2</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w:t>
            </w:r>
            <w:r>
              <w:lastRenderedPageBreak/>
              <w:t>субсидии юридическим лицам на создание, развитие и обеспечение деятельности Центра поддержки молодежного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w:t>
            </w:r>
            <w:r>
              <w:lastRenderedPageBreak/>
              <w:t>я ЗАТО Северск,</w:t>
            </w:r>
          </w:p>
          <w:p w:rsidR="002F45B1" w:rsidRDefault="002F45B1">
            <w:pPr>
              <w:pStyle w:val="ConsPlusNormal"/>
            </w:pPr>
            <w:r>
              <w:t>Комитет экономического развития Администрации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чел</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both"/>
            </w:pPr>
            <w:r>
              <w:lastRenderedPageBreak/>
              <w:t>4.1.3</w:t>
            </w: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 юридическим лицам в целях финансового обеспечения (возмещения) затрат на развитие и обеспечение деятельности центров молодежного инновационного творчества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Управление образования Администрации ЗАТО Северск</w:t>
            </w: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проведенных мероприятий, направленных на развитие детского и </w:t>
            </w:r>
            <w:r>
              <w:lastRenderedPageBreak/>
              <w:t>молодежного научно-технического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проведенных мероприятий, направленных </w:t>
            </w:r>
            <w:r>
              <w:lastRenderedPageBreak/>
              <w:t>на развитие детского и молодежного научно-технического творчества, ед</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098"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Итого по подпрограмме 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53585,02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45095,01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8490,01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12946,72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1816,72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17145,00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14630,00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2515,00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10292,25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8438,61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1853,64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13201,05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10896,40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2304,65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098"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53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1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85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bl>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right"/>
        <w:outlineLvl w:val="1"/>
      </w:pPr>
      <w:r>
        <w:t>Приложение 3</w:t>
      </w:r>
    </w:p>
    <w:p w:rsidR="002F45B1" w:rsidRDefault="002F45B1">
      <w:pPr>
        <w:pStyle w:val="ConsPlusNormal"/>
        <w:jc w:val="right"/>
      </w:pPr>
      <w:r>
        <w:t>к муниципальной программе</w:t>
      </w:r>
    </w:p>
    <w:p w:rsidR="002F45B1" w:rsidRDefault="002F45B1">
      <w:pPr>
        <w:pStyle w:val="ConsPlusNormal"/>
        <w:jc w:val="right"/>
      </w:pPr>
      <w:r>
        <w:t>"Развитие предпринимательства</w:t>
      </w:r>
    </w:p>
    <w:p w:rsidR="002F45B1" w:rsidRDefault="002F45B1">
      <w:pPr>
        <w:pStyle w:val="ConsPlusNormal"/>
        <w:jc w:val="right"/>
      </w:pPr>
      <w:r>
        <w:t>в ЗАТО Северск" на 2021 - 2024 годы</w:t>
      </w:r>
    </w:p>
    <w:p w:rsidR="002F45B1" w:rsidRDefault="002F45B1">
      <w:pPr>
        <w:pStyle w:val="ConsPlusNormal"/>
        <w:jc w:val="both"/>
      </w:pPr>
    </w:p>
    <w:p w:rsidR="002F45B1" w:rsidRDefault="002F45B1">
      <w:pPr>
        <w:pStyle w:val="ConsPlusNormal"/>
        <w:jc w:val="center"/>
        <w:rPr>
          <w:b/>
          <w:bCs/>
        </w:rPr>
      </w:pPr>
      <w:bookmarkStart w:id="8" w:name="Par4405"/>
      <w:bookmarkEnd w:id="8"/>
      <w:r>
        <w:rPr>
          <w:b/>
          <w:bCs/>
        </w:rPr>
        <w:t>ПОДПРОГРАММА 3</w:t>
      </w:r>
    </w:p>
    <w:p w:rsidR="002F45B1" w:rsidRDefault="002F45B1">
      <w:pPr>
        <w:pStyle w:val="ConsPlusNormal"/>
        <w:jc w:val="center"/>
        <w:rPr>
          <w:b/>
          <w:bCs/>
        </w:rPr>
      </w:pPr>
      <w:r>
        <w:rPr>
          <w:b/>
          <w:bCs/>
        </w:rPr>
        <w:t>"СОЗДАНИЕ ОБЩЕСТВЕННОЙ (СОЦИАЛЬНОЙ) СРЕДЫ, БЛАГОПРИЯТНОЙ</w:t>
      </w:r>
    </w:p>
    <w:p w:rsidR="002F45B1" w:rsidRDefault="002F45B1">
      <w:pPr>
        <w:pStyle w:val="ConsPlusNormal"/>
        <w:jc w:val="center"/>
        <w:rPr>
          <w:b/>
          <w:bCs/>
        </w:rPr>
      </w:pPr>
      <w:r>
        <w:rPr>
          <w:b/>
          <w:bCs/>
        </w:rPr>
        <w:lastRenderedPageBreak/>
        <w:t>ДЛЯ РАЗВИТИЯ БИЗНЕСА"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2F45B1">
        <w:tc>
          <w:tcPr>
            <w:tcW w:w="60" w:type="dxa"/>
            <w:shd w:val="clear" w:color="auto" w:fill="CED3F1"/>
            <w:tcMar>
              <w:top w:w="0" w:type="dxa"/>
              <w:left w:w="0" w:type="dxa"/>
              <w:bottom w:w="0" w:type="dxa"/>
              <w:right w:w="0" w:type="dxa"/>
            </w:tcMar>
          </w:tcPr>
          <w:p w:rsidR="002F45B1" w:rsidRDefault="002F45B1">
            <w:pPr>
              <w:pStyle w:val="ConsPlusNormal"/>
              <w:rPr>
                <w:sz w:val="24"/>
                <w:szCs w:val="24"/>
              </w:rPr>
            </w:pPr>
          </w:p>
        </w:tc>
        <w:tc>
          <w:tcPr>
            <w:tcW w:w="113" w:type="dxa"/>
            <w:shd w:val="clear" w:color="auto" w:fill="F4F3F8"/>
            <w:tcMar>
              <w:top w:w="0" w:type="dxa"/>
              <w:left w:w="0" w:type="dxa"/>
              <w:bottom w:w="0" w:type="dxa"/>
              <w:right w:w="0" w:type="dxa"/>
            </w:tcMar>
          </w:tcPr>
          <w:p w:rsidR="002F45B1" w:rsidRDefault="002F45B1">
            <w:pPr>
              <w:pStyle w:val="ConsPlusNormal"/>
              <w:rPr>
                <w:sz w:val="24"/>
                <w:szCs w:val="24"/>
              </w:rPr>
            </w:pPr>
          </w:p>
        </w:tc>
        <w:tc>
          <w:tcPr>
            <w:tcW w:w="0" w:type="auto"/>
            <w:shd w:val="clear" w:color="auto" w:fill="F4F3F8"/>
            <w:tcMar>
              <w:top w:w="113" w:type="dxa"/>
              <w:left w:w="0" w:type="dxa"/>
              <w:bottom w:w="113" w:type="dxa"/>
              <w:right w:w="0" w:type="dxa"/>
            </w:tcMar>
          </w:tcPr>
          <w:p w:rsidR="002F45B1" w:rsidRDefault="002F45B1">
            <w:pPr>
              <w:pStyle w:val="ConsPlusNormal"/>
              <w:jc w:val="center"/>
              <w:rPr>
                <w:color w:val="392C69"/>
              </w:rPr>
            </w:pPr>
            <w:r>
              <w:rPr>
                <w:color w:val="392C69"/>
              </w:rPr>
              <w:t>Список изменяющих документов</w:t>
            </w:r>
          </w:p>
          <w:p w:rsidR="002F45B1" w:rsidRDefault="002F45B1">
            <w:pPr>
              <w:pStyle w:val="ConsPlusNormal"/>
              <w:jc w:val="center"/>
              <w:rPr>
                <w:color w:val="392C69"/>
              </w:rPr>
            </w:pPr>
            <w:r>
              <w:rPr>
                <w:color w:val="392C69"/>
              </w:rPr>
              <w:t>(в ред. постановлений Администрации ЗАТО Северск</w:t>
            </w:r>
          </w:p>
          <w:p w:rsidR="002F45B1" w:rsidRDefault="002F45B1">
            <w:pPr>
              <w:pStyle w:val="ConsPlusNormal"/>
              <w:jc w:val="center"/>
              <w:rPr>
                <w:color w:val="392C69"/>
              </w:rPr>
            </w:pPr>
            <w:r>
              <w:rPr>
                <w:color w:val="392C69"/>
              </w:rPr>
              <w:t xml:space="preserve">от 28.01.2022 </w:t>
            </w:r>
            <w:hyperlink r:id="rId79" w:history="1">
              <w:r>
                <w:rPr>
                  <w:color w:val="0000FF"/>
                </w:rPr>
                <w:t>N 116</w:t>
              </w:r>
            </w:hyperlink>
            <w:r>
              <w:rPr>
                <w:color w:val="392C69"/>
              </w:rPr>
              <w:t xml:space="preserve">, от 26.07.2022 </w:t>
            </w:r>
            <w:hyperlink r:id="rId80" w:history="1">
              <w:r>
                <w:rPr>
                  <w:color w:val="0000FF"/>
                </w:rPr>
                <w:t>N 1296</w:t>
              </w:r>
            </w:hyperlink>
            <w:r>
              <w:rPr>
                <w:color w:val="392C69"/>
              </w:rPr>
              <w:t xml:space="preserve">, от 13.02.2023 </w:t>
            </w:r>
            <w:hyperlink r:id="rId81" w:history="1">
              <w:r>
                <w:rPr>
                  <w:color w:val="0000FF"/>
                </w:rPr>
                <w:t>N 209-па</w:t>
              </w:r>
            </w:hyperlink>
            <w:r>
              <w:rPr>
                <w:color w:val="392C69"/>
              </w:rPr>
              <w:t>,</w:t>
            </w:r>
          </w:p>
          <w:p w:rsidR="002F45B1" w:rsidRDefault="002F45B1">
            <w:pPr>
              <w:pStyle w:val="ConsPlusNormal"/>
              <w:jc w:val="center"/>
              <w:rPr>
                <w:color w:val="392C69"/>
              </w:rPr>
            </w:pPr>
            <w:r>
              <w:rPr>
                <w:color w:val="392C69"/>
              </w:rPr>
              <w:t xml:space="preserve">от 31.07.2023 </w:t>
            </w:r>
            <w:hyperlink r:id="rId82" w:history="1">
              <w:r>
                <w:rPr>
                  <w:color w:val="0000FF"/>
                </w:rPr>
                <w:t>N 1416-па</w:t>
              </w:r>
            </w:hyperlink>
            <w:r>
              <w:rPr>
                <w:color w:val="392C69"/>
              </w:rPr>
              <w:t xml:space="preserve">, от 14.02.2024 </w:t>
            </w:r>
            <w:hyperlink r:id="rId83" w:history="1">
              <w:r>
                <w:rPr>
                  <w:color w:val="0000FF"/>
                </w:rPr>
                <w:t>N 490-па</w:t>
              </w:r>
            </w:hyperlink>
            <w:r>
              <w:rPr>
                <w:color w:val="392C69"/>
              </w:rPr>
              <w:t xml:space="preserve">, от 25.07.2024 </w:t>
            </w:r>
            <w:hyperlink r:id="rId84" w:history="1">
              <w:r>
                <w:rPr>
                  <w:color w:val="0000FF"/>
                </w:rPr>
                <w:t>N 2528-па</w:t>
              </w:r>
            </w:hyperlink>
            <w:r>
              <w:rPr>
                <w:color w:val="392C69"/>
              </w:rPr>
              <w:t>,</w:t>
            </w:r>
          </w:p>
          <w:p w:rsidR="002F45B1" w:rsidRDefault="002F45B1">
            <w:pPr>
              <w:pStyle w:val="ConsPlusNormal"/>
              <w:jc w:val="center"/>
              <w:rPr>
                <w:color w:val="392C69"/>
              </w:rPr>
            </w:pPr>
            <w:r>
              <w:rPr>
                <w:color w:val="392C69"/>
              </w:rPr>
              <w:t xml:space="preserve">от 17.12.2024 </w:t>
            </w:r>
            <w:hyperlink r:id="rId85" w:history="1">
              <w:r>
                <w:rPr>
                  <w:color w:val="0000FF"/>
                </w:rPr>
                <w:t>N 4937-па</w:t>
              </w:r>
            </w:hyperlink>
            <w:r>
              <w:rPr>
                <w:color w:val="392C69"/>
              </w:rPr>
              <w:t>)</w:t>
            </w:r>
          </w:p>
        </w:tc>
        <w:tc>
          <w:tcPr>
            <w:tcW w:w="113" w:type="dxa"/>
            <w:shd w:val="clear" w:color="auto" w:fill="F4F3F8"/>
            <w:tcMar>
              <w:top w:w="0" w:type="dxa"/>
              <w:left w:w="0" w:type="dxa"/>
              <w:bottom w:w="0" w:type="dxa"/>
              <w:right w:w="0" w:type="dxa"/>
            </w:tcMar>
          </w:tcPr>
          <w:p w:rsidR="002F45B1" w:rsidRDefault="002F45B1">
            <w:pPr>
              <w:pStyle w:val="ConsPlusNormal"/>
              <w:jc w:val="center"/>
              <w:rPr>
                <w:color w:val="392C69"/>
              </w:rPr>
            </w:pPr>
          </w:p>
        </w:tc>
      </w:tr>
    </w:tbl>
    <w:p w:rsidR="002F45B1" w:rsidRDefault="002F45B1">
      <w:pPr>
        <w:pStyle w:val="ConsPlusNormal"/>
        <w:jc w:val="both"/>
      </w:pPr>
    </w:p>
    <w:p w:rsidR="002F45B1" w:rsidRDefault="002F45B1">
      <w:pPr>
        <w:pStyle w:val="ConsPlusNormal"/>
        <w:jc w:val="center"/>
        <w:outlineLvl w:val="2"/>
        <w:rPr>
          <w:b/>
          <w:bCs/>
        </w:rPr>
      </w:pPr>
      <w:r>
        <w:rPr>
          <w:b/>
          <w:bCs/>
        </w:rPr>
        <w:t>Паспорт подпрограммы 3 "Создание общественной (социальной)</w:t>
      </w:r>
    </w:p>
    <w:p w:rsidR="002F45B1" w:rsidRDefault="002F45B1">
      <w:pPr>
        <w:pStyle w:val="ConsPlusNormal"/>
        <w:jc w:val="center"/>
        <w:rPr>
          <w:b/>
          <w:bCs/>
        </w:rPr>
      </w:pPr>
      <w:r>
        <w:rPr>
          <w:b/>
          <w:bCs/>
        </w:rPr>
        <w:t>среды, благоприятной для развития бизнеса" муниципальной</w:t>
      </w:r>
    </w:p>
    <w:p w:rsidR="002F45B1" w:rsidRDefault="002F45B1">
      <w:pPr>
        <w:pStyle w:val="ConsPlusNormal"/>
        <w:jc w:val="center"/>
        <w:rPr>
          <w:b/>
          <w:bCs/>
        </w:rPr>
      </w:pPr>
      <w:r>
        <w:rPr>
          <w:b/>
          <w:bCs/>
        </w:rPr>
        <w:t>программы "Развитие предпринимательства в ЗАТО Северск"</w:t>
      </w:r>
    </w:p>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2419"/>
        <w:gridCol w:w="964"/>
        <w:gridCol w:w="784"/>
        <w:gridCol w:w="784"/>
        <w:gridCol w:w="784"/>
        <w:gridCol w:w="907"/>
        <w:gridCol w:w="964"/>
        <w:gridCol w:w="1008"/>
      </w:tblGrid>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Наименование подпрограммы 3</w:t>
            </w:r>
          </w:p>
        </w:tc>
        <w:tc>
          <w:tcPr>
            <w:tcW w:w="861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Создание общественной (социальной) среды, благоприятной для развития бизнеса</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Срок реализации подпрограммы 3</w:t>
            </w:r>
          </w:p>
        </w:tc>
        <w:tc>
          <w:tcPr>
            <w:tcW w:w="861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2021 - 2024 годы</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Ответственный исполнитель подпрограммы 3 (соисполнитель Программы)</w:t>
            </w:r>
          </w:p>
        </w:tc>
        <w:tc>
          <w:tcPr>
            <w:tcW w:w="861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Комитет экономического развития Администрации ЗАТО Северск</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Участники подпрограммы 3</w:t>
            </w:r>
          </w:p>
        </w:tc>
        <w:tc>
          <w:tcPr>
            <w:tcW w:w="861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Цель подпрограммы 3</w:t>
            </w:r>
          </w:p>
        </w:tc>
        <w:tc>
          <w:tcPr>
            <w:tcW w:w="861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конструктивного взаимодействия органов власти, бизнеса, общества, популяризация предпринимательской деятельности</w:t>
            </w:r>
          </w:p>
        </w:tc>
      </w:tr>
      <w:tr w:rsidR="002F45B1">
        <w:tc>
          <w:tcPr>
            <w:tcW w:w="1849" w:type="dxa"/>
            <w:vMerge w:val="restart"/>
            <w:tcBorders>
              <w:top w:val="single" w:sz="4" w:space="0" w:color="auto"/>
              <w:left w:val="single" w:sz="4" w:space="0" w:color="auto"/>
              <w:right w:val="single" w:sz="4" w:space="0" w:color="auto"/>
            </w:tcBorders>
          </w:tcPr>
          <w:p w:rsidR="002F45B1" w:rsidRDefault="002F45B1">
            <w:pPr>
              <w:pStyle w:val="ConsPlusNormal"/>
            </w:pPr>
            <w:r>
              <w:t xml:space="preserve">Показатели цели подпрограммы 3 и их значения (по </w:t>
            </w:r>
            <w:r>
              <w:lastRenderedPageBreak/>
              <w:t>годам реализации)</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Показатели цели, единица измерения</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год (прогнозный </w:t>
            </w:r>
            <w:r>
              <w:lastRenderedPageBreak/>
              <w:t>период)</w:t>
            </w:r>
          </w:p>
        </w:tc>
        <w:tc>
          <w:tcPr>
            <w:tcW w:w="10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 xml:space="preserve">2026 год (прогнозный </w:t>
            </w:r>
            <w:r>
              <w:lastRenderedPageBreak/>
              <w:t>период)</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419" w:type="dxa"/>
            <w:tcBorders>
              <w:top w:val="single" w:sz="4" w:space="0" w:color="auto"/>
              <w:left w:val="single" w:sz="4" w:space="0" w:color="auto"/>
              <w:right w:val="single" w:sz="4" w:space="0" w:color="auto"/>
            </w:tcBorders>
          </w:tcPr>
          <w:p w:rsidR="002F45B1" w:rsidRDefault="002F45B1">
            <w:pPr>
              <w:pStyle w:val="ConsPlusNormal"/>
            </w:pPr>
            <w:r>
              <w:t>1. Количество мероприятий, направленных на повышение имиджа предпринимательской деятельности, ед</w:t>
            </w:r>
          </w:p>
        </w:tc>
        <w:tc>
          <w:tcPr>
            <w:tcW w:w="964" w:type="dxa"/>
            <w:tcBorders>
              <w:top w:val="single" w:sz="4" w:space="0" w:color="auto"/>
              <w:left w:val="single" w:sz="4" w:space="0" w:color="auto"/>
              <w:right w:val="single" w:sz="4" w:space="0" w:color="auto"/>
            </w:tcBorders>
          </w:tcPr>
          <w:p w:rsidR="002F45B1" w:rsidRDefault="002F45B1">
            <w:pPr>
              <w:pStyle w:val="ConsPlusNormal"/>
              <w:jc w:val="center"/>
            </w:pPr>
            <w:r>
              <w:t>5</w:t>
            </w:r>
          </w:p>
        </w:tc>
        <w:tc>
          <w:tcPr>
            <w:tcW w:w="784" w:type="dxa"/>
            <w:tcBorders>
              <w:top w:val="single" w:sz="4" w:space="0" w:color="auto"/>
              <w:left w:val="single" w:sz="4" w:space="0" w:color="auto"/>
              <w:right w:val="single" w:sz="4" w:space="0" w:color="auto"/>
            </w:tcBorders>
          </w:tcPr>
          <w:p w:rsidR="002F45B1" w:rsidRDefault="002F45B1">
            <w:pPr>
              <w:pStyle w:val="ConsPlusNormal"/>
              <w:jc w:val="center"/>
            </w:pPr>
            <w:r>
              <w:t>5</w:t>
            </w:r>
          </w:p>
        </w:tc>
        <w:tc>
          <w:tcPr>
            <w:tcW w:w="784" w:type="dxa"/>
            <w:tcBorders>
              <w:top w:val="single" w:sz="4" w:space="0" w:color="auto"/>
              <w:left w:val="single" w:sz="4" w:space="0" w:color="auto"/>
              <w:right w:val="single" w:sz="4" w:space="0" w:color="auto"/>
            </w:tcBorders>
          </w:tcPr>
          <w:p w:rsidR="002F45B1" w:rsidRDefault="002F45B1">
            <w:pPr>
              <w:pStyle w:val="ConsPlusNormal"/>
              <w:jc w:val="center"/>
            </w:pPr>
            <w:r>
              <w:t>4</w:t>
            </w:r>
          </w:p>
        </w:tc>
        <w:tc>
          <w:tcPr>
            <w:tcW w:w="784" w:type="dxa"/>
            <w:tcBorders>
              <w:top w:val="single" w:sz="4" w:space="0" w:color="auto"/>
              <w:left w:val="single" w:sz="4" w:space="0" w:color="auto"/>
              <w:right w:val="single" w:sz="4" w:space="0" w:color="auto"/>
            </w:tcBorders>
          </w:tcPr>
          <w:p w:rsidR="002F45B1" w:rsidRDefault="002F45B1">
            <w:pPr>
              <w:pStyle w:val="ConsPlusNormal"/>
              <w:jc w:val="center"/>
            </w:pPr>
            <w:r>
              <w:t>5</w:t>
            </w:r>
          </w:p>
        </w:tc>
        <w:tc>
          <w:tcPr>
            <w:tcW w:w="907" w:type="dxa"/>
            <w:tcBorders>
              <w:top w:val="single" w:sz="4" w:space="0" w:color="auto"/>
              <w:left w:val="single" w:sz="4" w:space="0" w:color="auto"/>
              <w:right w:val="single" w:sz="4" w:space="0" w:color="auto"/>
            </w:tcBorders>
          </w:tcPr>
          <w:p w:rsidR="002F45B1" w:rsidRDefault="002F45B1">
            <w:pPr>
              <w:pStyle w:val="ConsPlusNormal"/>
              <w:jc w:val="center"/>
            </w:pPr>
            <w:r>
              <w:t>5</w:t>
            </w:r>
          </w:p>
        </w:tc>
        <w:tc>
          <w:tcPr>
            <w:tcW w:w="964" w:type="dxa"/>
            <w:tcBorders>
              <w:top w:val="single" w:sz="4" w:space="0" w:color="auto"/>
              <w:left w:val="single" w:sz="4" w:space="0" w:color="auto"/>
              <w:right w:val="single" w:sz="4" w:space="0" w:color="auto"/>
            </w:tcBorders>
          </w:tcPr>
          <w:p w:rsidR="002F45B1" w:rsidRDefault="002F45B1">
            <w:pPr>
              <w:pStyle w:val="ConsPlusNormal"/>
              <w:jc w:val="center"/>
            </w:pPr>
            <w:r>
              <w:t>0</w:t>
            </w:r>
          </w:p>
        </w:tc>
        <w:tc>
          <w:tcPr>
            <w:tcW w:w="1008" w:type="dxa"/>
            <w:tcBorders>
              <w:top w:val="single" w:sz="4" w:space="0" w:color="auto"/>
              <w:left w:val="single" w:sz="4" w:space="0" w:color="auto"/>
              <w:right w:val="single" w:sz="4" w:space="0" w:color="auto"/>
            </w:tcBorders>
          </w:tcPr>
          <w:p w:rsidR="002F45B1" w:rsidRDefault="002F45B1">
            <w:pPr>
              <w:pStyle w:val="ConsPlusNormal"/>
              <w:jc w:val="center"/>
            </w:pPr>
            <w:r>
              <w:t>0</w:t>
            </w:r>
          </w:p>
        </w:tc>
      </w:tr>
      <w:tr w:rsidR="002F45B1">
        <w:tc>
          <w:tcPr>
            <w:tcW w:w="10463"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86" w:history="1">
              <w:r>
                <w:rPr>
                  <w:color w:val="0000FF"/>
                </w:rPr>
                <w:t>постановления</w:t>
              </w:r>
            </w:hyperlink>
            <w:r>
              <w:t xml:space="preserve"> Администрации ЗАТО Северск от 17.12.2024 N 4937-па)</w:t>
            </w:r>
          </w:p>
        </w:tc>
      </w:tr>
      <w:tr w:rsidR="002F45B1">
        <w:tc>
          <w:tcPr>
            <w:tcW w:w="18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Задачи подпрограммы 3</w:t>
            </w:r>
          </w:p>
        </w:tc>
        <w:tc>
          <w:tcPr>
            <w:tcW w:w="8614"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Создание и обеспечение функционирования институтов взаимодействия общества, бизнеса, органов местного самоуправления</w:t>
            </w:r>
          </w:p>
          <w:p w:rsidR="002F45B1" w:rsidRDefault="002F45B1">
            <w:pPr>
              <w:pStyle w:val="ConsPlusNormal"/>
            </w:pPr>
            <w: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tc>
      </w:tr>
      <w:tr w:rsidR="002F45B1">
        <w:tc>
          <w:tcPr>
            <w:tcW w:w="1849" w:type="dxa"/>
            <w:tcBorders>
              <w:top w:val="single" w:sz="4" w:space="0" w:color="auto"/>
              <w:left w:val="single" w:sz="4" w:space="0" w:color="auto"/>
              <w:right w:val="single" w:sz="4" w:space="0" w:color="auto"/>
            </w:tcBorders>
          </w:tcPr>
          <w:p w:rsidR="002F45B1" w:rsidRDefault="002F45B1">
            <w:pPr>
              <w:pStyle w:val="ConsPlusNormal"/>
            </w:pPr>
            <w:r>
              <w:t>Ведомственные целевые программы, входящие в состав подпрограммы 3 (далее - ВЦП) (до 31.12.2023)</w:t>
            </w:r>
          </w:p>
        </w:tc>
        <w:tc>
          <w:tcPr>
            <w:tcW w:w="8614" w:type="dxa"/>
            <w:gridSpan w:val="8"/>
            <w:tcBorders>
              <w:top w:val="single" w:sz="4" w:space="0" w:color="auto"/>
              <w:left w:val="single" w:sz="4" w:space="0" w:color="auto"/>
              <w:right w:val="single" w:sz="4" w:space="0" w:color="auto"/>
            </w:tcBorders>
          </w:tcPr>
          <w:p w:rsidR="002F45B1" w:rsidRDefault="002F45B1">
            <w:pPr>
              <w:pStyle w:val="ConsPlusNormal"/>
            </w:pPr>
            <w:r>
              <w:t>Отсутствуют</w:t>
            </w:r>
          </w:p>
        </w:tc>
      </w:tr>
      <w:tr w:rsidR="002F45B1">
        <w:tc>
          <w:tcPr>
            <w:tcW w:w="10463"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87" w:history="1">
              <w:r>
                <w:rPr>
                  <w:color w:val="0000FF"/>
                </w:rPr>
                <w:t>постановления</w:t>
              </w:r>
            </w:hyperlink>
            <w:r>
              <w:t xml:space="preserve"> Администрации ЗАТО Северск от 14.02.2024 N 490-па)</w:t>
            </w:r>
          </w:p>
        </w:tc>
      </w:tr>
      <w:tr w:rsidR="002F45B1">
        <w:tc>
          <w:tcPr>
            <w:tcW w:w="1849" w:type="dxa"/>
            <w:vMerge w:val="restart"/>
            <w:tcBorders>
              <w:top w:val="single" w:sz="4" w:space="0" w:color="auto"/>
              <w:left w:val="single" w:sz="4" w:space="0" w:color="auto"/>
              <w:right w:val="single" w:sz="4" w:space="0" w:color="auto"/>
            </w:tcBorders>
          </w:tcPr>
          <w:p w:rsidR="002F45B1" w:rsidRDefault="002F45B1">
            <w:pPr>
              <w:pStyle w:val="ConsPlusNormal"/>
            </w:pPr>
            <w:r>
              <w:t>Объем финансирования подпрограммы 3, всего, в т.ч. по годам ее реализации, тыс. руб.</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Источники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10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год (прогнозный период)</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center"/>
            </w:pP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Местный бюджет</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2136,10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382,18</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395,10</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850,82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Другие источники: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008"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pP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федеральный бюджет (по согласованию (прогноз)</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бюджет Томской области (по согласованию (прогноз)</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внебюджетные источники (по согласованию (прогноз)</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08"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r>
      <w:tr w:rsidR="002F45B1">
        <w:tc>
          <w:tcPr>
            <w:tcW w:w="1849" w:type="dxa"/>
            <w:vMerge/>
            <w:tcBorders>
              <w:top w:val="single" w:sz="4" w:space="0" w:color="auto"/>
              <w:left w:val="single" w:sz="4" w:space="0" w:color="auto"/>
              <w:right w:val="single" w:sz="4" w:space="0" w:color="auto"/>
            </w:tcBorders>
          </w:tcPr>
          <w:p w:rsidR="002F45B1" w:rsidRDefault="002F45B1">
            <w:pPr>
              <w:pStyle w:val="ConsPlusNormal"/>
              <w:jc w:val="right"/>
            </w:pPr>
          </w:p>
        </w:tc>
        <w:tc>
          <w:tcPr>
            <w:tcW w:w="2419" w:type="dxa"/>
            <w:tcBorders>
              <w:top w:val="single" w:sz="4" w:space="0" w:color="auto"/>
              <w:left w:val="single" w:sz="4" w:space="0" w:color="auto"/>
              <w:right w:val="single" w:sz="4" w:space="0" w:color="auto"/>
            </w:tcBorders>
          </w:tcPr>
          <w:p w:rsidR="002F45B1" w:rsidRDefault="002F45B1">
            <w:pPr>
              <w:pStyle w:val="ConsPlusNormal"/>
            </w:pPr>
            <w:r>
              <w:t>Всего</w:t>
            </w:r>
          </w:p>
        </w:tc>
        <w:tc>
          <w:tcPr>
            <w:tcW w:w="964" w:type="dxa"/>
            <w:tcBorders>
              <w:top w:val="single" w:sz="4" w:space="0" w:color="auto"/>
              <w:left w:val="single" w:sz="4" w:space="0" w:color="auto"/>
              <w:right w:val="single" w:sz="4" w:space="0" w:color="auto"/>
            </w:tcBorders>
          </w:tcPr>
          <w:p w:rsidR="002F45B1" w:rsidRDefault="002F45B1">
            <w:pPr>
              <w:pStyle w:val="ConsPlusNormal"/>
              <w:jc w:val="right"/>
            </w:pPr>
            <w:r>
              <w:t>3012,25</w:t>
            </w:r>
          </w:p>
        </w:tc>
        <w:tc>
          <w:tcPr>
            <w:tcW w:w="784" w:type="dxa"/>
            <w:tcBorders>
              <w:top w:val="single" w:sz="4" w:space="0" w:color="auto"/>
              <w:left w:val="single" w:sz="4" w:space="0" w:color="auto"/>
              <w:right w:val="single" w:sz="4" w:space="0" w:color="auto"/>
            </w:tcBorders>
          </w:tcPr>
          <w:p w:rsidR="002F45B1" w:rsidRDefault="002F45B1">
            <w:pPr>
              <w:pStyle w:val="ConsPlusNormal"/>
              <w:jc w:val="right"/>
            </w:pPr>
            <w:r>
              <w:t>508,00</w:t>
            </w:r>
          </w:p>
        </w:tc>
        <w:tc>
          <w:tcPr>
            <w:tcW w:w="784" w:type="dxa"/>
            <w:tcBorders>
              <w:top w:val="single" w:sz="4" w:space="0" w:color="auto"/>
              <w:left w:val="single" w:sz="4" w:space="0" w:color="auto"/>
              <w:right w:val="single" w:sz="4" w:space="0" w:color="auto"/>
            </w:tcBorders>
          </w:tcPr>
          <w:p w:rsidR="002F45B1" w:rsidRDefault="002F45B1">
            <w:pPr>
              <w:pStyle w:val="ConsPlusNormal"/>
              <w:jc w:val="right"/>
            </w:pPr>
            <w:r>
              <w:t>622,18</w:t>
            </w:r>
          </w:p>
        </w:tc>
        <w:tc>
          <w:tcPr>
            <w:tcW w:w="784" w:type="dxa"/>
            <w:tcBorders>
              <w:top w:val="single" w:sz="4" w:space="0" w:color="auto"/>
              <w:left w:val="single" w:sz="4" w:space="0" w:color="auto"/>
              <w:right w:val="single" w:sz="4" w:space="0" w:color="auto"/>
            </w:tcBorders>
          </w:tcPr>
          <w:p w:rsidR="002F45B1" w:rsidRDefault="002F45B1">
            <w:pPr>
              <w:pStyle w:val="ConsPlusNormal"/>
              <w:jc w:val="right"/>
            </w:pPr>
            <w:r>
              <w:t>850,30</w:t>
            </w:r>
          </w:p>
        </w:tc>
        <w:tc>
          <w:tcPr>
            <w:tcW w:w="907" w:type="dxa"/>
            <w:tcBorders>
              <w:top w:val="single" w:sz="4" w:space="0" w:color="auto"/>
              <w:left w:val="single" w:sz="4" w:space="0" w:color="auto"/>
              <w:right w:val="single" w:sz="4" w:space="0" w:color="auto"/>
            </w:tcBorders>
          </w:tcPr>
          <w:p w:rsidR="002F45B1" w:rsidRDefault="002F45B1">
            <w:pPr>
              <w:pStyle w:val="ConsPlusNormal"/>
              <w:jc w:val="right"/>
            </w:pPr>
            <w:r>
              <w:t>1031,77</w:t>
            </w:r>
          </w:p>
        </w:tc>
        <w:tc>
          <w:tcPr>
            <w:tcW w:w="964" w:type="dxa"/>
            <w:tcBorders>
              <w:top w:val="single" w:sz="4" w:space="0" w:color="auto"/>
              <w:left w:val="single" w:sz="4" w:space="0" w:color="auto"/>
              <w:right w:val="single" w:sz="4" w:space="0" w:color="auto"/>
            </w:tcBorders>
          </w:tcPr>
          <w:p w:rsidR="002F45B1" w:rsidRDefault="002F45B1">
            <w:pPr>
              <w:pStyle w:val="ConsPlusNormal"/>
              <w:jc w:val="right"/>
            </w:pPr>
            <w:r>
              <w:t>0,00</w:t>
            </w:r>
          </w:p>
        </w:tc>
        <w:tc>
          <w:tcPr>
            <w:tcW w:w="1008" w:type="dxa"/>
            <w:tcBorders>
              <w:top w:val="single" w:sz="4" w:space="0" w:color="auto"/>
              <w:left w:val="single" w:sz="4" w:space="0" w:color="auto"/>
              <w:right w:val="single" w:sz="4" w:space="0" w:color="auto"/>
            </w:tcBorders>
          </w:tcPr>
          <w:p w:rsidR="002F45B1" w:rsidRDefault="002F45B1">
            <w:pPr>
              <w:pStyle w:val="ConsPlusNormal"/>
              <w:jc w:val="right"/>
            </w:pPr>
            <w:r>
              <w:t>0,00</w:t>
            </w:r>
          </w:p>
        </w:tc>
      </w:tr>
      <w:tr w:rsidR="002F45B1">
        <w:tc>
          <w:tcPr>
            <w:tcW w:w="10463" w:type="dxa"/>
            <w:gridSpan w:val="9"/>
            <w:tcBorders>
              <w:left w:val="single" w:sz="4" w:space="0" w:color="auto"/>
              <w:bottom w:val="single" w:sz="4" w:space="0" w:color="auto"/>
              <w:right w:val="single" w:sz="4" w:space="0" w:color="auto"/>
            </w:tcBorders>
          </w:tcPr>
          <w:p w:rsidR="002F45B1" w:rsidRDefault="002F45B1">
            <w:pPr>
              <w:pStyle w:val="ConsPlusNormal"/>
              <w:jc w:val="both"/>
            </w:pPr>
            <w:r>
              <w:t xml:space="preserve">(в ред. </w:t>
            </w:r>
            <w:hyperlink r:id="rId88" w:history="1">
              <w:r>
                <w:rPr>
                  <w:color w:val="0000FF"/>
                </w:rPr>
                <w:t>постановления</w:t>
              </w:r>
            </w:hyperlink>
            <w:r>
              <w:t xml:space="preserve"> Администрации ЗАТО Северск от 17.12.2024 N 4937-па)</w:t>
            </w:r>
          </w:p>
        </w:tc>
      </w:tr>
    </w:tbl>
    <w:p w:rsidR="002F45B1" w:rsidRDefault="002F45B1">
      <w:pPr>
        <w:pStyle w:val="ConsPlusNormal"/>
        <w:sectPr w:rsidR="002F45B1">
          <w:pgSz w:w="16838" w:h="11905" w:orient="landscape"/>
          <w:pgMar w:top="1701" w:right="1134" w:bottom="850" w:left="1134" w:header="0" w:footer="0" w:gutter="0"/>
          <w:cols w:space="720"/>
          <w:noEndnote/>
        </w:sectPr>
      </w:pPr>
    </w:p>
    <w:p w:rsidR="002F45B1" w:rsidRDefault="002F45B1">
      <w:pPr>
        <w:pStyle w:val="ConsPlusNormal"/>
        <w:jc w:val="both"/>
      </w:pPr>
    </w:p>
    <w:p w:rsidR="002F45B1" w:rsidRDefault="002F45B1">
      <w:pPr>
        <w:pStyle w:val="ConsPlusNormal"/>
        <w:jc w:val="center"/>
        <w:outlineLvl w:val="2"/>
        <w:rPr>
          <w:b/>
          <w:bCs/>
        </w:rPr>
      </w:pPr>
      <w:r>
        <w:rPr>
          <w:b/>
          <w:bCs/>
        </w:rPr>
        <w:t>I. Характеристика текущего состояния</w:t>
      </w:r>
    </w:p>
    <w:p w:rsidR="002F45B1" w:rsidRDefault="002F45B1">
      <w:pPr>
        <w:pStyle w:val="ConsPlusNormal"/>
        <w:jc w:val="center"/>
        <w:rPr>
          <w:b/>
          <w:bCs/>
        </w:rPr>
      </w:pPr>
      <w:r>
        <w:rPr>
          <w:b/>
          <w:bCs/>
        </w:rPr>
        <w:t>сферы реализации подпрограммы 3</w:t>
      </w:r>
    </w:p>
    <w:p w:rsidR="002F45B1" w:rsidRDefault="002F45B1">
      <w:pPr>
        <w:pStyle w:val="ConsPlusNormal"/>
        <w:jc w:val="both"/>
      </w:pPr>
    </w:p>
    <w:p w:rsidR="002F45B1" w:rsidRDefault="002F45B1">
      <w:pPr>
        <w:pStyle w:val="ConsPlusNormal"/>
        <w:ind w:firstLine="540"/>
        <w:jc w:val="both"/>
      </w:pPr>
      <w:r>
        <w:t>Достижение цели развития предпринимательства предполагает выстраивание эффективных механизмов взаимодействия между бизнесом и органами власти, направленных на координацию усилий всех сторон, обеспечение учета интересов бизнеса и различных социальных групп общества при выработке и проведении социально-экономической политики.</w:t>
      </w:r>
    </w:p>
    <w:p w:rsidR="002F45B1" w:rsidRDefault="002F45B1">
      <w:pPr>
        <w:pStyle w:val="ConsPlusNormal"/>
        <w:spacing w:before="220"/>
        <w:ind w:firstLine="540"/>
        <w:jc w:val="both"/>
      </w:pPr>
      <w:r>
        <w:t>В качестве проблемы (сдерживающего фактора) развития предпринимательской деятельности в ЗАТО Северск можно выделить необъективную оценку предпринимательской деятельности со стороны общества.</w:t>
      </w:r>
    </w:p>
    <w:p w:rsidR="002F45B1" w:rsidRDefault="002F45B1">
      <w:pPr>
        <w:pStyle w:val="ConsPlusNormal"/>
        <w:spacing w:before="220"/>
        <w:ind w:firstLine="540"/>
        <w:jc w:val="both"/>
      </w:pPr>
      <w:r>
        <w:t>Одним из важнейших условий дальнейшего развития социальной активности бизнеса является ведение открытого конструктивного диалога между бизнесом и властью. Только при условии открытого обмена мнениями и опытом участников этого диалога можно прийти ко всеобщему пониманию важности социального партнерства и конкретной роли бизнеса в этом направлении.</w:t>
      </w:r>
    </w:p>
    <w:p w:rsidR="002F45B1" w:rsidRDefault="002F45B1">
      <w:pPr>
        <w:pStyle w:val="ConsPlusNormal"/>
        <w:spacing w:before="220"/>
        <w:ind w:firstLine="540"/>
        <w:jc w:val="both"/>
      </w:pPr>
      <w:r>
        <w:t xml:space="preserve">Для решения указанной задачи в соответствии с </w:t>
      </w:r>
      <w:hyperlink r:id="rId89" w:history="1">
        <w:r>
          <w:rPr>
            <w:color w:val="0000FF"/>
          </w:rPr>
          <w:t>постановлением</w:t>
        </w:r>
      </w:hyperlink>
      <w:r>
        <w:t xml:space="preserve"> Мэра ЗАТО Северск от 25.06.2021 N 16-пм "О создании Совета по развитию и поддержке предпринимательства" при Мэре ЗАТО Северск образован Совет по развитию и поддержке предпринимательства (далее - Совет).</w:t>
      </w:r>
    </w:p>
    <w:p w:rsidR="002F45B1" w:rsidRDefault="002F45B1">
      <w:pPr>
        <w:pStyle w:val="ConsPlusNormal"/>
        <w:jc w:val="both"/>
      </w:pPr>
      <w:r>
        <w:t xml:space="preserve">(в ред. </w:t>
      </w:r>
      <w:hyperlink r:id="rId90" w:history="1">
        <w:r>
          <w:rPr>
            <w:color w:val="0000FF"/>
          </w:rPr>
          <w:t>постановления</w:t>
        </w:r>
      </w:hyperlink>
      <w:r>
        <w:t xml:space="preserve"> Администрации ЗАТО Северск от 14.02.2024 N 490-па)</w:t>
      </w:r>
    </w:p>
    <w:p w:rsidR="002F45B1" w:rsidRDefault="002F45B1">
      <w:pPr>
        <w:pStyle w:val="ConsPlusNormal"/>
        <w:spacing w:before="220"/>
        <w:ind w:firstLine="540"/>
        <w:jc w:val="both"/>
      </w:pPr>
      <w:r>
        <w:t>Целью создания Совета является привлечение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 обеспечения их взаимодействия и координации.</w:t>
      </w:r>
    </w:p>
    <w:p w:rsidR="002F45B1" w:rsidRDefault="002F45B1">
      <w:pPr>
        <w:pStyle w:val="ConsPlusNormal"/>
        <w:spacing w:before="220"/>
        <w:ind w:firstLine="540"/>
        <w:jc w:val="both"/>
      </w:pPr>
      <w:r>
        <w:t>Заседания Совета проводятся, как правило, не реже 1 раза в квартал.</w:t>
      </w:r>
    </w:p>
    <w:p w:rsidR="002F45B1" w:rsidRDefault="002F45B1">
      <w:pPr>
        <w:pStyle w:val="ConsPlusNormal"/>
        <w:spacing w:before="220"/>
        <w:ind w:firstLine="540"/>
        <w:jc w:val="both"/>
      </w:pPr>
      <w:r>
        <w:t>Имеющийся опыт подготовки и проведения заседаний Совета доказал его действенность как инструмента взаимодействия между бизнесом, обществом и властью.</w:t>
      </w:r>
    </w:p>
    <w:p w:rsidR="002F45B1" w:rsidRDefault="002F45B1">
      <w:pPr>
        <w:pStyle w:val="ConsPlusNormal"/>
        <w:spacing w:before="220"/>
        <w:ind w:firstLine="540"/>
        <w:jc w:val="both"/>
      </w:pPr>
      <w:r>
        <w:t>В целях создания благоприятной и комфортной среды для ведения бизнеса на территории ЗАТО Северск, а также для удобства получения субъектами предпринимательства консультационной поддержки в формате "одного окна" с 2015 года ежемесячно проводится "Единый день приема предпринимателей".</w:t>
      </w:r>
    </w:p>
    <w:p w:rsidR="002F45B1" w:rsidRDefault="002F45B1">
      <w:pPr>
        <w:pStyle w:val="ConsPlusNormal"/>
        <w:spacing w:before="220"/>
        <w:ind w:firstLine="540"/>
        <w:jc w:val="both"/>
      </w:pPr>
      <w:r>
        <w:t>Субъекты предпринимательства имеют возможность оперативно получать информацию по интересующим и спорным вопросам деятельности непосредственно от представителей структурных подразделений Администрации ЗАТО Северск, организаций инфраструктуры поддержки предпринимательства, а также от иных лиц, ответственных за определенную сферу деятельности.</w:t>
      </w:r>
    </w:p>
    <w:p w:rsidR="002F45B1" w:rsidRDefault="002F45B1">
      <w:pPr>
        <w:pStyle w:val="ConsPlusNormal"/>
        <w:spacing w:before="220"/>
        <w:ind w:firstLine="540"/>
        <w:jc w:val="both"/>
      </w:pPr>
      <w:r>
        <w:t>Осуществление эффективной политики в области поддержки предпринимательства требует всестороннего понимания внутренних процессов, происходящих в секторе, а также видения ситуации с позиции самих предпринимателей. В условиях отсутствия системы сплошного статистического наблюдения за деятельностью малых и средних предприятий выявление тенденций развития и потребностей субъектов малого и среднего предпринимательства может проводиться только в рамках адресных социологических обследований различных категорий предпринимателей. Информация, получаемая в ходе подобных социологических исследований, формирует соответствующую базу для принятия решений, формулирования предложений по дальнейшей реализации мер поддержки предпринимательства. Результаты исследования играют важную роль в понимании динамики развития предпринимательства на территории ЗАТО Северск.</w:t>
      </w:r>
    </w:p>
    <w:p w:rsidR="002F45B1" w:rsidRDefault="002F45B1">
      <w:pPr>
        <w:pStyle w:val="ConsPlusNormal"/>
        <w:spacing w:before="220"/>
        <w:ind w:firstLine="540"/>
        <w:jc w:val="both"/>
      </w:pPr>
      <w:r>
        <w:t xml:space="preserve">В обществе сложилось стереотипное отношение людей к предпринимателям. Зачастую </w:t>
      </w:r>
      <w:r>
        <w:lastRenderedPageBreak/>
        <w:t>бизнесменов воспринимают как людей, единственной целью которых является собственное обогащение, нажива любой ценой. При этом малый процент населения осознает, что предприятия малого и среднего бизнеса формируют ту экономическую среду, в которой мы живем, что они занимаются не только торговлей, но и серьезным производством.</w:t>
      </w:r>
    </w:p>
    <w:p w:rsidR="002F45B1" w:rsidRDefault="002F45B1">
      <w:pPr>
        <w:pStyle w:val="ConsPlusNormal"/>
        <w:spacing w:before="220"/>
        <w:ind w:firstLine="540"/>
        <w:jc w:val="both"/>
      </w:pPr>
      <w:r>
        <w:t>Преодолению указанной проблемы служит система имиджевых мероприятий, реализуемых Администрацией ЗАТО Северск.</w:t>
      </w:r>
    </w:p>
    <w:p w:rsidR="002F45B1" w:rsidRDefault="002F45B1">
      <w:pPr>
        <w:pStyle w:val="ConsPlusNormal"/>
        <w:spacing w:before="220"/>
        <w:ind w:firstLine="540"/>
        <w:jc w:val="both"/>
      </w:pPr>
      <w:r>
        <w:t>Предусмотренная программными мероприятиями имиджевая поддержка предпринимателей Администрацией ЗАТО Северск базируется на привлечении субъектов предпринимательства ЗАТО Северск к участию в проведении выставок, ярмарок, конкурсов, чемпионатов на местном, областном и федеральном уровнях.</w:t>
      </w:r>
    </w:p>
    <w:p w:rsidR="002F45B1" w:rsidRDefault="002F45B1">
      <w:pPr>
        <w:pStyle w:val="ConsPlusNormal"/>
        <w:spacing w:before="220"/>
        <w:ind w:firstLine="540"/>
        <w:jc w:val="both"/>
      </w:pPr>
      <w:r>
        <w:t>Ежегодно Администрация ЗАТО Северск оказывает содействие по обеспечению участия индивидуальных предпринимателей и организаций ЗАТО Северск в выставках, выставках-продажах, ярмарках, мастер-классах, конкурсах и чемпионатах, семинарах и конференциях, проводимых и организуемых на областном уровне: международном фестивале-конкурсе "Праздник Топора", чемпионате парикмахерского искусства Томской области, конкурсе "Лучшие товары и услуги Томской области".</w:t>
      </w:r>
    </w:p>
    <w:p w:rsidR="002F45B1" w:rsidRDefault="002F45B1">
      <w:pPr>
        <w:pStyle w:val="ConsPlusNormal"/>
        <w:spacing w:before="220"/>
        <w:ind w:firstLine="540"/>
        <w:jc w:val="both"/>
      </w:pPr>
      <w:r>
        <w:t>Администрация ЗАТО Северск ежегодно проводит смотры и конкурсы среди индивидуальных предпринимателей и организаций, осуществляющих деятельность на территории ЗАТО Северск, в целях активизации их деятельности и повышения конкурентоспособности:</w:t>
      </w:r>
    </w:p>
    <w:p w:rsidR="002F45B1" w:rsidRDefault="002F45B1">
      <w:pPr>
        <w:pStyle w:val="ConsPlusNormal"/>
        <w:spacing w:before="220"/>
        <w:ind w:firstLine="540"/>
        <w:jc w:val="both"/>
      </w:pPr>
      <w:r>
        <w:t>- на лучшее предприятие по оформлению к новогодним и рождественским праздникам;</w:t>
      </w:r>
    </w:p>
    <w:p w:rsidR="002F45B1" w:rsidRDefault="002F45B1">
      <w:pPr>
        <w:pStyle w:val="ConsPlusNormal"/>
        <w:spacing w:before="220"/>
        <w:ind w:firstLine="540"/>
        <w:jc w:val="both"/>
      </w:pPr>
      <w:r>
        <w:t>- на лучшее предприятие по санитарному благополучию при подготовке предприятий потребительского рынка к работе в летний период;</w:t>
      </w:r>
    </w:p>
    <w:p w:rsidR="002F45B1" w:rsidRDefault="002F45B1">
      <w:pPr>
        <w:pStyle w:val="ConsPlusNormal"/>
        <w:spacing w:before="220"/>
        <w:ind w:firstLine="540"/>
        <w:jc w:val="both"/>
      </w:pPr>
      <w:r>
        <w:t>- на лучший субъект предпринимательства ЗАТО Северск.</w:t>
      </w:r>
    </w:p>
    <w:p w:rsidR="002F45B1" w:rsidRDefault="002F45B1">
      <w:pPr>
        <w:pStyle w:val="ConsPlusNormal"/>
        <w:spacing w:before="220"/>
        <w:ind w:firstLine="540"/>
        <w:jc w:val="both"/>
      </w:pPr>
      <w:r>
        <w:t>Посредством участия в подобных мероприятиях у предпринимателей появляется возможность заявить о себе и своих успехах в различных отраслях экономики, установить новые партнерские отношения, приобрести профессиональный опыт, обсудить стратегические аспекты развития бизнеса.</w:t>
      </w:r>
    </w:p>
    <w:p w:rsidR="002F45B1" w:rsidRDefault="002F45B1">
      <w:pPr>
        <w:pStyle w:val="ConsPlusNormal"/>
        <w:spacing w:before="220"/>
        <w:ind w:firstLine="540"/>
        <w:jc w:val="both"/>
      </w:pPr>
      <w:r>
        <w:t>Кроме того, указанные мероприятия служат средством преодоления пассивности предпринимательского сообщества, помогают ему вырваться из ежедневной рутинной работы.</w:t>
      </w:r>
    </w:p>
    <w:p w:rsidR="002F45B1" w:rsidRDefault="002F45B1">
      <w:pPr>
        <w:pStyle w:val="ConsPlusNormal"/>
        <w:jc w:val="both"/>
      </w:pPr>
    </w:p>
    <w:p w:rsidR="002F45B1" w:rsidRDefault="002F45B1">
      <w:pPr>
        <w:pStyle w:val="ConsPlusNormal"/>
        <w:jc w:val="center"/>
        <w:outlineLvl w:val="2"/>
        <w:rPr>
          <w:b/>
          <w:bCs/>
        </w:rPr>
      </w:pPr>
      <w:r>
        <w:rPr>
          <w:b/>
          <w:bCs/>
        </w:rPr>
        <w:t>II. Цель и задачи подпрограммы 3, сроки ее реализации,</w:t>
      </w:r>
    </w:p>
    <w:p w:rsidR="002F45B1" w:rsidRDefault="002F45B1">
      <w:pPr>
        <w:pStyle w:val="ConsPlusNormal"/>
        <w:jc w:val="center"/>
        <w:rPr>
          <w:b/>
          <w:bCs/>
        </w:rPr>
      </w:pPr>
      <w:r>
        <w:rPr>
          <w:b/>
          <w:bCs/>
        </w:rPr>
        <w:t>целевые показатели (индикаторы) результативности</w:t>
      </w:r>
    </w:p>
    <w:p w:rsidR="002F45B1" w:rsidRDefault="002F45B1">
      <w:pPr>
        <w:pStyle w:val="ConsPlusNormal"/>
        <w:jc w:val="center"/>
        <w:rPr>
          <w:b/>
          <w:bCs/>
        </w:rPr>
      </w:pPr>
      <w:r>
        <w:rPr>
          <w:b/>
          <w:bCs/>
        </w:rPr>
        <w:t>реализации подпрограммы 3</w:t>
      </w:r>
    </w:p>
    <w:p w:rsidR="002F45B1" w:rsidRDefault="002F45B1">
      <w:pPr>
        <w:pStyle w:val="ConsPlusNormal"/>
        <w:jc w:val="both"/>
      </w:pPr>
    </w:p>
    <w:p w:rsidR="002F45B1" w:rsidRDefault="002F45B1">
      <w:pPr>
        <w:pStyle w:val="ConsPlusNormal"/>
        <w:ind w:firstLine="540"/>
        <w:jc w:val="both"/>
      </w:pPr>
      <w:r>
        <w:t>Целью подпрограммы 3 является обеспечение конструктивного взаимодействия органов власти, бизнеса, общества, популяризация предпринимательской деятельности. Достижение цели обеспечивается путем решения задач подпрограммы 3:</w:t>
      </w:r>
    </w:p>
    <w:p w:rsidR="002F45B1" w:rsidRDefault="002F45B1">
      <w:pPr>
        <w:pStyle w:val="ConsPlusNormal"/>
        <w:spacing w:before="220"/>
        <w:ind w:firstLine="540"/>
        <w:jc w:val="both"/>
      </w:pPr>
      <w:r>
        <w:t>1) создание и обеспечение функционирования институтов взаимодействия общества, бизнеса, органов местного самоуправления;</w:t>
      </w:r>
    </w:p>
    <w:p w:rsidR="002F45B1" w:rsidRDefault="002F45B1">
      <w:pPr>
        <w:pStyle w:val="ConsPlusNormal"/>
        <w:spacing w:before="220"/>
        <w:ind w:firstLine="540"/>
        <w:jc w:val="both"/>
      </w:pPr>
      <w:r>
        <w:t>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w:t>
      </w:r>
    </w:p>
    <w:p w:rsidR="002F45B1" w:rsidRDefault="002F45B1">
      <w:pPr>
        <w:pStyle w:val="ConsPlusNormal"/>
        <w:spacing w:before="220"/>
        <w:ind w:firstLine="540"/>
        <w:jc w:val="both"/>
      </w:pPr>
      <w:r>
        <w:t>Сроки реализации подпрограммы 3 - 2021 - 2024 годы.</w:t>
      </w:r>
    </w:p>
    <w:p w:rsidR="002F45B1" w:rsidRDefault="002F45B1">
      <w:pPr>
        <w:pStyle w:val="ConsPlusNormal"/>
        <w:spacing w:before="220"/>
        <w:ind w:firstLine="540"/>
        <w:jc w:val="both"/>
      </w:pPr>
      <w:r>
        <w:t xml:space="preserve">Сведения о составе и значениях целевых показателей (индикаторах) результативности </w:t>
      </w:r>
      <w:r>
        <w:lastRenderedPageBreak/>
        <w:t>подпрограммы 3 представлены в таблице 1.</w:t>
      </w:r>
    </w:p>
    <w:p w:rsidR="002F45B1" w:rsidRDefault="002F45B1">
      <w:pPr>
        <w:pStyle w:val="ConsPlusNormal"/>
        <w:jc w:val="both"/>
      </w:pPr>
    </w:p>
    <w:p w:rsidR="002F45B1" w:rsidRDefault="002F45B1">
      <w:pPr>
        <w:pStyle w:val="ConsPlusNormal"/>
        <w:jc w:val="center"/>
        <w:outlineLvl w:val="3"/>
        <w:rPr>
          <w:b/>
          <w:bCs/>
        </w:rPr>
      </w:pPr>
      <w:r>
        <w:rPr>
          <w:b/>
          <w:bCs/>
        </w:rPr>
        <w:t>Сведения о составе и значениях целевых показателей</w:t>
      </w:r>
    </w:p>
    <w:p w:rsidR="002F45B1" w:rsidRDefault="002F45B1">
      <w:pPr>
        <w:pStyle w:val="ConsPlusNormal"/>
        <w:jc w:val="center"/>
        <w:rPr>
          <w:b/>
          <w:bCs/>
        </w:rPr>
      </w:pPr>
      <w:r>
        <w:rPr>
          <w:b/>
          <w:bCs/>
        </w:rPr>
        <w:t>(индикаторов) результативности подпрограммы 3 "Создание</w:t>
      </w:r>
    </w:p>
    <w:p w:rsidR="002F45B1" w:rsidRDefault="002F45B1">
      <w:pPr>
        <w:pStyle w:val="ConsPlusNormal"/>
        <w:jc w:val="center"/>
        <w:rPr>
          <w:b/>
          <w:bCs/>
        </w:rPr>
      </w:pPr>
      <w:r>
        <w:rPr>
          <w:b/>
          <w:bCs/>
        </w:rPr>
        <w:t>общественной (социальной) среды, благоприятной для развития</w:t>
      </w:r>
    </w:p>
    <w:p w:rsidR="002F45B1" w:rsidRDefault="002F45B1">
      <w:pPr>
        <w:pStyle w:val="ConsPlusNormal"/>
        <w:jc w:val="center"/>
        <w:rPr>
          <w:b/>
          <w:bCs/>
        </w:rPr>
      </w:pPr>
      <w:r>
        <w:rPr>
          <w:b/>
          <w:bCs/>
        </w:rPr>
        <w:t>бизнеса"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91"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1</w:t>
      </w:r>
    </w:p>
    <w:p w:rsidR="002F45B1" w:rsidRDefault="002F45B1">
      <w:pPr>
        <w:pStyle w:val="ConsPlusNormal"/>
        <w:jc w:val="both"/>
      </w:pPr>
    </w:p>
    <w:p w:rsidR="002F45B1" w:rsidRDefault="002F45B1">
      <w:pPr>
        <w:pStyle w:val="ConsPlusNormal"/>
        <w:sectPr w:rsidR="002F45B1">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419"/>
        <w:gridCol w:w="794"/>
        <w:gridCol w:w="604"/>
        <w:gridCol w:w="604"/>
        <w:gridCol w:w="604"/>
        <w:gridCol w:w="604"/>
        <w:gridCol w:w="604"/>
        <w:gridCol w:w="604"/>
        <w:gridCol w:w="964"/>
        <w:gridCol w:w="964"/>
        <w:gridCol w:w="994"/>
        <w:gridCol w:w="1644"/>
        <w:gridCol w:w="1701"/>
      </w:tblGrid>
      <w:tr w:rsidR="002F45B1">
        <w:tc>
          <w:tcPr>
            <w:tcW w:w="4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N п/п</w:t>
            </w:r>
          </w:p>
        </w:tc>
        <w:tc>
          <w:tcPr>
            <w:tcW w:w="241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целевого показателя (индикатора)</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Единица измерения</w:t>
            </w:r>
          </w:p>
        </w:tc>
        <w:tc>
          <w:tcPr>
            <w:tcW w:w="5552" w:type="dxa"/>
            <w:gridSpan w:val="8"/>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целевых показателей</w:t>
            </w:r>
          </w:p>
        </w:tc>
        <w:tc>
          <w:tcPr>
            <w:tcW w:w="9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Периодичность сбора данных</w:t>
            </w:r>
          </w:p>
        </w:tc>
        <w:tc>
          <w:tcPr>
            <w:tcW w:w="164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Метод сбора информации</w:t>
            </w:r>
          </w:p>
        </w:tc>
        <w:tc>
          <w:tcPr>
            <w:tcW w:w="170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Ответственный за сбор данных по показателю</w:t>
            </w:r>
          </w:p>
        </w:tc>
      </w:tr>
      <w:tr w:rsidR="002F45B1">
        <w:tc>
          <w:tcPr>
            <w:tcW w:w="4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1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2019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2020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 год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год (прогнозный период)</w:t>
            </w:r>
          </w:p>
        </w:tc>
        <w:tc>
          <w:tcPr>
            <w:tcW w:w="9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64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70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12</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14</w:t>
            </w:r>
          </w:p>
        </w:tc>
      </w:tr>
      <w:tr w:rsidR="002F45B1">
        <w:tc>
          <w:tcPr>
            <w:tcW w:w="13558"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подпрограммы 3 "Создание общественной (социальной) среды, благоприятной для развития бизнеса"</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мероприятий, направленных на повышение имиджа предпринимательской деятельности</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Отчетность организаций инфраструктуры</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58"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1 "Создание и обеспечение функционирования институтов взаимодействия общества, бизнеса, органов местного самоуправления" подпрограммы 3</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Количество мероприятий, направленных на обеспечение взаимодействия общества, бизнеса, органов местного самоуправления</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Единовременное обследование (учет)</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r>
      <w:tr w:rsidR="002F45B1">
        <w:tc>
          <w:tcPr>
            <w:tcW w:w="13558" w:type="dxa"/>
            <w:gridSpan w:val="14"/>
            <w:tcBorders>
              <w:top w:val="single" w:sz="4" w:space="0" w:color="auto"/>
              <w:left w:val="single" w:sz="4" w:space="0" w:color="auto"/>
              <w:bottom w:val="single" w:sz="4" w:space="0" w:color="auto"/>
              <w:right w:val="single" w:sz="4" w:space="0" w:color="auto"/>
            </w:tcBorders>
          </w:tcPr>
          <w:p w:rsidR="002F45B1" w:rsidRDefault="002F45B1">
            <w:pPr>
              <w:pStyle w:val="ConsPlusNormal"/>
            </w:pPr>
            <w:r>
              <w:t>Показатели задачи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2F45B1">
        <w:tc>
          <w:tcPr>
            <w:tcW w:w="4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41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Количество участников мероприятий, </w:t>
            </w:r>
            <w:r>
              <w:lastRenderedPageBreak/>
              <w:t>направленных на повышение имиджа предпринимательской деятельности</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чел</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90</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23</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148</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112</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181</w:t>
            </w:r>
          </w:p>
        </w:tc>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314</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0</w:t>
            </w:r>
          </w:p>
        </w:tc>
        <w:tc>
          <w:tcPr>
            <w:tcW w:w="9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Отчетность организаций </w:t>
            </w:r>
            <w:r>
              <w:lastRenderedPageBreak/>
              <w:t>инфраструктуры</w:t>
            </w:r>
          </w:p>
        </w:tc>
        <w:tc>
          <w:tcPr>
            <w:tcW w:w="170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lastRenderedPageBreak/>
              <w:t>Администрация ЗАТО Северск</w:t>
            </w:r>
          </w:p>
        </w:tc>
      </w:tr>
    </w:tbl>
    <w:p w:rsidR="002F45B1" w:rsidRDefault="002F45B1">
      <w:pPr>
        <w:pStyle w:val="ConsPlusNormal"/>
        <w:jc w:val="both"/>
      </w:pPr>
    </w:p>
    <w:p w:rsidR="002F45B1" w:rsidRDefault="002F45B1">
      <w:pPr>
        <w:pStyle w:val="ConsPlusNormal"/>
        <w:jc w:val="center"/>
        <w:outlineLvl w:val="2"/>
        <w:rPr>
          <w:b/>
          <w:bCs/>
        </w:rPr>
      </w:pPr>
      <w:r>
        <w:rPr>
          <w:b/>
          <w:bCs/>
        </w:rPr>
        <w:t>III. Система мероприятий подпрограммы 3</w:t>
      </w:r>
    </w:p>
    <w:p w:rsidR="002F45B1" w:rsidRDefault="002F45B1">
      <w:pPr>
        <w:pStyle w:val="ConsPlusNormal"/>
        <w:jc w:val="center"/>
        <w:rPr>
          <w:b/>
          <w:bCs/>
        </w:rPr>
      </w:pPr>
      <w:r>
        <w:rPr>
          <w:b/>
          <w:bCs/>
        </w:rPr>
        <w:t>и ее ресурсное обеспечение</w:t>
      </w:r>
    </w:p>
    <w:p w:rsidR="002F45B1" w:rsidRDefault="002F45B1">
      <w:pPr>
        <w:pStyle w:val="ConsPlusNormal"/>
        <w:jc w:val="both"/>
      </w:pPr>
    </w:p>
    <w:p w:rsidR="002F45B1" w:rsidRDefault="002F45B1">
      <w:pPr>
        <w:pStyle w:val="ConsPlusNormal"/>
        <w:ind w:firstLine="540"/>
        <w:jc w:val="both"/>
      </w:pPr>
      <w:r>
        <w:t>Ведомственные целевые программы отсутствуют.</w:t>
      </w:r>
    </w:p>
    <w:p w:rsidR="002F45B1" w:rsidRDefault="002F45B1">
      <w:pPr>
        <w:pStyle w:val="ConsPlusNormal"/>
        <w:spacing w:before="220"/>
        <w:ind w:firstLine="540"/>
        <w:jc w:val="both"/>
      </w:pPr>
      <w:r>
        <w:t>В рамках подпрограммы 3 планируется реализация следующих мероприятий:</w:t>
      </w:r>
    </w:p>
    <w:p w:rsidR="002F45B1" w:rsidRDefault="002F45B1">
      <w:pPr>
        <w:pStyle w:val="ConsPlusNormal"/>
        <w:spacing w:before="220"/>
        <w:ind w:firstLine="540"/>
        <w:jc w:val="both"/>
      </w:pPr>
      <w:r>
        <w:t>реализация мероприятий, направленных на формирование механизмов эффективного взаимодействия между бизнесом и властью:</w:t>
      </w:r>
    </w:p>
    <w:p w:rsidR="002F45B1" w:rsidRDefault="002F45B1">
      <w:pPr>
        <w:pStyle w:val="ConsPlusNormal"/>
        <w:spacing w:before="220"/>
        <w:ind w:firstLine="540"/>
        <w:jc w:val="both"/>
      </w:pPr>
      <w:r>
        <w:t>осуществление деятельности Совета по развитию и поддержке предпринимательства;</w:t>
      </w:r>
    </w:p>
    <w:p w:rsidR="002F45B1" w:rsidRDefault="002F45B1">
      <w:pPr>
        <w:pStyle w:val="ConsPlusNormal"/>
        <w:spacing w:before="220"/>
        <w:ind w:firstLine="540"/>
        <w:jc w:val="both"/>
      </w:pPr>
      <w:r>
        <w:t>проведение Единого дня приема предпринимателей;</w:t>
      </w:r>
    </w:p>
    <w:p w:rsidR="002F45B1" w:rsidRDefault="002F45B1">
      <w:pPr>
        <w:pStyle w:val="ConsPlusNormal"/>
        <w:spacing w:before="220"/>
        <w:ind w:firstLine="540"/>
        <w:jc w:val="both"/>
      </w:pPr>
      <w:r>
        <w:t>реализация мер, направленных на формирование положительного образа субъекта предпринимательства.</w:t>
      </w:r>
    </w:p>
    <w:p w:rsidR="002F45B1" w:rsidRDefault="002F45B1">
      <w:pPr>
        <w:pStyle w:val="ConsPlusNormal"/>
        <w:spacing w:before="220"/>
        <w:ind w:firstLine="540"/>
        <w:jc w:val="both"/>
      </w:pPr>
      <w:r>
        <w:t>Основные мероприятия подпрограммы 3 представлены в таблице 2.</w:t>
      </w:r>
    </w:p>
    <w:p w:rsidR="002F45B1" w:rsidRDefault="002F45B1">
      <w:pPr>
        <w:pStyle w:val="ConsPlusNormal"/>
        <w:jc w:val="both"/>
      </w:pPr>
    </w:p>
    <w:p w:rsidR="002F45B1" w:rsidRDefault="002F45B1">
      <w:pPr>
        <w:pStyle w:val="ConsPlusNormal"/>
        <w:jc w:val="center"/>
        <w:outlineLvl w:val="3"/>
        <w:rPr>
          <w:b/>
          <w:bCs/>
        </w:rPr>
      </w:pPr>
      <w:r>
        <w:rPr>
          <w:b/>
          <w:bCs/>
        </w:rPr>
        <w:t>Перечень комплексов процессных мероприятий, основных</w:t>
      </w:r>
    </w:p>
    <w:p w:rsidR="002F45B1" w:rsidRDefault="002F45B1">
      <w:pPr>
        <w:pStyle w:val="ConsPlusNormal"/>
        <w:jc w:val="center"/>
        <w:rPr>
          <w:b/>
          <w:bCs/>
        </w:rPr>
      </w:pPr>
      <w:r>
        <w:rPr>
          <w:b/>
          <w:bCs/>
        </w:rPr>
        <w:t>мероприятий и ресурсное обеспечение подпрограммы 3 "Создание</w:t>
      </w:r>
    </w:p>
    <w:p w:rsidR="002F45B1" w:rsidRDefault="002F45B1">
      <w:pPr>
        <w:pStyle w:val="ConsPlusNormal"/>
        <w:jc w:val="center"/>
        <w:rPr>
          <w:b/>
          <w:bCs/>
        </w:rPr>
      </w:pPr>
      <w:r>
        <w:rPr>
          <w:b/>
          <w:bCs/>
        </w:rPr>
        <w:t>общественной (социальной) среды, благоприятной для развития</w:t>
      </w:r>
    </w:p>
    <w:p w:rsidR="002F45B1" w:rsidRDefault="002F45B1">
      <w:pPr>
        <w:pStyle w:val="ConsPlusNormal"/>
        <w:jc w:val="center"/>
        <w:rPr>
          <w:b/>
          <w:bCs/>
        </w:rPr>
      </w:pPr>
      <w:r>
        <w:rPr>
          <w:b/>
          <w:bCs/>
        </w:rPr>
        <w:t>бизнеса" муниципальной программы "Развитие</w:t>
      </w:r>
    </w:p>
    <w:p w:rsidR="002F45B1" w:rsidRDefault="002F45B1">
      <w:pPr>
        <w:pStyle w:val="ConsPlusNormal"/>
        <w:jc w:val="center"/>
        <w:rPr>
          <w:b/>
          <w:bCs/>
        </w:rPr>
      </w:pPr>
      <w:r>
        <w:rPr>
          <w:b/>
          <w:bCs/>
        </w:rPr>
        <w:t>предпринимательства в ЗАТО Северск"</w:t>
      </w:r>
    </w:p>
    <w:p w:rsidR="002F45B1" w:rsidRDefault="002F45B1">
      <w:pPr>
        <w:pStyle w:val="ConsPlusNormal"/>
        <w:jc w:val="center"/>
      </w:pPr>
    </w:p>
    <w:p w:rsidR="002F45B1" w:rsidRDefault="002F45B1">
      <w:pPr>
        <w:pStyle w:val="ConsPlusNormal"/>
        <w:jc w:val="center"/>
      </w:pPr>
      <w:r>
        <w:t xml:space="preserve">(в ред. </w:t>
      </w:r>
      <w:hyperlink r:id="rId92" w:history="1">
        <w:r>
          <w:rPr>
            <w:color w:val="0000FF"/>
          </w:rPr>
          <w:t>постановления</w:t>
        </w:r>
      </w:hyperlink>
      <w:r>
        <w:t xml:space="preserve"> Администрации ЗАТО Северск</w:t>
      </w:r>
    </w:p>
    <w:p w:rsidR="002F45B1" w:rsidRDefault="002F45B1">
      <w:pPr>
        <w:pStyle w:val="ConsPlusNormal"/>
        <w:jc w:val="center"/>
      </w:pPr>
      <w:r>
        <w:t>от 17.12.2024 N 4937-па)</w:t>
      </w:r>
    </w:p>
    <w:p w:rsidR="002F45B1" w:rsidRDefault="002F45B1">
      <w:pPr>
        <w:pStyle w:val="ConsPlusNormal"/>
        <w:jc w:val="both"/>
      </w:pPr>
    </w:p>
    <w:p w:rsidR="002F45B1" w:rsidRDefault="002F45B1">
      <w:pPr>
        <w:pStyle w:val="ConsPlusNormal"/>
        <w:jc w:val="right"/>
      </w:pPr>
      <w:r>
        <w:t>Таблица 2</w:t>
      </w:r>
    </w:p>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2449"/>
        <w:gridCol w:w="964"/>
        <w:gridCol w:w="904"/>
        <w:gridCol w:w="794"/>
        <w:gridCol w:w="784"/>
        <w:gridCol w:w="904"/>
        <w:gridCol w:w="794"/>
        <w:gridCol w:w="2154"/>
        <w:gridCol w:w="2449"/>
        <w:gridCol w:w="794"/>
      </w:tblGrid>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N</w:t>
            </w:r>
          </w:p>
          <w:p w:rsidR="002F45B1" w:rsidRDefault="002F45B1">
            <w:pPr>
              <w:pStyle w:val="ConsPlusNormal"/>
              <w:jc w:val="center"/>
            </w:pPr>
            <w:r>
              <w:lastRenderedPageBreak/>
              <w:t>п/п</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 xml:space="preserve">Наименование </w:t>
            </w:r>
            <w:r>
              <w:lastRenderedPageBreak/>
              <w:t>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 xml:space="preserve">Срок </w:t>
            </w:r>
            <w:r>
              <w:lastRenderedPageBreak/>
              <w:t>реализации,</w:t>
            </w:r>
          </w:p>
          <w:p w:rsidR="002F45B1" w:rsidRDefault="002F45B1">
            <w:pPr>
              <w:pStyle w:val="ConsPlusNormal"/>
              <w:jc w:val="center"/>
            </w:pPr>
            <w:r>
              <w:t>год</w:t>
            </w:r>
          </w:p>
        </w:tc>
        <w:tc>
          <w:tcPr>
            <w:tcW w:w="9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 xml:space="preserve">Объем </w:t>
            </w:r>
            <w:r>
              <w:lastRenderedPageBreak/>
              <w:t>финансирования, тыс. руб.</w:t>
            </w:r>
          </w:p>
        </w:tc>
        <w:tc>
          <w:tcPr>
            <w:tcW w:w="3276" w:type="dxa"/>
            <w:gridSpan w:val="4"/>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 том числе за счет средств</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Участники </w:t>
            </w:r>
            <w:r>
              <w:lastRenderedPageBreak/>
              <w:t>подпрограммы, участники мероприятия</w:t>
            </w:r>
          </w:p>
        </w:tc>
        <w:tc>
          <w:tcPr>
            <w:tcW w:w="3243" w:type="dxa"/>
            <w:gridSpan w:val="2"/>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 xml:space="preserve">Показатели конечного </w:t>
            </w:r>
            <w:r>
              <w:lastRenderedPageBreak/>
              <w:t>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федерального бюджета (по согласованию (прогноз)</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областного бюджета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местного бюджета</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внебюджетных источников (по согласованию (прогноз)</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и единица измерения</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по годам реализации</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215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1.</w:t>
            </w:r>
          </w:p>
        </w:tc>
        <w:tc>
          <w:tcPr>
            <w:tcW w:w="12990"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Основное мероприятие. Реализация мероприятий, направленных на формирование механизмов эффективного взаимодействия между бизнесом и властью, в </w:t>
            </w:r>
            <w:r>
              <w:lastRenderedPageBreak/>
              <w:t>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Совет по развитию и поддержке предпринимательства</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направленных на обеспечение взаимодействия общества, бизнеса, органов местного </w:t>
            </w:r>
            <w:r>
              <w:lastRenderedPageBreak/>
              <w:t>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1.1.1</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Осуществление деятельности Совета по развитию и поддержке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Совет по развитию и поддержке предпринимательства</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заседаний Совета по развитию и поддержке предпринимательства, </w:t>
            </w:r>
            <w:r>
              <w:lastRenderedPageBreak/>
              <w:t>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1.1.2</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Проведение Единого дня приема предпринимателей</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outlineLvl w:val="4"/>
            </w:pPr>
            <w:r>
              <w:t>2.</w:t>
            </w:r>
          </w:p>
        </w:tc>
        <w:tc>
          <w:tcPr>
            <w:tcW w:w="12990"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Реализация мер, направленных на формирование положительного образа субъекта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2136,10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Ассоциация "НП "АРП-Северск",</w:t>
            </w:r>
          </w:p>
          <w:p w:rsidR="002F45B1" w:rsidRDefault="002F45B1">
            <w:pPr>
              <w:pStyle w:val="ConsPlusNormal"/>
            </w:pPr>
            <w:r>
              <w:t>Фонд "МКК ФРМСП ЗАТО Северск"</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382,18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395,10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участников мероприятий, направленных на </w:t>
            </w:r>
            <w:r>
              <w:lastRenderedPageBreak/>
              <w:t>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181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850,82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2.1.1</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проведение мероприятий в рамках празднования Дня российского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1561,01</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684,86</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t>Фонд "МКК ФРМСП ЗАТО Северск"</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участников мероприятий, проводимых в рамках празднования Дня </w:t>
            </w:r>
            <w:r>
              <w:lastRenderedPageBreak/>
              <w:t>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104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397,26</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157,26</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569,00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113,80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294,75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113,80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участников мероприятий, </w:t>
            </w:r>
            <w:r>
              <w:lastRenderedPageBreak/>
              <w:t>проводимых в рамках празднования Дня российского предпринимательства, чел</w:t>
            </w:r>
          </w:p>
        </w:tc>
        <w:tc>
          <w:tcPr>
            <w:tcW w:w="79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79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2.1.2</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проведение конкурса на звание лучшего субъекта предпринимательской деятельности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599,14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599,14</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Комитет экономического развития Администрации ЗАТО Северск</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151,30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151,30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w:t>
            </w:r>
          </w:p>
          <w:p w:rsidR="002F45B1" w:rsidRDefault="002F45B1">
            <w:pPr>
              <w:pStyle w:val="ConsPlusNormal"/>
            </w:pPr>
            <w:r>
              <w:t>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принявших участие в конкурсе на звание лучшего субъекта предпринимательской </w:t>
            </w:r>
            <w:r>
              <w:lastRenderedPageBreak/>
              <w:t>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2.1.3</w:t>
            </w: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Проведение мероприятий, в том числе конкурсов в предпринимательской среде</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852,10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852,10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Комитет экономического развития Администрации ЗАТО Северск</w:t>
            </w: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582,10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582,10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(прогнозный </w:t>
            </w:r>
            <w:r>
              <w:lastRenderedPageBreak/>
              <w:t>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w:t>
            </w:r>
            <w:r>
              <w:lastRenderedPageBreak/>
              <w:t>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49"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Итого по подпрограмме 3</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2136,10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382,18</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395,10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850,82</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2449"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215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2449"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bl>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both"/>
      </w:pPr>
    </w:p>
    <w:p w:rsidR="002F45B1" w:rsidRDefault="002F45B1">
      <w:pPr>
        <w:pStyle w:val="ConsPlusNormal"/>
        <w:jc w:val="right"/>
        <w:outlineLvl w:val="1"/>
      </w:pPr>
      <w:r>
        <w:lastRenderedPageBreak/>
        <w:t>Приложение 4</w:t>
      </w:r>
    </w:p>
    <w:p w:rsidR="002F45B1" w:rsidRDefault="002F45B1">
      <w:pPr>
        <w:pStyle w:val="ConsPlusNormal"/>
        <w:jc w:val="right"/>
      </w:pPr>
      <w:r>
        <w:t>к муниципальной программе</w:t>
      </w:r>
    </w:p>
    <w:p w:rsidR="002F45B1" w:rsidRDefault="002F45B1">
      <w:pPr>
        <w:pStyle w:val="ConsPlusNormal"/>
        <w:jc w:val="right"/>
      </w:pPr>
      <w:r>
        <w:t>"Развитие предпринимательства</w:t>
      </w:r>
    </w:p>
    <w:p w:rsidR="002F45B1" w:rsidRDefault="002F45B1">
      <w:pPr>
        <w:pStyle w:val="ConsPlusNormal"/>
        <w:jc w:val="right"/>
      </w:pPr>
      <w:r>
        <w:t>в ЗАТО Северск" на 2021 - 2024 годы</w:t>
      </w:r>
    </w:p>
    <w:p w:rsidR="002F45B1" w:rsidRDefault="002F45B1">
      <w:pPr>
        <w:pStyle w:val="ConsPlusNormal"/>
        <w:jc w:val="both"/>
      </w:pPr>
    </w:p>
    <w:p w:rsidR="002F45B1" w:rsidRDefault="002F45B1">
      <w:pPr>
        <w:pStyle w:val="ConsPlusNormal"/>
        <w:jc w:val="center"/>
        <w:rPr>
          <w:b/>
          <w:bCs/>
        </w:rPr>
      </w:pPr>
      <w:bookmarkStart w:id="9" w:name="Par5179"/>
      <w:bookmarkEnd w:id="9"/>
      <w:r>
        <w:rPr>
          <w:b/>
          <w:bCs/>
        </w:rPr>
        <w:t>ОБЩАЯ ПОТРЕБНОСТЬ</w:t>
      </w:r>
    </w:p>
    <w:p w:rsidR="002F45B1" w:rsidRDefault="002F45B1">
      <w:pPr>
        <w:pStyle w:val="ConsPlusNormal"/>
        <w:jc w:val="center"/>
        <w:rPr>
          <w:b/>
          <w:bCs/>
        </w:rPr>
      </w:pPr>
      <w:r>
        <w:rPr>
          <w:b/>
          <w:bCs/>
        </w:rPr>
        <w:t>В РЕСУРСНОМ ОБЕСПЕЧЕНИИ РЕАЛИЗАЦИИ МУНИЦИПАЛЬНОЙ ПРОГРАММЫ</w:t>
      </w:r>
    </w:p>
    <w:p w:rsidR="002F45B1" w:rsidRDefault="002F45B1">
      <w:pPr>
        <w:pStyle w:val="ConsPlusNormal"/>
        <w:jc w:val="center"/>
        <w:rPr>
          <w:b/>
          <w:bCs/>
        </w:rPr>
      </w:pPr>
      <w:r>
        <w:rPr>
          <w:b/>
          <w:bCs/>
        </w:rPr>
        <w:t>"РАЗВИТИЕ ПРЕДПРИНИМАТЕЛЬСТВА В ЗАТО СЕВЕРСК",</w:t>
      </w:r>
    </w:p>
    <w:p w:rsidR="002F45B1" w:rsidRDefault="002F45B1">
      <w:pPr>
        <w:pStyle w:val="ConsPlusNormal"/>
        <w:jc w:val="center"/>
        <w:rPr>
          <w:b/>
          <w:bCs/>
        </w:rPr>
      </w:pPr>
      <w:r>
        <w:rPr>
          <w:b/>
          <w:bCs/>
        </w:rPr>
        <w:t>ВКЛЮЧАЯ ПРОГНОЗНУЮ ОЦЕНКУ</w:t>
      </w:r>
    </w:p>
    <w:p w:rsidR="002F45B1" w:rsidRDefault="002F45B1">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2F45B1">
        <w:tc>
          <w:tcPr>
            <w:tcW w:w="60" w:type="dxa"/>
            <w:shd w:val="clear" w:color="auto" w:fill="CED3F1"/>
            <w:tcMar>
              <w:top w:w="0" w:type="dxa"/>
              <w:left w:w="0" w:type="dxa"/>
              <w:bottom w:w="0" w:type="dxa"/>
              <w:right w:w="0" w:type="dxa"/>
            </w:tcMar>
          </w:tcPr>
          <w:p w:rsidR="002F45B1" w:rsidRDefault="002F45B1">
            <w:pPr>
              <w:pStyle w:val="ConsPlusNormal"/>
              <w:rPr>
                <w:sz w:val="24"/>
                <w:szCs w:val="24"/>
              </w:rPr>
            </w:pPr>
          </w:p>
        </w:tc>
        <w:tc>
          <w:tcPr>
            <w:tcW w:w="113" w:type="dxa"/>
            <w:shd w:val="clear" w:color="auto" w:fill="F4F3F8"/>
            <w:tcMar>
              <w:top w:w="0" w:type="dxa"/>
              <w:left w:w="0" w:type="dxa"/>
              <w:bottom w:w="0" w:type="dxa"/>
              <w:right w:w="0" w:type="dxa"/>
            </w:tcMar>
          </w:tcPr>
          <w:p w:rsidR="002F45B1" w:rsidRDefault="002F45B1">
            <w:pPr>
              <w:pStyle w:val="ConsPlusNormal"/>
              <w:rPr>
                <w:sz w:val="24"/>
                <w:szCs w:val="24"/>
              </w:rPr>
            </w:pPr>
          </w:p>
        </w:tc>
        <w:tc>
          <w:tcPr>
            <w:tcW w:w="0" w:type="auto"/>
            <w:shd w:val="clear" w:color="auto" w:fill="F4F3F8"/>
            <w:tcMar>
              <w:top w:w="113" w:type="dxa"/>
              <w:left w:w="0" w:type="dxa"/>
              <w:bottom w:w="113" w:type="dxa"/>
              <w:right w:w="0" w:type="dxa"/>
            </w:tcMar>
          </w:tcPr>
          <w:p w:rsidR="002F45B1" w:rsidRDefault="002F45B1">
            <w:pPr>
              <w:pStyle w:val="ConsPlusNormal"/>
              <w:jc w:val="center"/>
              <w:rPr>
                <w:color w:val="392C69"/>
              </w:rPr>
            </w:pPr>
            <w:r>
              <w:rPr>
                <w:color w:val="392C69"/>
              </w:rPr>
              <w:t>Список изменяющих документов</w:t>
            </w:r>
          </w:p>
          <w:p w:rsidR="002F45B1" w:rsidRDefault="002F45B1">
            <w:pPr>
              <w:pStyle w:val="ConsPlusNormal"/>
              <w:jc w:val="center"/>
              <w:rPr>
                <w:color w:val="392C69"/>
              </w:rPr>
            </w:pPr>
            <w:r>
              <w:rPr>
                <w:color w:val="392C69"/>
              </w:rPr>
              <w:t xml:space="preserve">(в ред. </w:t>
            </w:r>
            <w:hyperlink r:id="rId93" w:history="1">
              <w:r>
                <w:rPr>
                  <w:color w:val="0000FF"/>
                </w:rPr>
                <w:t>постановления</w:t>
              </w:r>
            </w:hyperlink>
            <w:r>
              <w:rPr>
                <w:color w:val="392C69"/>
              </w:rPr>
              <w:t xml:space="preserve"> Администрации ЗАТО Северск</w:t>
            </w:r>
          </w:p>
          <w:p w:rsidR="002F45B1" w:rsidRDefault="002F45B1">
            <w:pPr>
              <w:pStyle w:val="ConsPlusNormal"/>
              <w:jc w:val="center"/>
              <w:rPr>
                <w:color w:val="392C69"/>
              </w:rPr>
            </w:pPr>
            <w:r>
              <w:rPr>
                <w:color w:val="392C69"/>
              </w:rPr>
              <w:t>от 17.12.2024 N 4937-па)</w:t>
            </w:r>
          </w:p>
        </w:tc>
        <w:tc>
          <w:tcPr>
            <w:tcW w:w="113" w:type="dxa"/>
            <w:shd w:val="clear" w:color="auto" w:fill="F4F3F8"/>
            <w:tcMar>
              <w:top w:w="0" w:type="dxa"/>
              <w:left w:w="0" w:type="dxa"/>
              <w:bottom w:w="0" w:type="dxa"/>
              <w:right w:w="0" w:type="dxa"/>
            </w:tcMar>
          </w:tcPr>
          <w:p w:rsidR="002F45B1" w:rsidRDefault="002F45B1">
            <w:pPr>
              <w:pStyle w:val="ConsPlusNormal"/>
              <w:jc w:val="center"/>
              <w:rPr>
                <w:color w:val="392C69"/>
              </w:rPr>
            </w:pPr>
          </w:p>
        </w:tc>
      </w:tr>
    </w:tbl>
    <w:p w:rsidR="002F45B1" w:rsidRDefault="002F45B1">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1871"/>
        <w:gridCol w:w="964"/>
        <w:gridCol w:w="1024"/>
        <w:gridCol w:w="680"/>
        <w:gridCol w:w="1024"/>
        <w:gridCol w:w="1024"/>
        <w:gridCol w:w="737"/>
        <w:gridCol w:w="1814"/>
        <w:gridCol w:w="3061"/>
        <w:gridCol w:w="794"/>
      </w:tblGrid>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N п/п</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Объем финансирования, тыс. руб.</w:t>
            </w:r>
          </w:p>
        </w:tc>
        <w:tc>
          <w:tcPr>
            <w:tcW w:w="3465" w:type="dxa"/>
            <w:gridSpan w:val="4"/>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 том числе за счет средств</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Участники Программы, участники мероприятия</w:t>
            </w:r>
          </w:p>
        </w:tc>
        <w:tc>
          <w:tcPr>
            <w:tcW w:w="3855" w:type="dxa"/>
            <w:gridSpan w:val="2"/>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федерального бюджета</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областного бюджета</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местного бюджета</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внебюджетных источников</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наименование и единица измерения</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значения по годам реализации</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187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6</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7</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8</w:t>
            </w:r>
          </w:p>
        </w:tc>
        <w:tc>
          <w:tcPr>
            <w:tcW w:w="181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9</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10</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r>
      <w:tr w:rsidR="002F45B1">
        <w:tc>
          <w:tcPr>
            <w:tcW w:w="13597" w:type="dxa"/>
            <w:gridSpan w:val="11"/>
            <w:tcBorders>
              <w:top w:val="single" w:sz="4" w:space="0" w:color="auto"/>
              <w:left w:val="single" w:sz="4" w:space="0" w:color="auto"/>
              <w:bottom w:val="single" w:sz="4" w:space="0" w:color="auto"/>
              <w:right w:val="single" w:sz="4" w:space="0" w:color="auto"/>
            </w:tcBorders>
          </w:tcPr>
          <w:p w:rsidR="002F45B1" w:rsidRDefault="002F45B1">
            <w:pPr>
              <w:pStyle w:val="ConsPlusNormal"/>
              <w:outlineLvl w:val="2"/>
            </w:pPr>
            <w:r>
              <w:t>Подпрограмма 1 "Развитие эффективной инфраструктуры поддержки предпринимательства в ЗАТО Северск Томской области" Программы</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1 "Обеспечение текущей деятельности инфраструктуры поддержки малого и среднего предпринимательства" подпрограммы 1</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Основное </w:t>
            </w:r>
            <w:r>
              <w:lastRenderedPageBreak/>
              <w:t>мероприятие.</w:t>
            </w:r>
          </w:p>
          <w:p w:rsidR="002F45B1" w:rsidRDefault="002F45B1">
            <w:pPr>
              <w:pStyle w:val="ConsPlusNormal"/>
            </w:pPr>
            <w:r>
              <w:t>Предоставление субсидий на текущую деятельность инфраструктуры поддержки малого и среднего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31479,45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11416,90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20062,55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Администрация </w:t>
            </w:r>
            <w:r>
              <w:lastRenderedPageBreak/>
              <w:t>ЗАТО Северск, Ассоциация "НП "АРП-Северск",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8031,19</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2780,91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5250,28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8556,45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3544,17</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5012,28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8017,05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2617,24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5399,81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2474,58</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4400,18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w:t>
            </w:r>
            <w:r>
              <w:lastRenderedPageBreak/>
              <w:t>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419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организаций инфраструктуры поддержки субъектов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и обеспечение деятельности муниципального центра поддержки предпринимательства Ассоциации "Некоммерческое партнерство "Агентство развития предпринимательства -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2117,41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1284,11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833,30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497,21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296,93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200,28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воспользовавшихся услугами муниципального центра </w:t>
            </w:r>
            <w:r>
              <w:lastRenderedPageBreak/>
              <w:t>поддержки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288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552,74</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232,74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507,46</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307,18</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200,28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муниципального центра поддержки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1.1.2</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Развитие и обеспечение деятельности бизнес-инкубатора ЗАТО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11912,07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10132,79</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1779,28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2720,92</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2420,91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300,01</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3659,34</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3247,24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412,10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субъектов малого и среднего предпринимательства (резидентов бизнес-инкубатора), воспользовавшихся услугами </w:t>
            </w:r>
            <w:r>
              <w:lastRenderedPageBreak/>
              <w:t>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3064,41</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2297,24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767,17</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2467,40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2167,40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субъектов малого и среднего предпринимательства (резидентов бизнес-инкубатора, воспользовавшихся услугами </w:t>
            </w:r>
            <w:r>
              <w:lastRenderedPageBreak/>
              <w:t>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бизнес-инкубатора, воспользовавшихся услугами 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действующих субъектов малого и среднего предпринимательства от общего числа субъектов малого и среднего предпринимательства, прошедших процесс бизнес-инкубирования,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субъектов малого и среднего предпринимательства (резидентов бизнес-инкубатора, воспользовавшихся услугами </w:t>
            </w:r>
            <w:r>
              <w:lastRenderedPageBreak/>
              <w:t>бизнес-инкубатора,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14</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1.1.3</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деятельности технопарковой зоны (технопарка)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7949,97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7949,97</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2250,27</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2250,27</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1899,90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Доля предоставленной субъектам малого и среднего предпринимательства в аренду площади технопарковой зоны </w:t>
            </w:r>
            <w:r>
              <w:lastRenderedPageBreak/>
              <w:t>(технопарка) от общей площади технопарковой зоны (технопарка), за исключением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82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предоставленной субъектам малого и среднего предпринимательства в аренду площади технопарковой зоны (технопарка) от общей площади технопарковой зоны (технопарка), за исключением мест общего пользования,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субъектов малого и среднего предпринимательства (резидентов технопарковой зоны (технопарка), воспользовавшихся услугами технопарковой зоны (технопарка),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1.1.4</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текущей деятельности Фонда "Микрокредитная компания фонд развития малого и среднего предпринимательства ЗАТО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воспользовавшихся услугами микрокредитной организации, </w:t>
            </w:r>
            <w:r>
              <w:lastRenderedPageBreak/>
              <w:t>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30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воспользовавшихся услугами микрокредитной организации,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2 "Содействие в формировании благоприятных условий для привлечения в ЗАТО Северск инвестиций в целях обеспечения социально-экономического развития территории" подпрограммы 1</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Основное </w:t>
            </w:r>
            <w:r>
              <w:lastRenderedPageBreak/>
              <w:t>мероприятие. Создание условий для развития территории опережающего социально-экономического развития "Северск",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140,74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Администрация </w:t>
            </w:r>
            <w:r>
              <w:lastRenderedPageBreak/>
              <w:t>ЗАТО Северск,</w:t>
            </w:r>
          </w:p>
          <w:p w:rsidR="002F45B1" w:rsidRDefault="002F45B1">
            <w:pPr>
              <w:pStyle w:val="ConsPlusNormal"/>
            </w:pPr>
            <w:r>
              <w:t>Управление имущественных отношений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140,54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322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718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рабочих мест, созданных резидентами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918</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управляющей компании, осуществляющей функции по управлению территорией опережающего социально-экономического развития "Северск"</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10241,87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140,74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Управление имущественных отношений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10241,67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10101,13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140,54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зарегистрированных </w:t>
            </w:r>
            <w:r>
              <w:lastRenderedPageBreak/>
              <w:t>резидентов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25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зарегистрированных резидентов территории опережающего социально-экономического развития "Северск" (нарастающим итогом),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28</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Итого по </w:t>
            </w:r>
            <w:hyperlink w:anchor="Par2225" w:history="1">
              <w:r>
                <w:rPr>
                  <w:color w:val="0000FF"/>
                </w:rPr>
                <w:t>подпрограмме 1</w:t>
              </w:r>
            </w:hyperlink>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41721,32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21518,03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20203,29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18272,86</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12882,04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5390,82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8556,55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3544,17</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5012,38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8017,15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2617,24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5399,91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6874,76</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2474,58</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4400,18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w:t>
            </w:r>
            <w: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8400,00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Доля субъектов малого и </w:t>
            </w:r>
            <w:r>
              <w:lastRenderedPageBreak/>
              <w:t>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10,5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воспользовавшихся услугами организаций инфраструктуры поддержки предпринимательства, от общего числа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10,4</w:t>
            </w:r>
          </w:p>
        </w:tc>
      </w:tr>
      <w:tr w:rsidR="002F45B1">
        <w:tc>
          <w:tcPr>
            <w:tcW w:w="13597" w:type="dxa"/>
            <w:gridSpan w:val="11"/>
            <w:tcBorders>
              <w:top w:val="single" w:sz="4" w:space="0" w:color="auto"/>
              <w:left w:val="single" w:sz="4" w:space="0" w:color="auto"/>
              <w:bottom w:val="single" w:sz="4" w:space="0" w:color="auto"/>
              <w:right w:val="single" w:sz="4" w:space="0" w:color="auto"/>
            </w:tcBorders>
          </w:tcPr>
          <w:p w:rsidR="002F45B1" w:rsidRDefault="002F45B1">
            <w:pPr>
              <w:pStyle w:val="ConsPlusNormal"/>
              <w:outlineLvl w:val="2"/>
            </w:pPr>
            <w:r>
              <w:t>Подпрограмма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Программы</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1 "Обеспечение эффективного функционирования системы поддержки субъектов малого и среднего предпринимательства" подпрограммы 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Основное мероприятие. Предоставление финансовой поддержки субъектам малого и среднего </w:t>
            </w:r>
            <w:r>
              <w:lastRenderedPageBreak/>
              <w:t>предпринимательства ЗАТО Северск,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27282,86</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22595,01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4678,85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получивших финансовую поддержку в рамках реализации программных </w:t>
            </w:r>
            <w:r>
              <w:lastRenderedPageBreak/>
              <w:t>мероприятий (за исключением поддержки в рамках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6513,75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6322,36</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4938,61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9046,75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7396,40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1650,35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8650,00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7970,00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8650,00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7970,00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рамках реализации программных мероприятий (за исключением поддержки в рамках регионального проекта),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на поддержку стартующего бизнеса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23008,61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21848,61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5130,00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получивших финансовую поддержку стартующего </w:t>
            </w:r>
            <w:r>
              <w:lastRenderedPageBreak/>
              <w:t>бизнеса,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5208,61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4938,61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6650,00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6650,00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6650,00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стартующего бизнеса,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1.1.2</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юридическим лицам, </w:t>
            </w:r>
            <w:r>
              <w:lastRenderedPageBreak/>
              <w:t>индивидуальным предпринимателям на частичное возмещение затрат, связанных с организацией работы аптеки (аптечного пункта) в ночное время</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3341,25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3341,25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 xml:space="preserve">Комитет экономического </w:t>
            </w:r>
            <w:r>
              <w:lastRenderedPageBreak/>
              <w:t>развития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аптек (аптечных пунктов), осуществляющих работу в ночное время в г. </w:t>
            </w:r>
            <w:r>
              <w:lastRenderedPageBreak/>
              <w:t>Северске,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w:t>
            </w:r>
          </w:p>
          <w:p w:rsidR="002F45B1" w:rsidRDefault="002F45B1">
            <w:pPr>
              <w:pStyle w:val="ConsPlusNormal"/>
            </w:pPr>
            <w:r>
              <w:t>пунктов), осуществляющих работу в ночное время в г. Северске,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w:t>
            </w:r>
          </w:p>
          <w:p w:rsidR="002F45B1" w:rsidRDefault="002F45B1">
            <w:pPr>
              <w:pStyle w:val="ConsPlusNormal"/>
            </w:pPr>
            <w:r>
              <w:t>работу в ночное время в г. Северске,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аптек (аптечных пунктов), осуществляющих работу в ночное время в г. Северске,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1.1.3</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Предоставление субсидии субъектам малого и среднего предпринимательства на частичное возмещение </w:t>
            </w:r>
            <w:r>
              <w:lastRenderedPageBreak/>
              <w:t>затрат, связанных с осуществлением промышленного рыболовства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Комитет экономического развития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Число субъектов малого и среднего предпринимательства, получивших частичное возмещение затрат, связанных с осуществлением </w:t>
            </w:r>
            <w:r>
              <w:lastRenderedPageBreak/>
              <w:t>промышленного рыболовства,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Число субъектов малого и среднего предпринимательства, получивших частичное </w:t>
            </w:r>
            <w:r>
              <w:lastRenderedPageBreak/>
              <w:t>возмещение затрат, связанных с осуществлением промышленного рыболовства,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получивших частичное возмещение затрат, связанных с осуществлением промышленного рыболовства,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1.1.4</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на возмещение части затрат, связанных с оформлением товарного знака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339,27</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84,82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Администрации ЗАО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424,09</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339,27</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84,82</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зарегистрированных товарных знаков,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750,00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600,00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зарегистрированных товарных знаков,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750,00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600,00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оформлением товарного знака,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зарегистрированных товарных знаков,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1.1.5</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407,13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101,78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Комитет экономического развития Администрации ЗАО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508,91</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407,13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101,78</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2. Количество мероприятий, связанных с продвижением производимых товаров, выполняемых работ, оказываемых услуг за пределы Томской области, в которых </w:t>
            </w:r>
            <w:r>
              <w:lastRenderedPageBreak/>
              <w:t>приняли участие получатели субсидии,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720,00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мероприятий, связанных с продвижением производимых товаров, выполняемых работ, оказываемых услуг за пределы Томской области, в которых приняли участие получатели субсидии,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720,00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частичное возмещение затрат, связанных с продвижением производимых товаров, выполняемых работ, оказываемых услуг за пределы Томской области,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мероприятий, связанных с продвижением производимых товаров, выполняемых работ, оказываемых услуг за пределы Томской области, в которых приняли участие получатели субсидии,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2 "Расширение доступа субъектов малого и среднего предпринимательства к финансовым ресурсам, в том числе к льготному финансированию" подпрограммы 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Предоставление субсидий Фонду "МКК ФРМСП ЗАТО Северск" в целях оказания финансовой поддержки субъектам малого и среднего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3492,81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6000,00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1481,72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1056,45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565,75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субъектов малого и среднего предпринимательства к финансовым ресурсам,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Фонду "МКК ФРМСП ЗАТО Северск" на пополнение фондов, предназначенных для выдачи займов субъектам малого и среднего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25992,81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22500,00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3492,81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7481,72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6000,00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1481,72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10556,45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1056,45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3888,89</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388,89</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микрозаймов, предоставленных субъектам </w:t>
            </w:r>
            <w:r>
              <w:lastRenderedPageBreak/>
              <w:t>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4065,75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3500,00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565,75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w:t>
            </w:r>
          </w:p>
          <w:p w:rsidR="002F45B1" w:rsidRDefault="002F45B1">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27000,00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микрозаймов, предоставленных субъектам малого и среднего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2.1.2</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Фонду "МКК ФРМСП ЗАТО Северск", предназначенной для выдачи грантов на реализацию инвестиционных предпринимательских проектов, направленных на создание новых рабочих мест</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w:t>
            </w:r>
            <w:r>
              <w:lastRenderedPageBreak/>
              <w:t>малого и среднего предпринимательства, получивших финансовую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получивших финансовую поддержку в форме грантов,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3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подпрограммы 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Основное мероприятие. Реализация мероприятий, </w:t>
            </w:r>
            <w:r>
              <w:lastRenderedPageBreak/>
              <w:t>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lastRenderedPageBreak/>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направленных на обеспечение доступности для субъектов </w:t>
            </w:r>
            <w:r>
              <w:lastRenderedPageBreak/>
              <w:t>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направленных на обеспечение доступности для субъектов малого и среднего </w:t>
            </w:r>
            <w:r>
              <w:lastRenderedPageBreak/>
              <w:t>предпринимательства информационной и консультационной поддержки по вопросам ведения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Обеспечение субъектов малого и среднего предприниматель</w:t>
            </w:r>
            <w:r>
              <w:lastRenderedPageBreak/>
              <w:t>ства справочно-информационными материалами по вопросам ведения предпринимательской деятельности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lastRenderedPageBreak/>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подготовленных справочно-информационных материалов,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3.1.2</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(или) проведение семинаров, тренингов, конференций по вопросам развития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 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человек, включая работников субъектов малого и среднего предпринимательства, </w:t>
            </w:r>
            <w:r>
              <w:lastRenderedPageBreak/>
              <w:t>принявших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человек, включая работников субъектов малого и среднего предпринимательства, принявших участие в мероприятиях,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90</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4 "Вовлечение молодежи в предпринимательскую деятельность, в том числе посредством привлечения школьников и молодежи в инновационную деятельность" подпрограммы 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Основное </w:t>
            </w:r>
            <w:r>
              <w:lastRenderedPageBreak/>
              <w:t>мероприятие.</w:t>
            </w:r>
          </w:p>
          <w:p w:rsidR="002F45B1" w:rsidRDefault="002F45B1">
            <w:pPr>
              <w:pStyle w:val="ConsPlusNormal"/>
            </w:pPr>
            <w:r>
              <w:t>Развитие молодежного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Администрация </w:t>
            </w:r>
            <w:r>
              <w:lastRenderedPageBreak/>
              <w:t>ЗАТО Северск,</w:t>
            </w:r>
          </w:p>
          <w:p w:rsidR="002F45B1" w:rsidRDefault="002F45B1">
            <w:pPr>
              <w:pStyle w:val="ConsPlusNormal"/>
            </w:pPr>
            <w:r>
              <w:t>Ассоциация "НП "АРП-Северск",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сфере предпринимательства, ориентированных на молодежь,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в сфере предпринимательства, ориентированных на молодежь, включая школьников,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в сфере предпринимательства, ориентированных на молодежь, включая </w:t>
            </w:r>
            <w:r>
              <w:lastRenderedPageBreak/>
              <w:t>школьников,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7</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4.1.1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(или) проведение мероприятий в сфере предпринимательства, ориентированных на молодежь, включая школьников, в том числе оказание информационно-консультационной поддержки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109,35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38,55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(прогнозный </w:t>
            </w:r>
            <w: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участников мероприятий, направленных на вовлечение молодежи, </w:t>
            </w:r>
            <w:r>
              <w:lastRenderedPageBreak/>
              <w:t>включая школьников, в предпринимательскую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вовлечение молодежи, включая школьников, в предпринимательскую деятельность,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both"/>
            </w:pPr>
            <w:r>
              <w:t>4.1.2</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юридическим лицам на создание, развитие и обеспечение деятельности Центра поддержки молодежного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Комитет экономического развития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лиц в возрасте до 30 лет, воспользовавшихся услугами Центра поддержки молодежного </w:t>
            </w:r>
            <w:r>
              <w:lastRenderedPageBreak/>
              <w:t>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лиц в возрасте до 30 лет, воспользовавшихся услугами Центра поддержки молодежного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both"/>
            </w:pPr>
            <w:r>
              <w:t>4.1.3</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Предоставление субсидии субъектам малого и среднего предпринимательства - юридическим лицам в целях финансового обеспечения (возмещения) затрат на создание, развитие и обеспечение деятельности центров молодежного инновационного творчества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Управление образования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(прогнозный </w:t>
            </w:r>
            <w:r>
              <w:lastRenderedPageBreak/>
              <w:t>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500,00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созданных и функционирующих на территории ЗАТО Северск </w:t>
            </w:r>
            <w:r>
              <w:lastRenderedPageBreak/>
              <w:t>центров молодежного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созданных и функционирующих на территории ЗАТО Северск центров молодежного инновационного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Количество проведенных мероприятий, направленных на развитие детского и молодежного научно-технического творчества,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Итого по </w:t>
            </w:r>
            <w:hyperlink w:anchor="Par3025" w:history="1">
              <w:r>
                <w:rPr>
                  <w:color w:val="0000FF"/>
                </w:rPr>
                <w:t>подпрограмме 2</w:t>
              </w:r>
            </w:hyperlink>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53585,02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45095,01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8490,01</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12946,72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11130,00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1816,72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17145,00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14630,00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2515,00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Доля субъектов малого и </w:t>
            </w:r>
            <w:r>
              <w:lastRenderedPageBreak/>
              <w:t>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64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10292,25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8438,61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1853,64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13201,05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10896,40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2304,65</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45950,00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34970,00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10980,00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45950,00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34970,00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10980,00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Доля субъектов малого и среднего предпринимательства, получивших финансовую поддержку, от общего числа обратившихся субъектов малого и среднего предпринимательства,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82</w:t>
            </w:r>
          </w:p>
        </w:tc>
      </w:tr>
      <w:tr w:rsidR="002F45B1">
        <w:tc>
          <w:tcPr>
            <w:tcW w:w="13597" w:type="dxa"/>
            <w:gridSpan w:val="11"/>
            <w:tcBorders>
              <w:top w:val="single" w:sz="4" w:space="0" w:color="auto"/>
              <w:left w:val="single" w:sz="4" w:space="0" w:color="auto"/>
              <w:bottom w:val="single" w:sz="4" w:space="0" w:color="auto"/>
              <w:right w:val="single" w:sz="4" w:space="0" w:color="auto"/>
            </w:tcBorders>
          </w:tcPr>
          <w:p w:rsidR="002F45B1" w:rsidRDefault="002F45B1">
            <w:pPr>
              <w:pStyle w:val="ConsPlusNormal"/>
              <w:outlineLvl w:val="2"/>
            </w:pPr>
            <w:r>
              <w:t>Подпрограмма 3 "Создание общественной (социальной) среды, благоприятной для развития бизнеса" Программы</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1 "Создание и обеспечение функционирования институтов взаимодействия общества, бизнеса, органов местного самоуправления" подпрограммы 3</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Реализация мероприятий, направленных на формирование механизмов эффективного взаимодействия между бизнесом и властью,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 Совет по развитию и поддержке предпринимательства</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мероприятий, </w:t>
            </w:r>
            <w:r>
              <w:lastRenderedPageBreak/>
              <w:t>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обеспечение взаимодействия общества, бизнеса, органов местного самоуправления,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Осуществление деятельности Совета по развитию и поддержке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Совет по развитию и поддержке предпринимательства</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заседаний </w:t>
            </w:r>
            <w:r>
              <w:lastRenderedPageBreak/>
              <w:t>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заседаний Совета по развитию и поддержке предпринимательства,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1.1.2</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Проведение Единого дня приема предпринимателей</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 xml:space="preserve">2025 (прогнозный </w:t>
            </w:r>
            <w: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проведенных Единых дней приема предпринимателей,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w:t>
            </w:r>
          </w:p>
        </w:tc>
      </w:tr>
      <w:tr w:rsidR="002F45B1">
        <w:tc>
          <w:tcPr>
            <w:tcW w:w="60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w:t>
            </w:r>
          </w:p>
        </w:tc>
        <w:tc>
          <w:tcPr>
            <w:tcW w:w="12993" w:type="dxa"/>
            <w:gridSpan w:val="10"/>
            <w:tcBorders>
              <w:top w:val="single" w:sz="4" w:space="0" w:color="auto"/>
              <w:left w:val="single" w:sz="4" w:space="0" w:color="auto"/>
              <w:bottom w:val="single" w:sz="4" w:space="0" w:color="auto"/>
              <w:right w:val="single" w:sz="4" w:space="0" w:color="auto"/>
            </w:tcBorders>
          </w:tcPr>
          <w:p w:rsidR="002F45B1" w:rsidRDefault="002F45B1">
            <w:pPr>
              <w:pStyle w:val="ConsPlusNormal"/>
            </w:pPr>
            <w:r>
              <w:t>Задача 2 "Формирование доброжелательного отношения в обществе к предпринимательской деятельности, деятельности органов местного самоуправления по ее поддержке" подпрограммы 3</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Основное мероприятие. Реализация мер, направленных на формирование положительного образа субъекта предпринимательства, в т.ч.:</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2136,10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 "АРП-Северск",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382,18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395,10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850,82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направленных на повышение имиджа предпринимательской деятельности,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128</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2.1.1</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проведение мероприятий в рамках празднования Дня российского предпринимательства</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1561,01</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684,86</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Ассоциация "НП</w:t>
            </w:r>
          </w:p>
          <w:p w:rsidR="002F45B1" w:rsidRDefault="002F45B1">
            <w:pPr>
              <w:pStyle w:val="ConsPlusNormal"/>
            </w:pPr>
            <w:r>
              <w:t>"АРП-Северск",</w:t>
            </w:r>
          </w:p>
          <w:p w:rsidR="002F45B1" w:rsidRDefault="002F45B1">
            <w:pPr>
              <w:pStyle w:val="ConsPlusNormal"/>
            </w:pPr>
            <w:r>
              <w:t>Фонд "МКК ФРМСП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397,26</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157,26</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569,00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113,80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127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294,75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113,80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участников мероприятий, проводимых в рамках празднования Дня </w:t>
            </w:r>
            <w:r>
              <w:lastRenderedPageBreak/>
              <w:t>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178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участников мероприятий, проводимых в рамках празднования Дня российского предпринимательства,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2.1.2</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Организация и проведение конкурса на звание лучшего субъекта предпринимательской деятельности</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599,14</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599,14</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Комитет экономического развития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138,00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151,30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151,30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w:t>
            </w:r>
            <w:r>
              <w:lastRenderedPageBreak/>
              <w:t>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30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154,92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конкурсе на звание лучшего субъекта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27</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2.1.3</w:t>
            </w: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Проведение мероприятий, в том числе конкурсов в </w:t>
            </w:r>
            <w:r>
              <w:lastRenderedPageBreak/>
              <w:t>предпринимательской среде</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852,10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852,10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Администрация ЗАТО Северск,</w:t>
            </w:r>
          </w:p>
          <w:p w:rsidR="002F45B1" w:rsidRDefault="002F45B1">
            <w:pPr>
              <w:pStyle w:val="ConsPlusNormal"/>
            </w:pPr>
            <w:r>
              <w:t xml:space="preserve">Комитет экономического </w:t>
            </w:r>
            <w:r>
              <w:lastRenderedPageBreak/>
              <w:t>развития Администрации ЗАТО Северск</w:t>
            </w: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1. Количество субъектов малого и среднего предпринимательства, </w:t>
            </w:r>
            <w:r>
              <w:lastRenderedPageBreak/>
              <w:t>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582,10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582,10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субъектов малого и среднего предпринимательства, принявших участие в мероприятиях, конкурсах,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Итого по </w:t>
            </w:r>
            <w:hyperlink w:anchor="Par4405" w:history="1">
              <w:r>
                <w:rPr>
                  <w:color w:val="0000FF"/>
                </w:rPr>
                <w:t>подпрограмме 3</w:t>
              </w:r>
            </w:hyperlink>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3012,25</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876,15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2136,10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508,00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повышение имиджа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622,18</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382,18</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повышение имиджа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850,30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455,20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395,10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повышение имиджа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1031,77</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180,95</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850,82</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повышение имиджа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повышение имиджа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700,00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460,00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Количество мероприятий, направленных на повышение имиджа предпринимательской деятельности,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w:t>
            </w:r>
          </w:p>
        </w:tc>
      </w:tr>
      <w:tr w:rsidR="002F45B1">
        <w:tc>
          <w:tcPr>
            <w:tcW w:w="13597" w:type="dxa"/>
            <w:gridSpan w:val="11"/>
            <w:tcBorders>
              <w:top w:val="single" w:sz="4" w:space="0" w:color="auto"/>
              <w:left w:val="single" w:sz="4" w:space="0" w:color="auto"/>
              <w:bottom w:val="single" w:sz="4" w:space="0" w:color="auto"/>
              <w:right w:val="single" w:sz="4" w:space="0" w:color="auto"/>
            </w:tcBorders>
          </w:tcPr>
          <w:p w:rsidR="002F45B1" w:rsidRDefault="002F45B1">
            <w:pPr>
              <w:pStyle w:val="ConsPlusNormal"/>
              <w:outlineLvl w:val="2"/>
            </w:pPr>
            <w:r>
              <w:lastRenderedPageBreak/>
              <w:t>Подпрограмма 4 "Обеспечивающая подпрограмма" Программы</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Итого по </w:t>
            </w:r>
            <w:hyperlink w:anchor="Par529" w:history="1">
              <w:r>
                <w:rPr>
                  <w:color w:val="0000FF"/>
                </w:rPr>
                <w:t>подпрограмме 4</w:t>
              </w:r>
            </w:hyperlink>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X</w:t>
            </w:r>
          </w:p>
        </w:tc>
      </w:tr>
      <w:tr w:rsidR="002F45B1">
        <w:tc>
          <w:tcPr>
            <w:tcW w:w="60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1871"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r>
              <w:t>Итого по Программе</w:t>
            </w:r>
          </w:p>
        </w:tc>
        <w:tc>
          <w:tcPr>
            <w:tcW w:w="96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98318,59</w:t>
            </w:r>
          </w:p>
        </w:tc>
        <w:tc>
          <w:tcPr>
            <w:tcW w:w="680"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67489,19</w:t>
            </w:r>
          </w:p>
        </w:tc>
        <w:tc>
          <w:tcPr>
            <w:tcW w:w="102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30829,40</w:t>
            </w:r>
          </w:p>
        </w:tc>
        <w:tc>
          <w:tcPr>
            <w:tcW w:w="737"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Х</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2021</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31727,58</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24012,04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7715,54</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в расчете на 10 тыс. человек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284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17500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 Доля занятых в сфере малого и среднего предпринимательства в общем числе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43,2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26323,73</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18414,17</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7909,56</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в расчете на 10 тыс. человек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286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18000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 Доля занятых в сфере малого и среднего предпринимательства в общем числе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142</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19159,70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11511,05</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7648,65</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в расчете на 10 тыс. человек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293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18420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 Доля занятых в сфере малого и среднего предпринимательства в общем числе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 xml:space="preserve">4. Количество рабочих мест, созданных за счет поддержки субъектов малого и среднего предпринимательства, оказываемой в рамках </w:t>
            </w:r>
            <w:r>
              <w:lastRenderedPageBreak/>
              <w:t>программных мероприятий, и развития территории опережающего социально-экономического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lastRenderedPageBreak/>
              <w:t>106</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21107,58</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13551,93</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7555,65</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в расчете на 10 тыс. человек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18950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 Доля занятых в сфере малого и среднего предпринимательства в общем числе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44,8</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104</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55050,00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39110,00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15940,00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в расчете на 10 тыс. человек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19370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 Доля занятых в сфере малого и среднего предпринимательства в общем числе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44,9</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213</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55050,00</w:t>
            </w:r>
          </w:p>
        </w:tc>
        <w:tc>
          <w:tcPr>
            <w:tcW w:w="680"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39110,00</w:t>
            </w:r>
          </w:p>
        </w:tc>
        <w:tc>
          <w:tcPr>
            <w:tcW w:w="1024"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15940,00</w:t>
            </w:r>
          </w:p>
        </w:tc>
        <w:tc>
          <w:tcPr>
            <w:tcW w:w="737" w:type="dxa"/>
            <w:vMerge w:val="restart"/>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0,00</w:t>
            </w: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1. Число субъектов малого и среднего предпринимательства в расчете на 10 тыс. человек населения ЗАТО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315</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2. Численность занятых в сфере малого и среднего предпринимательства, включая индивидуальных предпринимателей, чел</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19650</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3. Доля занятых в сфере малого и среднего предпринимательства в общем числе занятых ЗАТО Северск, проц</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45,1</w:t>
            </w:r>
          </w:p>
        </w:tc>
      </w:tr>
      <w:tr w:rsidR="002F45B1">
        <w:tc>
          <w:tcPr>
            <w:tcW w:w="60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71"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96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680"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737"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1814" w:type="dxa"/>
            <w:vMerge/>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p>
        </w:tc>
        <w:tc>
          <w:tcPr>
            <w:tcW w:w="3061" w:type="dxa"/>
            <w:tcBorders>
              <w:top w:val="single" w:sz="4" w:space="0" w:color="auto"/>
              <w:left w:val="single" w:sz="4" w:space="0" w:color="auto"/>
              <w:bottom w:val="single" w:sz="4" w:space="0" w:color="auto"/>
              <w:right w:val="single" w:sz="4" w:space="0" w:color="auto"/>
            </w:tcBorders>
          </w:tcPr>
          <w:p w:rsidR="002F45B1" w:rsidRDefault="002F45B1">
            <w:pPr>
              <w:pStyle w:val="ConsPlusNormal"/>
            </w:pPr>
            <w:r>
              <w:t>4. Количество рабочих мест, созданных за счет поддержки субъектов малого и среднего предпринимательства, оказываемой в рамках программных мероприятий, и развития территории опережающего социально-экономического развития "Северск", ед</w:t>
            </w:r>
          </w:p>
        </w:tc>
        <w:tc>
          <w:tcPr>
            <w:tcW w:w="794" w:type="dxa"/>
            <w:tcBorders>
              <w:top w:val="single" w:sz="4" w:space="0" w:color="auto"/>
              <w:left w:val="single" w:sz="4" w:space="0" w:color="auto"/>
              <w:bottom w:val="single" w:sz="4" w:space="0" w:color="auto"/>
              <w:right w:val="single" w:sz="4" w:space="0" w:color="auto"/>
            </w:tcBorders>
          </w:tcPr>
          <w:p w:rsidR="002F45B1" w:rsidRDefault="002F45B1">
            <w:pPr>
              <w:pStyle w:val="ConsPlusNormal"/>
              <w:jc w:val="right"/>
            </w:pPr>
            <w:r>
              <w:t>259</w:t>
            </w:r>
          </w:p>
        </w:tc>
      </w:tr>
    </w:tbl>
    <w:p w:rsidR="002F45B1" w:rsidRDefault="002F45B1">
      <w:pPr>
        <w:pStyle w:val="ConsPlusNormal"/>
        <w:jc w:val="both"/>
      </w:pPr>
    </w:p>
    <w:p w:rsidR="002F45B1" w:rsidRDefault="002F45B1">
      <w:pPr>
        <w:pStyle w:val="ConsPlusNormal"/>
        <w:jc w:val="both"/>
      </w:pPr>
    </w:p>
    <w:p w:rsidR="002F45B1" w:rsidRDefault="002F45B1">
      <w:pPr>
        <w:pStyle w:val="ConsPlusNormal"/>
        <w:pBdr>
          <w:top w:val="single" w:sz="6" w:space="0" w:color="auto"/>
        </w:pBdr>
        <w:spacing w:before="100" w:after="100"/>
        <w:jc w:val="both"/>
        <w:rPr>
          <w:sz w:val="2"/>
          <w:szCs w:val="2"/>
        </w:rPr>
      </w:pPr>
    </w:p>
    <w:p w:rsidR="00112D27" w:rsidRDefault="00112D27"/>
    <w:sectPr w:rsidR="00112D27">
      <w:pgSz w:w="16838" w:h="11905" w:orient="landscape"/>
      <w:pgMar w:top="1701" w:right="1134" w:bottom="850" w:left="113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5B1"/>
    <w:rsid w:val="00090C9B"/>
    <w:rsid w:val="00112D27"/>
    <w:rsid w:val="0018764B"/>
    <w:rsid w:val="002F4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687AB-CFEE-4263-A1A3-2B7FF684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45B1"/>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2F45B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F45B1"/>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2F45B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2F45B1"/>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TitlePage">
    <w:name w:val="ConsPlusTitlePage"/>
    <w:uiPriority w:val="99"/>
    <w:rsid w:val="002F45B1"/>
    <w:pPr>
      <w:widowControl w:val="0"/>
      <w:autoSpaceDE w:val="0"/>
      <w:autoSpaceDN w:val="0"/>
      <w:adjustRightInd w:val="0"/>
      <w:spacing w:after="0" w:line="240" w:lineRule="auto"/>
    </w:pPr>
    <w:rPr>
      <w:rFonts w:ascii="Tahoma" w:eastAsiaTheme="minorEastAsia" w:hAnsi="Tahoma" w:cs="Tahoma"/>
      <w:lang w:eastAsia="ru-RU"/>
    </w:rPr>
  </w:style>
  <w:style w:type="paragraph" w:customStyle="1" w:styleId="ConsPlusJurTerm">
    <w:name w:val="ConsPlusJurTerm"/>
    <w:uiPriority w:val="99"/>
    <w:rsid w:val="002F45B1"/>
    <w:pPr>
      <w:widowControl w:val="0"/>
      <w:autoSpaceDE w:val="0"/>
      <w:autoSpaceDN w:val="0"/>
      <w:adjustRightInd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rsid w:val="002F45B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2F45B1"/>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77368&amp;dst=100253" TargetMode="External"/><Relationship Id="rId18" Type="http://schemas.openxmlformats.org/officeDocument/2006/relationships/hyperlink" Target="https://login.consultant.ru/link/?req=doc&amp;base=RLAW091&amp;n=160152&amp;dst=100007" TargetMode="External"/><Relationship Id="rId26" Type="http://schemas.openxmlformats.org/officeDocument/2006/relationships/hyperlink" Target="https://login.consultant.ru/link/?req=doc&amp;base=RLAW091&amp;n=189498&amp;dst=100008" TargetMode="External"/><Relationship Id="rId39" Type="http://schemas.openxmlformats.org/officeDocument/2006/relationships/hyperlink" Target="https://login.consultant.ru/link/?req=doc&amp;base=RLAW091&amp;n=182465" TargetMode="External"/><Relationship Id="rId21" Type="http://schemas.openxmlformats.org/officeDocument/2006/relationships/hyperlink" Target="https://login.consultant.ru/link/?req=doc&amp;base=RLAW091&amp;n=175851&amp;dst=100007" TargetMode="External"/><Relationship Id="rId34" Type="http://schemas.openxmlformats.org/officeDocument/2006/relationships/hyperlink" Target="https://login.consultant.ru/link/?req=doc&amp;base=RLAW091&amp;n=146284&amp;dst=100814" TargetMode="External"/><Relationship Id="rId42" Type="http://schemas.openxmlformats.org/officeDocument/2006/relationships/hyperlink" Target="https://login.consultant.ru/link/?req=doc&amp;base=RLAW091&amp;n=189498&amp;dst=100012" TargetMode="External"/><Relationship Id="rId47" Type="http://schemas.openxmlformats.org/officeDocument/2006/relationships/hyperlink" Target="https://login.consultant.ru/link/?req=doc&amp;base=RLAW091&amp;n=164978&amp;dst=100011" TargetMode="External"/><Relationship Id="rId50" Type="http://schemas.openxmlformats.org/officeDocument/2006/relationships/hyperlink" Target="https://login.consultant.ru/link/?req=doc&amp;base=RLAW091&amp;n=181319&amp;dst=100012" TargetMode="External"/><Relationship Id="rId55" Type="http://schemas.openxmlformats.org/officeDocument/2006/relationships/hyperlink" Target="https://login.consultant.ru/link/?req=doc&amp;base=RLAW091&amp;n=185428&amp;dst=100012" TargetMode="External"/><Relationship Id="rId63" Type="http://schemas.openxmlformats.org/officeDocument/2006/relationships/hyperlink" Target="https://login.consultant.ru/link/?req=doc&amp;base=RLAW091&amp;n=164978&amp;dst=100014" TargetMode="External"/><Relationship Id="rId68" Type="http://schemas.openxmlformats.org/officeDocument/2006/relationships/hyperlink" Target="https://login.consultant.ru/link/?req=doc&amp;base=RLAW091&amp;n=189498&amp;dst=100017" TargetMode="External"/><Relationship Id="rId76" Type="http://schemas.openxmlformats.org/officeDocument/2006/relationships/hyperlink" Target="https://login.consultant.ru/link/?req=doc&amp;base=RLAW091&amp;n=187609&amp;dst=102037" TargetMode="External"/><Relationship Id="rId84" Type="http://schemas.openxmlformats.org/officeDocument/2006/relationships/hyperlink" Target="https://login.consultant.ru/link/?req=doc&amp;base=RLAW091&amp;n=185428&amp;dst=100018" TargetMode="External"/><Relationship Id="rId89" Type="http://schemas.openxmlformats.org/officeDocument/2006/relationships/hyperlink" Target="https://login.consultant.ru/link/?req=doc&amp;base=RLAW091&amp;n=178458" TargetMode="External"/><Relationship Id="rId7" Type="http://schemas.openxmlformats.org/officeDocument/2006/relationships/hyperlink" Target="https://login.consultant.ru/link/?req=doc&amp;base=RLAW091&amp;n=164978&amp;dst=100006" TargetMode="External"/><Relationship Id="rId71" Type="http://schemas.openxmlformats.org/officeDocument/2006/relationships/hyperlink" Target="https://login.consultant.ru/link/?req=doc&amp;base=RLAW091&amp;n=189498&amp;dst=100130" TargetMode="External"/><Relationship Id="rId92" Type="http://schemas.openxmlformats.org/officeDocument/2006/relationships/hyperlink" Target="https://login.consultant.ru/link/?req=doc&amp;base=RLAW091&amp;n=189498&amp;dst=100024" TargetMode="External"/><Relationship Id="rId2" Type="http://schemas.openxmlformats.org/officeDocument/2006/relationships/settings" Target="settings.xml"/><Relationship Id="rId16" Type="http://schemas.openxmlformats.org/officeDocument/2006/relationships/hyperlink" Target="https://&#1079;&#1072;&#1090;&#1086;-&#1089;&#1077;&#1074;&#1077;&#1088;&#1089;&#1082;.&#1088;&#1092;" TargetMode="External"/><Relationship Id="rId29" Type="http://schemas.openxmlformats.org/officeDocument/2006/relationships/hyperlink" Target="https://login.consultant.ru/link/?req=doc&amp;base=RLAW091&amp;n=146284&amp;dst=100814" TargetMode="External"/><Relationship Id="rId11" Type="http://schemas.openxmlformats.org/officeDocument/2006/relationships/hyperlink" Target="https://login.consultant.ru/link/?req=doc&amp;base=RLAW091&amp;n=185428&amp;dst=100006" TargetMode="External"/><Relationship Id="rId24" Type="http://schemas.openxmlformats.org/officeDocument/2006/relationships/hyperlink" Target="https://login.consultant.ru/link/?req=doc&amp;base=RLAW091&amp;n=189498&amp;dst=100007" TargetMode="External"/><Relationship Id="rId32" Type="http://schemas.openxmlformats.org/officeDocument/2006/relationships/hyperlink" Target="https://login.consultant.ru/link/?req=doc&amp;base=RLAW091&amp;n=164788&amp;dst=100074" TargetMode="External"/><Relationship Id="rId37" Type="http://schemas.openxmlformats.org/officeDocument/2006/relationships/hyperlink" Target="https://login.consultant.ru/link/?req=doc&amp;base=RLAW091&amp;n=188033" TargetMode="External"/><Relationship Id="rId40" Type="http://schemas.openxmlformats.org/officeDocument/2006/relationships/hyperlink" Target="https://login.consultant.ru/link/?req=doc&amp;base=RLAW091&amp;n=189498&amp;dst=100010" TargetMode="External"/><Relationship Id="rId45" Type="http://schemas.openxmlformats.org/officeDocument/2006/relationships/hyperlink" Target="https://login.consultant.ru/link/?req=doc&amp;base=RLAW091&amp;n=155866&amp;dst=100011" TargetMode="External"/><Relationship Id="rId53" Type="http://schemas.openxmlformats.org/officeDocument/2006/relationships/hyperlink" Target="https://login.consultant.ru/link/?req=doc&amp;base=RLAW091&amp;n=189498&amp;dst=100014" TargetMode="External"/><Relationship Id="rId58" Type="http://schemas.openxmlformats.org/officeDocument/2006/relationships/hyperlink" Target="https://login.consultant.ru/link/?req=doc&amp;base=RLAW091&amp;n=187609" TargetMode="External"/><Relationship Id="rId66" Type="http://schemas.openxmlformats.org/officeDocument/2006/relationships/hyperlink" Target="https://login.consultant.ru/link/?req=doc&amp;base=RLAW091&amp;n=181319&amp;dst=100016" TargetMode="External"/><Relationship Id="rId74" Type="http://schemas.openxmlformats.org/officeDocument/2006/relationships/hyperlink" Target="https://login.consultant.ru/link/?req=doc&amp;base=LAW&amp;n=491114&amp;dst=103019" TargetMode="External"/><Relationship Id="rId79" Type="http://schemas.openxmlformats.org/officeDocument/2006/relationships/hyperlink" Target="https://login.consultant.ru/link/?req=doc&amp;base=RLAW091&amp;n=160152&amp;dst=100021" TargetMode="External"/><Relationship Id="rId87" Type="http://schemas.openxmlformats.org/officeDocument/2006/relationships/hyperlink" Target="https://login.consultant.ru/link/?req=doc&amp;base=RLAW091&amp;n=181319&amp;dst=100176" TargetMode="External"/><Relationship Id="rId5" Type="http://schemas.openxmlformats.org/officeDocument/2006/relationships/hyperlink" Target="https://login.consultant.ru/link/?req=doc&amp;base=RLAW091&amp;n=155866&amp;dst=100006" TargetMode="External"/><Relationship Id="rId61" Type="http://schemas.openxmlformats.org/officeDocument/2006/relationships/hyperlink" Target="https://login.consultant.ru/link/?req=doc&amp;base=RLAW091&amp;n=155866&amp;dst=100014" TargetMode="External"/><Relationship Id="rId82" Type="http://schemas.openxmlformats.org/officeDocument/2006/relationships/hyperlink" Target="https://login.consultant.ru/link/?req=doc&amp;base=RLAW091&amp;n=175851&amp;dst=100017" TargetMode="External"/><Relationship Id="rId90" Type="http://schemas.openxmlformats.org/officeDocument/2006/relationships/hyperlink" Target="https://login.consultant.ru/link/?req=doc&amp;base=RLAW091&amp;n=181319&amp;dst=100023" TargetMode="External"/><Relationship Id="rId95" Type="http://schemas.openxmlformats.org/officeDocument/2006/relationships/theme" Target="theme/theme1.xml"/><Relationship Id="rId19" Type="http://schemas.openxmlformats.org/officeDocument/2006/relationships/hyperlink" Target="https://login.consultant.ru/link/?req=doc&amp;base=RLAW091&amp;n=164978&amp;dst=100007" TargetMode="External"/><Relationship Id="rId14" Type="http://schemas.openxmlformats.org/officeDocument/2006/relationships/hyperlink" Target="https://login.consultant.ru/link/?req=doc&amp;base=LAW&amp;n=493235&amp;dst=101388" TargetMode="External"/><Relationship Id="rId22" Type="http://schemas.openxmlformats.org/officeDocument/2006/relationships/hyperlink" Target="https://login.consultant.ru/link/?req=doc&amp;base=RLAW091&amp;n=181319&amp;dst=100007" TargetMode="External"/><Relationship Id="rId27" Type="http://schemas.openxmlformats.org/officeDocument/2006/relationships/hyperlink" Target="https://login.consultant.ru/link/?req=doc&amp;base=RLAW091&amp;n=181319&amp;dst=100031" TargetMode="External"/><Relationship Id="rId30" Type="http://schemas.openxmlformats.org/officeDocument/2006/relationships/hyperlink" Target="https://login.consultant.ru/link/?req=doc&amp;base=RLAW091&amp;n=188083&amp;dst=100269" TargetMode="External"/><Relationship Id="rId35" Type="http://schemas.openxmlformats.org/officeDocument/2006/relationships/hyperlink" Target="https://login.consultant.ru/link/?req=doc&amp;base=RLAW091&amp;n=189498&amp;dst=100009" TargetMode="External"/><Relationship Id="rId43" Type="http://schemas.openxmlformats.org/officeDocument/2006/relationships/hyperlink" Target="https://login.consultant.ru/link/?req=doc&amp;base=RLAW091&amp;n=178489&amp;dst=100023" TargetMode="External"/><Relationship Id="rId48" Type="http://schemas.openxmlformats.org/officeDocument/2006/relationships/hyperlink" Target="https://login.consultant.ru/link/?req=doc&amp;base=RLAW091&amp;n=171611&amp;dst=100013" TargetMode="External"/><Relationship Id="rId56" Type="http://schemas.openxmlformats.org/officeDocument/2006/relationships/hyperlink" Target="https://login.consultant.ru/link/?req=doc&amp;base=LAW&amp;n=456576" TargetMode="External"/><Relationship Id="rId64" Type="http://schemas.openxmlformats.org/officeDocument/2006/relationships/hyperlink" Target="https://login.consultant.ru/link/?req=doc&amp;base=RLAW091&amp;n=171611&amp;dst=100017" TargetMode="External"/><Relationship Id="rId69" Type="http://schemas.openxmlformats.org/officeDocument/2006/relationships/hyperlink" Target="https://login.consultant.ru/link/?req=doc&amp;base=RLAW091&amp;n=189498&amp;dst=100018" TargetMode="External"/><Relationship Id="rId77" Type="http://schemas.openxmlformats.org/officeDocument/2006/relationships/hyperlink" Target="https://login.consultant.ru/link/?req=doc&amp;base=RLAW091&amp;n=187609&amp;dst=101724" TargetMode="External"/><Relationship Id="rId8" Type="http://schemas.openxmlformats.org/officeDocument/2006/relationships/hyperlink" Target="https://login.consultant.ru/link/?req=doc&amp;base=RLAW091&amp;n=171611&amp;dst=100006" TargetMode="External"/><Relationship Id="rId51" Type="http://schemas.openxmlformats.org/officeDocument/2006/relationships/hyperlink" Target="https://login.consultant.ru/link/?req=doc&amp;base=RLAW091&amp;n=185428&amp;dst=100011" TargetMode="External"/><Relationship Id="rId72" Type="http://schemas.openxmlformats.org/officeDocument/2006/relationships/hyperlink" Target="https://login.consultant.ru/link/?req=doc&amp;base=RLAW091&amp;n=181319&amp;dst=100018" TargetMode="External"/><Relationship Id="rId80" Type="http://schemas.openxmlformats.org/officeDocument/2006/relationships/hyperlink" Target="https://login.consultant.ru/link/?req=doc&amp;base=RLAW091&amp;n=164978&amp;dst=100018" TargetMode="External"/><Relationship Id="rId85" Type="http://schemas.openxmlformats.org/officeDocument/2006/relationships/hyperlink" Target="https://login.consultant.ru/link/?req=doc&amp;base=RLAW091&amp;n=189498&amp;dst=100021" TargetMode="External"/><Relationship Id="rId93" Type="http://schemas.openxmlformats.org/officeDocument/2006/relationships/hyperlink" Target="https://login.consultant.ru/link/?req=doc&amp;base=RLAW091&amp;n=189498&amp;dst=100025"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89498&amp;dst=100006" TargetMode="External"/><Relationship Id="rId17" Type="http://schemas.openxmlformats.org/officeDocument/2006/relationships/hyperlink" Target="https://login.consultant.ru/link/?req=doc&amp;base=RLAW091&amp;n=155866&amp;dst=100007" TargetMode="External"/><Relationship Id="rId25" Type="http://schemas.openxmlformats.org/officeDocument/2006/relationships/hyperlink" Target="https://login.consultant.ru/link/?req=doc&amp;base=RLAW091&amp;n=185428&amp;dst=100008" TargetMode="External"/><Relationship Id="rId33" Type="http://schemas.openxmlformats.org/officeDocument/2006/relationships/hyperlink" Target="https://login.consultant.ru/link/?req=doc&amp;base=LAW&amp;n=456576" TargetMode="External"/><Relationship Id="rId38" Type="http://schemas.openxmlformats.org/officeDocument/2006/relationships/hyperlink" Target="https://login.consultant.ru/link/?req=doc&amp;base=LAW&amp;n=492056&amp;dst=24990" TargetMode="External"/><Relationship Id="rId46" Type="http://schemas.openxmlformats.org/officeDocument/2006/relationships/hyperlink" Target="https://login.consultant.ru/link/?req=doc&amp;base=RLAW091&amp;n=160152&amp;dst=100013" TargetMode="External"/><Relationship Id="rId59" Type="http://schemas.openxmlformats.org/officeDocument/2006/relationships/hyperlink" Target="https://login.consultant.ru/link/?req=doc&amp;base=RLAW091&amp;n=187609&amp;dst=102077" TargetMode="External"/><Relationship Id="rId67" Type="http://schemas.openxmlformats.org/officeDocument/2006/relationships/hyperlink" Target="https://login.consultant.ru/link/?req=doc&amp;base=RLAW091&amp;n=185428&amp;dst=100014" TargetMode="External"/><Relationship Id="rId20" Type="http://schemas.openxmlformats.org/officeDocument/2006/relationships/hyperlink" Target="https://login.consultant.ru/link/?req=doc&amp;base=RLAW091&amp;n=171611&amp;dst=100007" TargetMode="External"/><Relationship Id="rId41" Type="http://schemas.openxmlformats.org/officeDocument/2006/relationships/hyperlink" Target="https://login.consultant.ru/link/?req=doc&amp;base=RLAW091&amp;n=189498&amp;dst=100011" TargetMode="External"/><Relationship Id="rId54" Type="http://schemas.openxmlformats.org/officeDocument/2006/relationships/hyperlink" Target="https://login.consultant.ru/link/?req=doc&amp;base=RLAW091&amp;n=181319&amp;dst=100101" TargetMode="External"/><Relationship Id="rId62" Type="http://schemas.openxmlformats.org/officeDocument/2006/relationships/hyperlink" Target="https://login.consultant.ru/link/?req=doc&amp;base=RLAW091&amp;n=160152&amp;dst=100017" TargetMode="External"/><Relationship Id="rId70" Type="http://schemas.openxmlformats.org/officeDocument/2006/relationships/hyperlink" Target="https://login.consultant.ru/link/?req=doc&amp;base=RLAW091&amp;n=181319&amp;dst=100131" TargetMode="External"/><Relationship Id="rId75" Type="http://schemas.openxmlformats.org/officeDocument/2006/relationships/hyperlink" Target="https://login.consultant.ru/link/?req=doc&amp;base=RLAW091&amp;n=189498&amp;dst=100019" TargetMode="External"/><Relationship Id="rId83" Type="http://schemas.openxmlformats.org/officeDocument/2006/relationships/hyperlink" Target="https://login.consultant.ru/link/?req=doc&amp;base=RLAW091&amp;n=181319&amp;dst=100021" TargetMode="External"/><Relationship Id="rId88" Type="http://schemas.openxmlformats.org/officeDocument/2006/relationships/hyperlink" Target="https://login.consultant.ru/link/?req=doc&amp;base=RLAW091&amp;n=189498&amp;dst=100174" TargetMode="External"/><Relationship Id="rId91" Type="http://schemas.openxmlformats.org/officeDocument/2006/relationships/hyperlink" Target="https://login.consultant.ru/link/?req=doc&amp;base=RLAW091&amp;n=189498&amp;dst=100023" TargetMode="External"/><Relationship Id="rId1" Type="http://schemas.openxmlformats.org/officeDocument/2006/relationships/styles" Target="styles.xml"/><Relationship Id="rId6" Type="http://schemas.openxmlformats.org/officeDocument/2006/relationships/hyperlink" Target="https://login.consultant.ru/link/?req=doc&amp;base=RLAW091&amp;n=160152&amp;dst=100006" TargetMode="External"/><Relationship Id="rId15" Type="http://schemas.openxmlformats.org/officeDocument/2006/relationships/hyperlink" Target="https://login.consultant.ru/link/?req=doc&amp;base=RLAW091&amp;n=178489&amp;dst=100120" TargetMode="External"/><Relationship Id="rId23" Type="http://schemas.openxmlformats.org/officeDocument/2006/relationships/hyperlink" Target="https://login.consultant.ru/link/?req=doc&amp;base=RLAW091&amp;n=185428&amp;dst=100007" TargetMode="External"/><Relationship Id="rId28" Type="http://schemas.openxmlformats.org/officeDocument/2006/relationships/hyperlink" Target="https://login.consultant.ru/link/?req=doc&amp;base=RLAW091&amp;n=189498&amp;dst=100030" TargetMode="External"/><Relationship Id="rId36" Type="http://schemas.openxmlformats.org/officeDocument/2006/relationships/hyperlink" Target="https://login.consultant.ru/link/?req=doc&amp;base=RLAW091&amp;n=188033" TargetMode="External"/><Relationship Id="rId49" Type="http://schemas.openxmlformats.org/officeDocument/2006/relationships/hyperlink" Target="https://login.consultant.ru/link/?req=doc&amp;base=RLAW091&amp;n=175851&amp;dst=100011" TargetMode="External"/><Relationship Id="rId57" Type="http://schemas.openxmlformats.org/officeDocument/2006/relationships/hyperlink" Target="https://login.consultant.ru/link/?req=doc&amp;base=RLAW091&amp;n=189498&amp;dst=100015" TargetMode="External"/><Relationship Id="rId10" Type="http://schemas.openxmlformats.org/officeDocument/2006/relationships/hyperlink" Target="https://login.consultant.ru/link/?req=doc&amp;base=RLAW091&amp;n=181319&amp;dst=100006" TargetMode="External"/><Relationship Id="rId31" Type="http://schemas.openxmlformats.org/officeDocument/2006/relationships/hyperlink" Target="https://login.consultant.ru/link/?req=doc&amp;base=RLAW091&amp;n=188083&amp;dst=100337" TargetMode="External"/><Relationship Id="rId44" Type="http://schemas.openxmlformats.org/officeDocument/2006/relationships/hyperlink" Target="https://login.consultant.ru/link/?req=doc&amp;base=RLAW091&amp;n=178489&amp;dst=100126" TargetMode="External"/><Relationship Id="rId52" Type="http://schemas.openxmlformats.org/officeDocument/2006/relationships/hyperlink" Target="https://login.consultant.ru/link/?req=doc&amp;base=RLAW091&amp;n=189498&amp;dst=100013" TargetMode="External"/><Relationship Id="rId60" Type="http://schemas.openxmlformats.org/officeDocument/2006/relationships/hyperlink" Target="https://login.consultant.ru/link/?req=doc&amp;base=RLAW091&amp;n=189498&amp;dst=100016" TargetMode="External"/><Relationship Id="rId65" Type="http://schemas.openxmlformats.org/officeDocument/2006/relationships/hyperlink" Target="https://login.consultant.ru/link/?req=doc&amp;base=RLAW091&amp;n=175851&amp;dst=100014" TargetMode="External"/><Relationship Id="rId73" Type="http://schemas.openxmlformats.org/officeDocument/2006/relationships/hyperlink" Target="https://login.consultant.ru/link/?req=doc&amp;base=LAW&amp;n=491114&amp;dst=103019" TargetMode="External"/><Relationship Id="rId78" Type="http://schemas.openxmlformats.org/officeDocument/2006/relationships/hyperlink" Target="https://login.consultant.ru/link/?req=doc&amp;base=RLAW091&amp;n=189498&amp;dst=100020" TargetMode="External"/><Relationship Id="rId81" Type="http://schemas.openxmlformats.org/officeDocument/2006/relationships/hyperlink" Target="https://login.consultant.ru/link/?req=doc&amp;base=RLAW091&amp;n=171611&amp;dst=100021" TargetMode="External"/><Relationship Id="rId86" Type="http://schemas.openxmlformats.org/officeDocument/2006/relationships/hyperlink" Target="https://login.consultant.ru/link/?req=doc&amp;base=RLAW091&amp;n=189498&amp;dst=100022" TargetMode="External"/><Relationship Id="rId94"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5851&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33257</Words>
  <Characters>189569</Characters>
  <Application>Microsoft Office Word</Application>
  <DocSecurity>0</DocSecurity>
  <Lines>1579</Lines>
  <Paragraphs>444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Шпуль Вера Юрьевна</dc:creator>
  <cp:keywords/>
  <dc:description/>
  <cp:lastModifiedBy>Шпуль Вера Юрьевна</cp:lastModifiedBy>
  <cp:revision>4</cp:revision>
  <dcterms:created xsi:type="dcterms:W3CDTF">2025-01-30T09:02:00Z</dcterms:created>
  <dcterms:modified xsi:type="dcterms:W3CDTF">2025-01-30T09:09:00Z</dcterms:modified>
</cp:coreProperties>
</file>