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45576C" w14:textId="77777777" w:rsidR="00FD668D" w:rsidRDefault="00F077A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9</w:t>
      </w:r>
    </w:p>
    <w:p w14:paraId="50377DEF" w14:textId="77777777" w:rsidR="00FD668D" w:rsidRDefault="00F077A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14:paraId="7BE72066" w14:textId="77777777" w:rsidR="00FD668D" w:rsidRDefault="00F077A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14:paraId="6CD2DC71" w14:textId="6687DB1A" w:rsidR="00FD668D" w:rsidRDefault="00F077A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</w:t>
      </w:r>
      <w:r w:rsidR="00B52980">
        <w:rPr>
          <w:rFonts w:ascii="Times New Roman" w:hAnsi="Times New Roman" w:cs="Times New Roman"/>
          <w:sz w:val="24"/>
          <w:szCs w:val="24"/>
        </w:rPr>
        <w:t>28.03.2025</w:t>
      </w:r>
      <w:r>
        <w:rPr>
          <w:rFonts w:ascii="Times New Roman" w:hAnsi="Times New Roman" w:cs="Times New Roman"/>
          <w:sz w:val="24"/>
          <w:szCs w:val="24"/>
        </w:rPr>
        <w:t>__ № __</w:t>
      </w:r>
      <w:r w:rsidR="00B52980">
        <w:rPr>
          <w:rFonts w:ascii="Times New Roman" w:hAnsi="Times New Roman" w:cs="Times New Roman"/>
          <w:sz w:val="24"/>
          <w:szCs w:val="24"/>
        </w:rPr>
        <w:t>689-па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705FD0C3" w14:textId="77777777" w:rsidR="00FD668D" w:rsidRDefault="00FD668D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14:paraId="26D8B078" w14:textId="77777777" w:rsidR="00692A00" w:rsidRPr="00692A00" w:rsidRDefault="00692A00" w:rsidP="00692A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692A00">
        <w:rPr>
          <w:rFonts w:ascii="Times New Roman" w:hAnsi="Times New Roman" w:cs="Times New Roman"/>
          <w:sz w:val="24"/>
          <w:szCs w:val="24"/>
        </w:rPr>
        <w:t>Приложение 3</w:t>
      </w:r>
    </w:p>
    <w:p w14:paraId="61F6A729" w14:textId="77777777" w:rsidR="00692A00" w:rsidRPr="00692A00" w:rsidRDefault="00692A00" w:rsidP="00692A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 w:rsidRPr="00692A00">
        <w:rPr>
          <w:rFonts w:ascii="Times New Roman" w:hAnsi="Times New Roman" w:cs="Times New Roman"/>
          <w:sz w:val="24"/>
          <w:szCs w:val="24"/>
        </w:rPr>
        <w:t>к муниципальной программе</w:t>
      </w:r>
    </w:p>
    <w:p w14:paraId="4E77B93E" w14:textId="77777777" w:rsidR="00692A00" w:rsidRPr="00692A00" w:rsidRDefault="00692A00" w:rsidP="00692A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692A00">
        <w:rPr>
          <w:rFonts w:ascii="Times New Roman" w:hAnsi="Times New Roman" w:cs="Times New Roman"/>
          <w:sz w:val="24"/>
          <w:szCs w:val="24"/>
        </w:rPr>
        <w:t>Эффективное управление муниципальными</w:t>
      </w:r>
    </w:p>
    <w:p w14:paraId="620A6832" w14:textId="77777777" w:rsidR="00692A00" w:rsidRPr="00692A00" w:rsidRDefault="00692A00" w:rsidP="00692A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 w:rsidRPr="00692A00">
        <w:rPr>
          <w:rFonts w:ascii="Times New Roman" w:hAnsi="Times New Roman" w:cs="Times New Roman"/>
          <w:sz w:val="24"/>
          <w:szCs w:val="24"/>
        </w:rPr>
        <w:t>финансами ЗАТО Северск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br/>
      </w:r>
      <w:r w:rsidRPr="00692A00">
        <w:rPr>
          <w:rFonts w:ascii="Times New Roman" w:hAnsi="Times New Roman" w:cs="Times New Roman"/>
          <w:sz w:val="24"/>
          <w:szCs w:val="24"/>
        </w:rPr>
        <w:t>на 2025 - 2027 годы</w:t>
      </w:r>
    </w:p>
    <w:p w14:paraId="444C3CDA" w14:textId="77777777" w:rsidR="00692A00" w:rsidRDefault="00692A00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14:paraId="3BC7463F" w14:textId="77777777" w:rsidR="00FD668D" w:rsidRDefault="00F07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ПОТРЕБНОСТЬ</w:t>
      </w:r>
    </w:p>
    <w:p w14:paraId="66DEAA90" w14:textId="77777777" w:rsidR="00FD668D" w:rsidRDefault="00F07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ресурсном обеспечении реализации муниципальной программы «Эффективное управление муниципальными финансами ЗАТО Северск», </w:t>
      </w:r>
    </w:p>
    <w:p w14:paraId="074241B0" w14:textId="77777777" w:rsidR="00FD668D" w:rsidRDefault="00F077A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включая прогнозную оценку расходов</w:t>
      </w:r>
    </w:p>
    <w:p w14:paraId="13DEBB95" w14:textId="77777777" w:rsidR="00FD668D" w:rsidRDefault="00FD66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2CEF0E9" w14:textId="77777777" w:rsidR="00FD668D" w:rsidRDefault="00FD668D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Style w:val="3"/>
        <w:tblW w:w="5000" w:type="pct"/>
        <w:tblBorders>
          <w:bottom w:val="none" w:sz="0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0"/>
        <w:gridCol w:w="1699"/>
        <w:gridCol w:w="851"/>
        <w:gridCol w:w="1130"/>
        <w:gridCol w:w="1130"/>
        <w:gridCol w:w="850"/>
        <w:gridCol w:w="1130"/>
        <w:gridCol w:w="1133"/>
        <w:gridCol w:w="1578"/>
        <w:gridCol w:w="3261"/>
        <w:gridCol w:w="1098"/>
      </w:tblGrid>
      <w:tr w:rsidR="00006AFD" w14:paraId="7AE1BB78" w14:textId="77777777" w:rsidTr="00006AFD">
        <w:trPr>
          <w:trHeight w:val="330"/>
          <w:tblHeader/>
        </w:trPr>
        <w:tc>
          <w:tcPr>
            <w:tcW w:w="240" w:type="pct"/>
            <w:vMerge w:val="restart"/>
          </w:tcPr>
          <w:p w14:paraId="37FCF3CF" w14:textId="77777777" w:rsidR="00FD668D" w:rsidRDefault="00006A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F077A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583" w:type="pct"/>
            <w:vMerge w:val="restart"/>
          </w:tcPr>
          <w:p w14:paraId="7E222BE1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подпрограммы, задачи подпрограммы, КПМ, основного мероприятия, мероприятия муниципаль-ной программы</w:t>
            </w:r>
          </w:p>
        </w:tc>
        <w:tc>
          <w:tcPr>
            <w:tcW w:w="292" w:type="pct"/>
            <w:vMerge w:val="restart"/>
          </w:tcPr>
          <w:p w14:paraId="7FFA5537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реали-зации, год</w:t>
            </w:r>
          </w:p>
        </w:tc>
        <w:tc>
          <w:tcPr>
            <w:tcW w:w="388" w:type="pct"/>
            <w:vMerge w:val="restart"/>
          </w:tcPr>
          <w:p w14:paraId="41A41033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 финан-сирова-ния, тыс. руб.</w:t>
            </w:r>
          </w:p>
        </w:tc>
        <w:tc>
          <w:tcPr>
            <w:tcW w:w="1457" w:type="pct"/>
            <w:gridSpan w:val="4"/>
          </w:tcPr>
          <w:p w14:paraId="4E0E39B0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за счет средств</w:t>
            </w:r>
          </w:p>
        </w:tc>
        <w:tc>
          <w:tcPr>
            <w:tcW w:w="542" w:type="pct"/>
            <w:vMerge w:val="restart"/>
          </w:tcPr>
          <w:p w14:paraId="12C7E184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Участники Программы, участники мероприятия</w:t>
            </w:r>
          </w:p>
        </w:tc>
        <w:tc>
          <w:tcPr>
            <w:tcW w:w="1497" w:type="pct"/>
            <w:gridSpan w:val="2"/>
          </w:tcPr>
          <w:p w14:paraId="192350DC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Показатели конечного результата КПМ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6AFD" w14:paraId="317AADBF" w14:textId="77777777" w:rsidTr="00006AFD">
        <w:trPr>
          <w:trHeight w:val="330"/>
          <w:tblHeader/>
        </w:trPr>
        <w:tc>
          <w:tcPr>
            <w:tcW w:w="240" w:type="pct"/>
            <w:vMerge/>
          </w:tcPr>
          <w:p w14:paraId="40E1E999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3" w:type="pct"/>
            <w:vMerge/>
          </w:tcPr>
          <w:p w14:paraId="35CB67ED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575EC4AA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  <w:vMerge/>
          </w:tcPr>
          <w:p w14:paraId="69AB983B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8" w:type="pct"/>
          </w:tcPr>
          <w:p w14:paraId="76FBED8A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федераль-ного бюджета</w:t>
            </w:r>
          </w:p>
        </w:tc>
        <w:tc>
          <w:tcPr>
            <w:tcW w:w="292" w:type="pct"/>
          </w:tcPr>
          <w:p w14:paraId="39D4CCBB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област-ного бюдже-та</w:t>
            </w:r>
          </w:p>
        </w:tc>
        <w:tc>
          <w:tcPr>
            <w:tcW w:w="388" w:type="pct"/>
          </w:tcPr>
          <w:p w14:paraId="33BEF6AE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местного бюджета</w:t>
            </w:r>
          </w:p>
        </w:tc>
        <w:tc>
          <w:tcPr>
            <w:tcW w:w="389" w:type="pct"/>
          </w:tcPr>
          <w:p w14:paraId="400A3565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внебюд- жетных источни</w:t>
            </w:r>
            <w:r w:rsidR="00006AF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ков</w:t>
            </w:r>
          </w:p>
        </w:tc>
        <w:tc>
          <w:tcPr>
            <w:tcW w:w="542" w:type="pct"/>
            <w:vMerge/>
          </w:tcPr>
          <w:p w14:paraId="62AF48C5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pct"/>
          </w:tcPr>
          <w:p w14:paraId="798788AD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единица измерения</w:t>
            </w:r>
          </w:p>
        </w:tc>
        <w:tc>
          <w:tcPr>
            <w:tcW w:w="377" w:type="pct"/>
          </w:tcPr>
          <w:p w14:paraId="5F935041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 по годам реализа-ции</w:t>
            </w:r>
          </w:p>
        </w:tc>
      </w:tr>
    </w:tbl>
    <w:p w14:paraId="4A6853F3" w14:textId="77777777" w:rsidR="00FD668D" w:rsidRDefault="00FD668D">
      <w:pPr>
        <w:spacing w:after="0" w:line="240" w:lineRule="auto"/>
        <w:rPr>
          <w:sz w:val="2"/>
          <w:szCs w:val="2"/>
        </w:rPr>
      </w:pPr>
    </w:p>
    <w:tbl>
      <w:tblPr>
        <w:tblStyle w:val="3"/>
        <w:tblW w:w="5000" w:type="pct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1700"/>
        <w:gridCol w:w="853"/>
        <w:gridCol w:w="1133"/>
        <w:gridCol w:w="1133"/>
        <w:gridCol w:w="850"/>
        <w:gridCol w:w="1133"/>
        <w:gridCol w:w="1136"/>
        <w:gridCol w:w="1558"/>
        <w:gridCol w:w="3253"/>
        <w:gridCol w:w="1107"/>
      </w:tblGrid>
      <w:tr w:rsidR="00006AFD" w14:paraId="2D4070FA" w14:textId="77777777" w:rsidTr="00006AFD">
        <w:trPr>
          <w:trHeight w:val="330"/>
          <w:tblHeader/>
        </w:trPr>
        <w:tc>
          <w:tcPr>
            <w:tcW w:w="242" w:type="pct"/>
          </w:tcPr>
          <w:p w14:paraId="1F6969C5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4" w:type="pct"/>
          </w:tcPr>
          <w:p w14:paraId="2A0B71E6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3" w:type="pct"/>
          </w:tcPr>
          <w:p w14:paraId="141D5B66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9" w:type="pct"/>
          </w:tcPr>
          <w:p w14:paraId="45481F89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9" w:type="pct"/>
          </w:tcPr>
          <w:p w14:paraId="7AEEAF8B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2" w:type="pct"/>
          </w:tcPr>
          <w:p w14:paraId="31D17377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9" w:type="pct"/>
          </w:tcPr>
          <w:p w14:paraId="4B475B65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90" w:type="pct"/>
          </w:tcPr>
          <w:p w14:paraId="0B8A1041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5" w:type="pct"/>
          </w:tcPr>
          <w:p w14:paraId="4A9E49EE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17" w:type="pct"/>
          </w:tcPr>
          <w:p w14:paraId="358711C5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0" w:type="pct"/>
          </w:tcPr>
          <w:p w14:paraId="19C17209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D668D" w14:paraId="1D6FF243" w14:textId="77777777" w:rsidTr="00D942AC">
        <w:trPr>
          <w:trHeight w:val="330"/>
        </w:trPr>
        <w:tc>
          <w:tcPr>
            <w:tcW w:w="5000" w:type="pct"/>
            <w:gridSpan w:val="11"/>
            <w:hideMark/>
          </w:tcPr>
          <w:p w14:paraId="1C3AF90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«Повышение эффективности управления муниципальными финансами» Программы</w:t>
            </w:r>
          </w:p>
        </w:tc>
      </w:tr>
      <w:tr w:rsidR="00FD668D" w14:paraId="074E0809" w14:textId="77777777" w:rsidTr="00006AFD">
        <w:trPr>
          <w:trHeight w:val="170"/>
        </w:trPr>
        <w:tc>
          <w:tcPr>
            <w:tcW w:w="242" w:type="pct"/>
            <w:hideMark/>
          </w:tcPr>
          <w:p w14:paraId="6AADA5B7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58" w:type="pct"/>
            <w:gridSpan w:val="10"/>
            <w:hideMark/>
          </w:tcPr>
          <w:p w14:paraId="22BB5239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«Повышение качества финансового менеджмента главных администраторов средств бюджета ЗАТО Северск» подпрограммы 1</w:t>
            </w:r>
          </w:p>
        </w:tc>
      </w:tr>
      <w:tr w:rsidR="00006AFD" w14:paraId="301D9B67" w14:textId="77777777" w:rsidTr="00006AFD">
        <w:trPr>
          <w:trHeight w:val="413"/>
        </w:trPr>
        <w:tc>
          <w:tcPr>
            <w:tcW w:w="242" w:type="pct"/>
            <w:vMerge w:val="restart"/>
            <w:hideMark/>
          </w:tcPr>
          <w:p w14:paraId="57970501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4" w:type="pct"/>
            <w:vMerge w:val="restart"/>
            <w:hideMark/>
          </w:tcPr>
          <w:p w14:paraId="57A7D8FE" w14:textId="77777777" w:rsidR="005C1A50" w:rsidRDefault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</w:p>
          <w:p w14:paraId="5D3C7C1C" w14:textId="77777777" w:rsidR="005C1A50" w:rsidRDefault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«Повышение</w:t>
            </w:r>
          </w:p>
          <w:p w14:paraId="74723754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качества финансового менеджмента главных администра-торов средств бюджета ЗАТО Северск»</w:t>
            </w:r>
          </w:p>
        </w:tc>
        <w:tc>
          <w:tcPr>
            <w:tcW w:w="293" w:type="pct"/>
            <w:hideMark/>
          </w:tcPr>
          <w:p w14:paraId="5CC186B4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89" w:type="pct"/>
            <w:hideMark/>
          </w:tcPr>
          <w:p w14:paraId="0759848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389" w:type="pct"/>
            <w:hideMark/>
          </w:tcPr>
          <w:p w14:paraId="103E006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35A2C66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40A1A2A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390" w:type="pct"/>
            <w:hideMark/>
          </w:tcPr>
          <w:p w14:paraId="13EA911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1 050,00</w:t>
            </w:r>
          </w:p>
        </w:tc>
        <w:tc>
          <w:tcPr>
            <w:tcW w:w="535" w:type="pct"/>
            <w:vMerge w:val="restart"/>
            <w:hideMark/>
          </w:tcPr>
          <w:p w14:paraId="28CD6C83" w14:textId="77777777" w:rsidR="005C1A50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14:paraId="6BC89DCD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управление Администра-ции ЗАТО Северск, Комитет внутреннего муниципаль-ного финансового контроля и контроля в сфере закупок Администра-ции ЗАТО Северск, главные администра-торы средств бюджета ЗАТО Северск</w:t>
            </w:r>
          </w:p>
        </w:tc>
        <w:tc>
          <w:tcPr>
            <w:tcW w:w="1117" w:type="pct"/>
            <w:hideMark/>
          </w:tcPr>
          <w:p w14:paraId="0A5AB4DE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80" w:type="pct"/>
            <w:hideMark/>
          </w:tcPr>
          <w:p w14:paraId="54D951A2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06AFD" w14:paraId="36F37321" w14:textId="77777777" w:rsidTr="00006AFD">
        <w:trPr>
          <w:trHeight w:val="315"/>
        </w:trPr>
        <w:tc>
          <w:tcPr>
            <w:tcW w:w="242" w:type="pct"/>
            <w:vMerge/>
            <w:hideMark/>
          </w:tcPr>
          <w:p w14:paraId="7ADF994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6F092BD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4DE39D2A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hideMark/>
          </w:tcPr>
          <w:p w14:paraId="301127CE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89" w:type="pct"/>
            <w:vMerge w:val="restart"/>
            <w:hideMark/>
          </w:tcPr>
          <w:p w14:paraId="1D30D19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74E674A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4817590E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0" w:type="pct"/>
            <w:vMerge w:val="restart"/>
            <w:hideMark/>
          </w:tcPr>
          <w:p w14:paraId="42C0551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535" w:type="pct"/>
            <w:vMerge/>
            <w:hideMark/>
          </w:tcPr>
          <w:p w14:paraId="678E0A0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F22CBB6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80" w:type="pct"/>
            <w:hideMark/>
          </w:tcPr>
          <w:p w14:paraId="04EDEEE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006AFD" w14:paraId="5D2138BD" w14:textId="77777777" w:rsidTr="00006AFD">
        <w:trPr>
          <w:trHeight w:val="315"/>
        </w:trPr>
        <w:tc>
          <w:tcPr>
            <w:tcW w:w="242" w:type="pct"/>
            <w:vMerge/>
            <w:hideMark/>
          </w:tcPr>
          <w:p w14:paraId="349496F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36FB99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302F1951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9EAF4E5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5C1BF12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4CBF320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F3AE772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1CDCB92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F075AA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82CD45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80" w:type="pct"/>
            <w:hideMark/>
          </w:tcPr>
          <w:p w14:paraId="1ADAF622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006AFD" w14:paraId="12A05051" w14:textId="77777777" w:rsidTr="00006AFD">
        <w:trPr>
          <w:trHeight w:val="315"/>
        </w:trPr>
        <w:tc>
          <w:tcPr>
            <w:tcW w:w="242" w:type="pct"/>
            <w:vMerge/>
            <w:hideMark/>
          </w:tcPr>
          <w:p w14:paraId="5E8A81F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2A8389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A8F0518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BC32B36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95D77A4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11C3D903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168FEB7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40075EA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30B87E2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0CB95F3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80" w:type="pct"/>
            <w:hideMark/>
          </w:tcPr>
          <w:p w14:paraId="0D445C94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006AFD" w14:paraId="0A16C4E9" w14:textId="77777777" w:rsidTr="00006AFD">
        <w:trPr>
          <w:trHeight w:val="315"/>
        </w:trPr>
        <w:tc>
          <w:tcPr>
            <w:tcW w:w="242" w:type="pct"/>
            <w:vMerge/>
            <w:hideMark/>
          </w:tcPr>
          <w:p w14:paraId="2B35EFE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F40EE1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8FA0621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AC9CE71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B01B692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7BC5B9B4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B723735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7BCE02C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3F0AB7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02EE9F8B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80" w:type="pct"/>
            <w:hideMark/>
          </w:tcPr>
          <w:p w14:paraId="176B4A86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006AFD" w14:paraId="5A246BCA" w14:textId="77777777" w:rsidTr="00006AFD">
        <w:trPr>
          <w:trHeight w:val="1063"/>
        </w:trPr>
        <w:tc>
          <w:tcPr>
            <w:tcW w:w="242" w:type="pct"/>
            <w:vMerge/>
            <w:hideMark/>
          </w:tcPr>
          <w:p w14:paraId="268CDB0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4BBD18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3462A334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14:paraId="471BD656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89" w:type="pct"/>
            <w:vMerge w:val="restart"/>
            <w:hideMark/>
          </w:tcPr>
          <w:p w14:paraId="11FA6FEC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4FA45992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F0D0FA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0" w:type="pct"/>
            <w:vMerge w:val="restart"/>
            <w:hideMark/>
          </w:tcPr>
          <w:p w14:paraId="631E5CCC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EDAE3F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E674242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неналоговых доходов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80" w:type="pct"/>
            <w:hideMark/>
          </w:tcPr>
          <w:p w14:paraId="6A65B02C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006AFD" w14:paraId="43E70EF2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4247FC2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EA0260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0DEA7B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8D3F50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66C3BE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7142DA6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CC1277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914B55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A7C7BC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 w:val="restart"/>
            <w:hideMark/>
          </w:tcPr>
          <w:p w14:paraId="14A65B1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80" w:type="pct"/>
            <w:vMerge w:val="restart"/>
            <w:hideMark/>
          </w:tcPr>
          <w:p w14:paraId="4D013F52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006AFD" w14:paraId="22BE38E4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123531C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1DC4882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17A7EB4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FF8E11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9E056A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1E69CF1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C3B621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D2E6B3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28D4D21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/>
            <w:hideMark/>
          </w:tcPr>
          <w:p w14:paraId="078B6DA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hideMark/>
          </w:tcPr>
          <w:p w14:paraId="0AF98DB6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599F5758" w14:textId="77777777" w:rsidTr="00006AFD">
        <w:trPr>
          <w:trHeight w:val="846"/>
        </w:trPr>
        <w:tc>
          <w:tcPr>
            <w:tcW w:w="242" w:type="pct"/>
            <w:vMerge/>
            <w:hideMark/>
          </w:tcPr>
          <w:p w14:paraId="7699380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6F073D0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3BD49A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FC04FB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FBFA9A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6DB402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43920F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EB3575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12963E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BE9F4C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80" w:type="pct"/>
            <w:hideMark/>
          </w:tcPr>
          <w:p w14:paraId="59602CB1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006AFD" w14:paraId="15CF7FCF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50E6AB0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C3C002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64DE1B5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7CB2C7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875F85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30C43DE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3869D4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E4CA40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2D3C93E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 w:val="restart"/>
            <w:hideMark/>
          </w:tcPr>
          <w:p w14:paraId="0802E11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80" w:type="pct"/>
            <w:vMerge w:val="restart"/>
            <w:hideMark/>
          </w:tcPr>
          <w:p w14:paraId="7181A62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006AFD" w14:paraId="2AA08051" w14:textId="77777777" w:rsidTr="00006AFD">
        <w:trPr>
          <w:trHeight w:val="1018"/>
        </w:trPr>
        <w:tc>
          <w:tcPr>
            <w:tcW w:w="242" w:type="pct"/>
            <w:vMerge/>
            <w:hideMark/>
          </w:tcPr>
          <w:p w14:paraId="5466DBA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9064D8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1D8C0B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365ADF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ED041E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467E602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93C0C4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FB0555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AC6B82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/>
            <w:hideMark/>
          </w:tcPr>
          <w:p w14:paraId="3493B04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hideMark/>
          </w:tcPr>
          <w:p w14:paraId="20DF1E77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5D214DE2" w14:textId="77777777" w:rsidTr="00006AFD">
        <w:trPr>
          <w:trHeight w:val="562"/>
        </w:trPr>
        <w:tc>
          <w:tcPr>
            <w:tcW w:w="242" w:type="pct"/>
            <w:vMerge/>
            <w:hideMark/>
          </w:tcPr>
          <w:p w14:paraId="6A67690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1C354E4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44096CC9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14:paraId="389F372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89" w:type="pct"/>
            <w:vMerge w:val="restart"/>
            <w:hideMark/>
          </w:tcPr>
          <w:p w14:paraId="4F14C996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6B864C3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1A26DA2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  <w:tc>
          <w:tcPr>
            <w:tcW w:w="390" w:type="pct"/>
            <w:vMerge w:val="restart"/>
            <w:hideMark/>
          </w:tcPr>
          <w:p w14:paraId="5F8D0ED2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417E6EA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2A67A069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Темп роста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сравнении с предыдущим годом, проц</w:t>
            </w:r>
          </w:p>
        </w:tc>
        <w:tc>
          <w:tcPr>
            <w:tcW w:w="380" w:type="pct"/>
            <w:hideMark/>
          </w:tcPr>
          <w:p w14:paraId="6481A845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</w:tr>
      <w:tr w:rsidR="00006AFD" w14:paraId="2AECCA20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61B5C9B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1609546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7EF850E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744AB6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07131A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18B220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1A4FCC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182F5E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68215A7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 w:val="restart"/>
            <w:hideMark/>
          </w:tcPr>
          <w:p w14:paraId="6297769E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проведенных заседаний Комиссии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мобилизации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бюджет ЗАТО Северск, ед</w:t>
            </w:r>
          </w:p>
        </w:tc>
        <w:tc>
          <w:tcPr>
            <w:tcW w:w="380" w:type="pct"/>
            <w:vMerge w:val="restart"/>
            <w:hideMark/>
          </w:tcPr>
          <w:p w14:paraId="67AE75D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</w:t>
            </w:r>
          </w:p>
        </w:tc>
      </w:tr>
      <w:tr w:rsidR="00006AFD" w14:paraId="2A6028B1" w14:textId="77777777" w:rsidTr="00006AFD">
        <w:trPr>
          <w:trHeight w:val="572"/>
        </w:trPr>
        <w:tc>
          <w:tcPr>
            <w:tcW w:w="242" w:type="pct"/>
            <w:vMerge/>
            <w:hideMark/>
          </w:tcPr>
          <w:p w14:paraId="5912E67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5216AC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2E0B446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14C7FB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ECC1D7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2794435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DE83A7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116F91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95E9A8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/>
            <w:hideMark/>
          </w:tcPr>
          <w:p w14:paraId="3D5B2F9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hideMark/>
          </w:tcPr>
          <w:p w14:paraId="6E3CB7B2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3EB13E72" w14:textId="77777777" w:rsidTr="00006AFD">
        <w:trPr>
          <w:trHeight w:val="842"/>
        </w:trPr>
        <w:tc>
          <w:tcPr>
            <w:tcW w:w="242" w:type="pct"/>
            <w:vMerge/>
            <w:hideMark/>
          </w:tcPr>
          <w:p w14:paraId="4605E00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6A710CB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E01B8F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3210E6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632743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8A2148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CF9C2F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4B8CA8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03F811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F48A24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приглашенных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Комиссию по мобилизации доходов в бюджет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ЗАТО Северск должников, чел</w:t>
            </w:r>
          </w:p>
        </w:tc>
        <w:tc>
          <w:tcPr>
            <w:tcW w:w="380" w:type="pct"/>
            <w:hideMark/>
          </w:tcPr>
          <w:p w14:paraId="008663D9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80</w:t>
            </w:r>
          </w:p>
        </w:tc>
      </w:tr>
      <w:tr w:rsidR="00006AFD" w14:paraId="3078CB62" w14:textId="77777777" w:rsidTr="00006AFD">
        <w:trPr>
          <w:trHeight w:val="1213"/>
        </w:trPr>
        <w:tc>
          <w:tcPr>
            <w:tcW w:w="242" w:type="pct"/>
            <w:vMerge/>
            <w:hideMark/>
          </w:tcPr>
          <w:p w14:paraId="30B5614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9609E4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AA4F55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563F10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6217F4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E1C2D9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A0EDF0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78F57E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12C07A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 w:val="restart"/>
            <w:hideMark/>
          </w:tcPr>
          <w:p w14:paraId="512F014A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муниципальных учреждений, выполнивших муниципальное задание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полном объеме и с заданными показателями качества, проц</w:t>
            </w:r>
          </w:p>
        </w:tc>
        <w:tc>
          <w:tcPr>
            <w:tcW w:w="380" w:type="pct"/>
            <w:vMerge w:val="restart"/>
            <w:hideMark/>
          </w:tcPr>
          <w:p w14:paraId="13514961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006AFD" w14:paraId="79BF9DF8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251F2A7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7AD1C7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729665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A479CB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853665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28A770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505AD8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5DDCC7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8F8B35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/>
            <w:hideMark/>
          </w:tcPr>
          <w:p w14:paraId="7805C5F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hideMark/>
          </w:tcPr>
          <w:p w14:paraId="10892E3D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668D" w14:paraId="0DE7A3FD" w14:textId="77777777" w:rsidTr="00006AFD">
        <w:trPr>
          <w:trHeight w:val="305"/>
        </w:trPr>
        <w:tc>
          <w:tcPr>
            <w:tcW w:w="242" w:type="pct"/>
            <w:hideMark/>
          </w:tcPr>
          <w:p w14:paraId="471C1BB2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758" w:type="pct"/>
            <w:gridSpan w:val="10"/>
            <w:hideMark/>
          </w:tcPr>
          <w:p w14:paraId="1C5F450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 «Совершенствование информационно-технического сопровождения бюджетного процесса на территории ЗАТО Северск» подпрограммы 1</w:t>
            </w:r>
          </w:p>
        </w:tc>
      </w:tr>
      <w:tr w:rsidR="00006AFD" w14:paraId="329A7AE0" w14:textId="77777777" w:rsidTr="00006AFD">
        <w:trPr>
          <w:trHeight w:val="129"/>
        </w:trPr>
        <w:tc>
          <w:tcPr>
            <w:tcW w:w="242" w:type="pct"/>
            <w:vMerge w:val="restart"/>
            <w:hideMark/>
          </w:tcPr>
          <w:p w14:paraId="0A8AEC37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584" w:type="pct"/>
            <w:vMerge w:val="restart"/>
            <w:hideMark/>
          </w:tcPr>
          <w:p w14:paraId="0E94C284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«Совершенст-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вование информацион-но-технического сопровождения бюджетного процесса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территории ЗАТО Северск» </w:t>
            </w:r>
          </w:p>
        </w:tc>
        <w:tc>
          <w:tcPr>
            <w:tcW w:w="293" w:type="pct"/>
            <w:hideMark/>
          </w:tcPr>
          <w:p w14:paraId="7BF6EED5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355A0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389" w:type="pct"/>
            <w:hideMark/>
          </w:tcPr>
          <w:p w14:paraId="58CB100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013224A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4BAC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3 576,27</w:t>
            </w:r>
          </w:p>
        </w:tc>
        <w:tc>
          <w:tcPr>
            <w:tcW w:w="390" w:type="pct"/>
            <w:hideMark/>
          </w:tcPr>
          <w:p w14:paraId="5F6F947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56A00CAC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Администра-ции ЗАТО Северск, </w:t>
            </w:r>
          </w:p>
          <w:p w14:paraId="55130218" w14:textId="77777777" w:rsidR="00FD668D" w:rsidRDefault="00F077AB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главные администра</w:t>
            </w:r>
            <w:r w:rsidR="006856B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торы средств бюджета ЗАТО Северск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554423D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220CAA0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</w:t>
            </w:r>
          </w:p>
        </w:tc>
        <w:tc>
          <w:tcPr>
            <w:tcW w:w="380" w:type="pct"/>
            <w:hideMark/>
          </w:tcPr>
          <w:p w14:paraId="2F0A20D6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006AFD" w14:paraId="4DA1CA22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6B68A1A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280DE83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38938072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35AC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89" w:type="pct"/>
            <w:vMerge w:val="restart"/>
            <w:hideMark/>
          </w:tcPr>
          <w:p w14:paraId="34AF259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3E41F7C2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AA885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1 746,19</w:t>
            </w:r>
          </w:p>
        </w:tc>
        <w:tc>
          <w:tcPr>
            <w:tcW w:w="390" w:type="pct"/>
            <w:vMerge w:val="restart"/>
            <w:hideMark/>
          </w:tcPr>
          <w:p w14:paraId="10AF9E0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3C4E56B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2461CB6E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56C5F4BB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официальном сайте Администрации ЗАТО Северск </w:t>
            </w:r>
          </w:p>
          <w:p w14:paraId="034A8580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5CF031A0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80" w:type="pct"/>
            <w:hideMark/>
          </w:tcPr>
          <w:p w14:paraId="05ACB4D4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</w:tr>
      <w:tr w:rsidR="00006AFD" w14:paraId="2495B61E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2D45F2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8525A9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A6A386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801E62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BE7959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E620AB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241A79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BC6D34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5A3FD9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F44900D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445728C6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80" w:type="pct"/>
            <w:hideMark/>
          </w:tcPr>
          <w:p w14:paraId="5EC41CE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06AFD" w14:paraId="21BA83E3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1E785B7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A59B16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2DF7C01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4902B7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9E10FA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4A238C0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0BFF8A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FB21DA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F27FEA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C616A64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80" w:type="pct"/>
            <w:hideMark/>
          </w:tcPr>
          <w:p w14:paraId="203B65B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6AFD" w14:paraId="4A1883D3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0B6263D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89D412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23D8DC98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389" w:type="pct"/>
            <w:vMerge w:val="restart"/>
            <w:hideMark/>
          </w:tcPr>
          <w:p w14:paraId="519376E1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89" w:type="pct"/>
            <w:vMerge w:val="restart"/>
            <w:hideMark/>
          </w:tcPr>
          <w:p w14:paraId="2144706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5998F10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5B62F8D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838,20</w:t>
            </w:r>
          </w:p>
        </w:tc>
        <w:tc>
          <w:tcPr>
            <w:tcW w:w="390" w:type="pct"/>
            <w:vMerge w:val="restart"/>
            <w:hideMark/>
          </w:tcPr>
          <w:p w14:paraId="7EF27BB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3781339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2A4D123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37F82F24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473542A2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614A106C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80" w:type="pct"/>
            <w:hideMark/>
          </w:tcPr>
          <w:p w14:paraId="7164FBB0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06AFD" w14:paraId="3F3518A3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29861D4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191E0EA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3124D8B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D999E5E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95D7276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0FCEB83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1E3E7D8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F42087B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34C4DA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14C840C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5F727B8D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80" w:type="pct"/>
            <w:hideMark/>
          </w:tcPr>
          <w:p w14:paraId="45FABD1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006AFD" w14:paraId="41578506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72FEF3A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9D6A16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79FB45A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7AB47CC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0EE1EF9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A270356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5B7BBA8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44A6E576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1BDBA0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695A5E8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80" w:type="pct"/>
            <w:hideMark/>
          </w:tcPr>
          <w:p w14:paraId="660AA48C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6AFD" w14:paraId="309A9C06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596FBD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1C47431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74E58BBD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89" w:type="pct"/>
            <w:vMerge w:val="restart"/>
            <w:hideMark/>
          </w:tcPr>
          <w:p w14:paraId="252ECF51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89" w:type="pct"/>
            <w:vMerge w:val="restart"/>
            <w:hideMark/>
          </w:tcPr>
          <w:p w14:paraId="0FD4216F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58134BFB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7756BFE9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991,88</w:t>
            </w:r>
          </w:p>
        </w:tc>
        <w:tc>
          <w:tcPr>
            <w:tcW w:w="390" w:type="pct"/>
            <w:vMerge w:val="restart"/>
            <w:hideMark/>
          </w:tcPr>
          <w:p w14:paraId="560D44C8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56147F4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B649439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Ежемесячное размещение </w:t>
            </w:r>
          </w:p>
          <w:p w14:paraId="0C97341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 </w:t>
            </w:r>
          </w:p>
          <w:p w14:paraId="1FB600B1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информационно-телекоммуникационной сети «Интернет» информации </w:t>
            </w:r>
          </w:p>
          <w:p w14:paraId="244551D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 исполнении бюджета, ед</w:t>
            </w:r>
          </w:p>
        </w:tc>
        <w:tc>
          <w:tcPr>
            <w:tcW w:w="380" w:type="pct"/>
            <w:hideMark/>
          </w:tcPr>
          <w:p w14:paraId="12610F74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006AFD" w14:paraId="654CF047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3660659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2B25989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C5C7B3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2EF4E4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19A280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1FF27A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4A2177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96A7D6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55AB8F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4765A3C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муниципальных учреждений, разместивших </w:t>
            </w:r>
          </w:p>
          <w:p w14:paraId="3B70715C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своевременно обновляющих сведения на официальном сайте bus.gov.ru, проц</w:t>
            </w:r>
          </w:p>
        </w:tc>
        <w:tc>
          <w:tcPr>
            <w:tcW w:w="380" w:type="pct"/>
            <w:hideMark/>
          </w:tcPr>
          <w:p w14:paraId="63B9ADC9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</w:tr>
      <w:tr w:rsidR="00006AFD" w14:paraId="661AC961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3AAC21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8E4AE3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7FC673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910B72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14DE9B1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50B057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2DC873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313CD1B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545B61E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E685A90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официальном сайте Администрации ЗАТО Северск, ед</w:t>
            </w:r>
          </w:p>
        </w:tc>
        <w:tc>
          <w:tcPr>
            <w:tcW w:w="380" w:type="pct"/>
            <w:hideMark/>
          </w:tcPr>
          <w:p w14:paraId="646732F5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006AFD" w14:paraId="5F73E243" w14:textId="77777777" w:rsidTr="006856B2">
        <w:trPr>
          <w:trHeight w:val="194"/>
        </w:trPr>
        <w:tc>
          <w:tcPr>
            <w:tcW w:w="242" w:type="pct"/>
            <w:vMerge w:val="restart"/>
            <w:hideMark/>
          </w:tcPr>
          <w:p w14:paraId="2CAC690E" w14:textId="77777777" w:rsidR="00D942AC" w:rsidRDefault="00D942AC" w:rsidP="00685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 w:val="restart"/>
          </w:tcPr>
          <w:p w14:paraId="6D46F741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14:paraId="56886928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подпрограмме</w:t>
            </w:r>
          </w:p>
          <w:p w14:paraId="4A36F6C7" w14:textId="77777777" w:rsidR="00D942AC" w:rsidRDefault="00D942AC" w:rsidP="00685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3" w:type="pct"/>
            <w:hideMark/>
          </w:tcPr>
          <w:p w14:paraId="39A60291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D3916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89" w:type="pct"/>
            <w:hideMark/>
          </w:tcPr>
          <w:p w14:paraId="6643D49C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534059C9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14A2F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4 626,27</w:t>
            </w:r>
          </w:p>
        </w:tc>
        <w:tc>
          <w:tcPr>
            <w:tcW w:w="390" w:type="pct"/>
            <w:hideMark/>
          </w:tcPr>
          <w:p w14:paraId="2047E8EF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01BFD5F8" w14:textId="77777777" w:rsidR="00D942AC" w:rsidRDefault="00D942AC" w:rsidP="006856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78046F6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4F2F2A3A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01A84F2A" w14:textId="77777777" w:rsidTr="006856B2">
        <w:trPr>
          <w:trHeight w:val="554"/>
        </w:trPr>
        <w:tc>
          <w:tcPr>
            <w:tcW w:w="242" w:type="pct"/>
            <w:vMerge/>
            <w:hideMark/>
          </w:tcPr>
          <w:p w14:paraId="7BBC1375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794357A7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27868E17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5DBE6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89" w:type="pct"/>
            <w:vMerge w:val="restart"/>
            <w:hideMark/>
          </w:tcPr>
          <w:p w14:paraId="2BD1F4B3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30A5517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32549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2 096,19</w:t>
            </w:r>
          </w:p>
        </w:tc>
        <w:tc>
          <w:tcPr>
            <w:tcW w:w="390" w:type="pct"/>
            <w:vMerge w:val="restart"/>
            <w:hideMark/>
          </w:tcPr>
          <w:p w14:paraId="322A404E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9F1C190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A9B60E4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главных администраторов средств бюджета ЗАТО Северск, показавших положительную динамику оценки качества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финансового менеджмента, проц</w:t>
            </w:r>
          </w:p>
        </w:tc>
        <w:tc>
          <w:tcPr>
            <w:tcW w:w="380" w:type="pct"/>
            <w:hideMark/>
          </w:tcPr>
          <w:p w14:paraId="65E0F1C7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менее 42</w:t>
            </w:r>
          </w:p>
        </w:tc>
      </w:tr>
      <w:tr w:rsidR="00006AFD" w14:paraId="48476F73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30F1B901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44531E6D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3C31061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D58340E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BD1B64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2749CC2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529EDA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448DFDD3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64F544F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C620734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80" w:type="pct"/>
            <w:hideMark/>
          </w:tcPr>
          <w:p w14:paraId="57BB520C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</w:tr>
      <w:tr w:rsidR="00006AFD" w14:paraId="4D9714E7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778B677D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3A0E2903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C4822A5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665E385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DD6150D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8F23BE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FF034B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D23A56E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B8E28F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27C6EB9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80" w:type="pct"/>
            <w:hideMark/>
          </w:tcPr>
          <w:p w14:paraId="1549DC5A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529D27AD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3809C234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696C0806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707CC4C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D9667D3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E19FFF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167D7961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6A63F2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2D0940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66CABAFC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0A744079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требованиями Минфина России, проц</w:t>
            </w:r>
          </w:p>
        </w:tc>
        <w:tc>
          <w:tcPr>
            <w:tcW w:w="380" w:type="pct"/>
            <w:hideMark/>
          </w:tcPr>
          <w:p w14:paraId="28DA1D27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3CF07AE4" w14:textId="77777777" w:rsidTr="00006AFD">
        <w:trPr>
          <w:trHeight w:val="1390"/>
        </w:trPr>
        <w:tc>
          <w:tcPr>
            <w:tcW w:w="242" w:type="pct"/>
            <w:vMerge/>
            <w:hideMark/>
          </w:tcPr>
          <w:p w14:paraId="7207EEC3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355FA3A7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31161E67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14:paraId="38991C0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89" w:type="pct"/>
            <w:vMerge w:val="restart"/>
            <w:hideMark/>
          </w:tcPr>
          <w:p w14:paraId="64D409E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358C13C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59E033C7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1 188,20</w:t>
            </w:r>
          </w:p>
        </w:tc>
        <w:tc>
          <w:tcPr>
            <w:tcW w:w="390" w:type="pct"/>
            <w:vMerge w:val="restart"/>
            <w:hideMark/>
          </w:tcPr>
          <w:p w14:paraId="092F3BC1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74140226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EA35DFF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80" w:type="pct"/>
            <w:hideMark/>
          </w:tcPr>
          <w:p w14:paraId="1C59D296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45</w:t>
            </w:r>
          </w:p>
        </w:tc>
      </w:tr>
      <w:tr w:rsidR="00006AFD" w14:paraId="3174E421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70A751B8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5DF6F854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66A18B5A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E6BD78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A3956F3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34C9857D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212E4C0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9DE7983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6E84F50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93776CC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80" w:type="pct"/>
            <w:hideMark/>
          </w:tcPr>
          <w:p w14:paraId="7FD5359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006AFD" w14:paraId="1EC7ADC5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6C60818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4D570DEF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1FBE72A7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8412890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6BE097C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37EA679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CC5544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93F56A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DED02BD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88EE8F8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80" w:type="pct"/>
            <w:hideMark/>
          </w:tcPr>
          <w:p w14:paraId="4D8C69E7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09C3DD99" w14:textId="77777777" w:rsidTr="00006AFD">
        <w:trPr>
          <w:trHeight w:val="1565"/>
        </w:trPr>
        <w:tc>
          <w:tcPr>
            <w:tcW w:w="242" w:type="pct"/>
            <w:vMerge/>
            <w:hideMark/>
          </w:tcPr>
          <w:p w14:paraId="6D6212C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6677C05F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1B1BF96B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B3C4FD8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3CFE05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8DF5A42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B963CDC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4DA9CE8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6655F79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A0C688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требованиями Минфина России, проц</w:t>
            </w:r>
          </w:p>
        </w:tc>
        <w:tc>
          <w:tcPr>
            <w:tcW w:w="380" w:type="pct"/>
            <w:hideMark/>
          </w:tcPr>
          <w:p w14:paraId="49137031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3694513C" w14:textId="77777777" w:rsidTr="00006AFD">
        <w:trPr>
          <w:trHeight w:val="562"/>
        </w:trPr>
        <w:tc>
          <w:tcPr>
            <w:tcW w:w="242" w:type="pct"/>
            <w:vMerge/>
            <w:hideMark/>
          </w:tcPr>
          <w:p w14:paraId="3A18E93C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68B8748B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075BD8DC" w14:textId="77777777" w:rsidR="00D942AC" w:rsidRDefault="00D94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14:paraId="699B13A9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89" w:type="pct"/>
            <w:vMerge w:val="restart"/>
            <w:hideMark/>
          </w:tcPr>
          <w:p w14:paraId="7D4E2CE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3B1CC8EC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5A54D216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1 341,88</w:t>
            </w:r>
          </w:p>
        </w:tc>
        <w:tc>
          <w:tcPr>
            <w:tcW w:w="390" w:type="pct"/>
            <w:vMerge w:val="restart"/>
            <w:hideMark/>
          </w:tcPr>
          <w:p w14:paraId="030C735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0FB229F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1010CF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менеджмента, проц</w:t>
            </w:r>
          </w:p>
        </w:tc>
        <w:tc>
          <w:tcPr>
            <w:tcW w:w="380" w:type="pct"/>
            <w:hideMark/>
          </w:tcPr>
          <w:p w14:paraId="605BA34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47</w:t>
            </w:r>
          </w:p>
        </w:tc>
      </w:tr>
      <w:tr w:rsidR="00006AFD" w14:paraId="08616C89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72FD2E3B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75E3798D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32BB1A9F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EF91E1A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604AB34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3C28C8FA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3B2E58E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011D3E0C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9E21472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1373B32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Минимальный объем охваченных контрольными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мероприятиями средств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бюджетных ассигнований, являющихся объектом внутреннего муниципального финансового контроля, проц</w:t>
            </w:r>
          </w:p>
        </w:tc>
        <w:tc>
          <w:tcPr>
            <w:tcW w:w="380" w:type="pct"/>
            <w:hideMark/>
          </w:tcPr>
          <w:p w14:paraId="4EE6D40A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4,2</w:t>
            </w:r>
          </w:p>
        </w:tc>
      </w:tr>
      <w:tr w:rsidR="00006AFD" w14:paraId="080BFAA2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1C8D82A3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7BD969E6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EC08FB8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C5666B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9AFC217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26B5C20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5E04514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7C6EA42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5159F3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98A1ED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автоматизированных рабочих мест, подключенных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к общим информационным системам, проц</w:t>
            </w:r>
          </w:p>
        </w:tc>
        <w:tc>
          <w:tcPr>
            <w:tcW w:w="380" w:type="pct"/>
            <w:hideMark/>
          </w:tcPr>
          <w:p w14:paraId="42CE868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15B103AE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4E9AC98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233328F9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7CB7B0DE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E0941BD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42BCAB3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F0C031B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ADFE0A0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9B92E5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3033C61A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D43AF02" w14:textId="77777777" w:rsidR="00D942AC" w:rsidRDefault="00D94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опубликованной информации (формуляров)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едином портале бюджетной системы Российской Федерации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требованиями Минфина России, проц</w:t>
            </w:r>
          </w:p>
        </w:tc>
        <w:tc>
          <w:tcPr>
            <w:tcW w:w="380" w:type="pct"/>
            <w:hideMark/>
          </w:tcPr>
          <w:p w14:paraId="389DB838" w14:textId="77777777" w:rsidR="00D942AC" w:rsidRDefault="00D942A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FD668D" w14:paraId="2D607FC9" w14:textId="77777777" w:rsidTr="00D942AC">
        <w:trPr>
          <w:trHeight w:val="300"/>
        </w:trPr>
        <w:tc>
          <w:tcPr>
            <w:tcW w:w="5000" w:type="pct"/>
            <w:gridSpan w:val="11"/>
          </w:tcPr>
          <w:p w14:paraId="42E6DAB1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2 «Обеспечение долговой устойчивости бюджета ЗАТО Северск» Программы</w:t>
            </w:r>
          </w:p>
        </w:tc>
      </w:tr>
      <w:tr w:rsidR="00FD668D" w14:paraId="26DF74A1" w14:textId="77777777" w:rsidTr="00006AFD">
        <w:trPr>
          <w:trHeight w:val="300"/>
        </w:trPr>
        <w:tc>
          <w:tcPr>
            <w:tcW w:w="242" w:type="pct"/>
          </w:tcPr>
          <w:p w14:paraId="6A13006F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758" w:type="pct"/>
            <w:gridSpan w:val="10"/>
          </w:tcPr>
          <w:p w14:paraId="760487ED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1 «Эффективное управление муниципальным долгом ЗАТО Северск» подпрограммы 2</w:t>
            </w:r>
          </w:p>
        </w:tc>
      </w:tr>
      <w:tr w:rsidR="00006AFD" w14:paraId="5B48424A" w14:textId="77777777" w:rsidTr="006856B2">
        <w:trPr>
          <w:trHeight w:val="485"/>
        </w:trPr>
        <w:tc>
          <w:tcPr>
            <w:tcW w:w="242" w:type="pct"/>
            <w:vMerge w:val="restart"/>
            <w:hideMark/>
          </w:tcPr>
          <w:p w14:paraId="6589FCC2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584" w:type="pct"/>
            <w:vMerge w:val="restart"/>
            <w:hideMark/>
          </w:tcPr>
          <w:p w14:paraId="79B2881F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КПМ  «Эффективное управление муниципаль-ным долгом ЗАТО Северск»</w:t>
            </w:r>
          </w:p>
          <w:p w14:paraId="511D11C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63411879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D7D6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89" w:type="pct"/>
            <w:hideMark/>
          </w:tcPr>
          <w:p w14:paraId="78E90C9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1F944975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2D045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90" w:type="pct"/>
            <w:hideMark/>
          </w:tcPr>
          <w:p w14:paraId="308C9479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1C28C2A5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Администра-ции ЗАТО Северск</w:t>
            </w:r>
          </w:p>
        </w:tc>
        <w:tc>
          <w:tcPr>
            <w:tcW w:w="1117" w:type="pct"/>
            <w:hideMark/>
          </w:tcPr>
          <w:p w14:paraId="62C001DD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7B1477E3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7740256F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7E23F06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3CB030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5E40DCF7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69E85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89" w:type="pct"/>
            <w:vMerge w:val="restart"/>
            <w:hideMark/>
          </w:tcPr>
          <w:p w14:paraId="6F04228E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0CAE9BA6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5DEB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90" w:type="pct"/>
            <w:vMerge w:val="restart"/>
            <w:hideMark/>
          </w:tcPr>
          <w:p w14:paraId="0D8EAB51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354EEDCF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 w:val="restart"/>
            <w:hideMark/>
          </w:tcPr>
          <w:p w14:paraId="3005FE8F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80" w:type="pct"/>
            <w:vMerge w:val="restart"/>
            <w:hideMark/>
          </w:tcPr>
          <w:p w14:paraId="71037E0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  <w:p w14:paraId="2E07AB37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163AE0BA" w14:textId="77777777" w:rsidTr="00006AFD">
        <w:trPr>
          <w:trHeight w:val="450"/>
        </w:trPr>
        <w:tc>
          <w:tcPr>
            <w:tcW w:w="242" w:type="pct"/>
            <w:vMerge/>
            <w:hideMark/>
          </w:tcPr>
          <w:p w14:paraId="72E905F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7096AB4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F356E7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FDC144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902354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44C347C0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2A471D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49B0C7FC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DF4D7D4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vMerge/>
            <w:hideMark/>
          </w:tcPr>
          <w:p w14:paraId="5508AC37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0" w:type="pct"/>
            <w:vMerge/>
            <w:hideMark/>
          </w:tcPr>
          <w:p w14:paraId="48C3AFC4" w14:textId="77777777" w:rsidR="00FD668D" w:rsidRDefault="00FD66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02859E8E" w14:textId="77777777" w:rsidTr="00006AFD">
        <w:trPr>
          <w:trHeight w:val="2277"/>
        </w:trPr>
        <w:tc>
          <w:tcPr>
            <w:tcW w:w="242" w:type="pct"/>
            <w:vMerge/>
          </w:tcPr>
          <w:p w14:paraId="6BCBEFF9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09C20A56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</w:tcPr>
          <w:p w14:paraId="741347D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</w:tcPr>
          <w:p w14:paraId="22B8626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</w:tcPr>
          <w:p w14:paraId="16A37B42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</w:tcPr>
          <w:p w14:paraId="18BC6028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</w:tcPr>
          <w:p w14:paraId="0DC1957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</w:tcPr>
          <w:p w14:paraId="568F6273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</w:tcPr>
          <w:p w14:paraId="55C0B16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5C630EF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80" w:type="pct"/>
          </w:tcPr>
          <w:p w14:paraId="5F42034E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006AFD" w14:paraId="0B0D5EB2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B20718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6B0D80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495CA963" w14:textId="77777777" w:rsidR="00FD668D" w:rsidRDefault="00F07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 </w:t>
            </w:r>
          </w:p>
        </w:tc>
        <w:tc>
          <w:tcPr>
            <w:tcW w:w="389" w:type="pct"/>
            <w:vMerge w:val="restart"/>
            <w:hideMark/>
          </w:tcPr>
          <w:p w14:paraId="02DB05D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89" w:type="pct"/>
            <w:vMerge w:val="restart"/>
            <w:hideMark/>
          </w:tcPr>
          <w:p w14:paraId="277B0E60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36E33E7D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46E10213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0" w:type="pct"/>
            <w:vMerge w:val="restart"/>
            <w:hideMark/>
          </w:tcPr>
          <w:p w14:paraId="41196360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060636D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7737FB9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со сроками погашения после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1 января года, следующего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 очередным финансовым годом, к общему объему налоговых и неналоговых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80" w:type="pct"/>
            <w:hideMark/>
          </w:tcPr>
          <w:p w14:paraId="64F7A1F7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12</w:t>
            </w:r>
          </w:p>
        </w:tc>
      </w:tr>
      <w:tr w:rsidR="00006AFD" w14:paraId="2368D22F" w14:textId="77777777" w:rsidTr="00006AFD">
        <w:trPr>
          <w:trHeight w:val="3091"/>
        </w:trPr>
        <w:tc>
          <w:tcPr>
            <w:tcW w:w="242" w:type="pct"/>
            <w:vMerge/>
            <w:hideMark/>
          </w:tcPr>
          <w:p w14:paraId="1AF67D9A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7D3D337D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2FED4B9B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D7A4343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67345E5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F4D32E3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FA6205B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334207F" w14:textId="77777777" w:rsidR="00FD668D" w:rsidRDefault="00FD668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1CF6F05" w14:textId="77777777" w:rsidR="00FD668D" w:rsidRDefault="00FD66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DE2E637" w14:textId="77777777" w:rsidR="00FD668D" w:rsidRDefault="00F077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за исключением объема расходов, которые осуществляются за счет субвенций, предоставляемых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80" w:type="pct"/>
            <w:hideMark/>
          </w:tcPr>
          <w:p w14:paraId="24A685D4" w14:textId="77777777" w:rsidR="00FD668D" w:rsidRDefault="00F077A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006AFD" w14:paraId="60E16951" w14:textId="77777777" w:rsidTr="00006AFD">
        <w:trPr>
          <w:trHeight w:val="3192"/>
        </w:trPr>
        <w:tc>
          <w:tcPr>
            <w:tcW w:w="242" w:type="pct"/>
            <w:vMerge/>
          </w:tcPr>
          <w:p w14:paraId="0754297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42C6C21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</w:tcPr>
          <w:p w14:paraId="5E11F295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 </w:t>
            </w:r>
          </w:p>
        </w:tc>
        <w:tc>
          <w:tcPr>
            <w:tcW w:w="389" w:type="pct"/>
          </w:tcPr>
          <w:p w14:paraId="7194175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89" w:type="pct"/>
          </w:tcPr>
          <w:p w14:paraId="595157C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</w:tcPr>
          <w:p w14:paraId="20A2279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</w:tcPr>
          <w:p w14:paraId="07D6B19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0" w:type="pct"/>
          </w:tcPr>
          <w:p w14:paraId="5266C0F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</w:tcPr>
          <w:p w14:paraId="4B06CEC1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5F368CF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Отношение годовой суммы платежей по погашению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обслуживанию муниципального долга, возникшего по состоянию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1 января очередного финансового года, без учета платежей, направляемых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досрочное погашение долговых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со сроками погашения после</w:t>
            </w:r>
            <w:r w:rsidR="00A874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января года, следующего</w:t>
            </w:r>
            <w:r w:rsidR="006856B2">
              <w:rPr>
                <w:rFonts w:ascii="Times New Roman" w:hAnsi="Times New Roman" w:cs="Times New Roman"/>
                <w:sz w:val="24"/>
                <w:szCs w:val="24"/>
              </w:rPr>
              <w:t xml:space="preserve"> за очередным финансовым годом, к общему объему налоговых и неналоговых доходов бюджета </w:t>
            </w:r>
            <w:r w:rsidR="006856B2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и дотаций </w:t>
            </w:r>
            <w:r w:rsidR="006856B2"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 системы Российской Федерации, проц</w:t>
            </w:r>
          </w:p>
        </w:tc>
        <w:tc>
          <w:tcPr>
            <w:tcW w:w="380" w:type="pct"/>
          </w:tcPr>
          <w:p w14:paraId="4ACACB2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12</w:t>
            </w:r>
          </w:p>
        </w:tc>
      </w:tr>
      <w:tr w:rsidR="00006AFD" w14:paraId="66F1F7F6" w14:textId="77777777" w:rsidTr="00006AFD">
        <w:trPr>
          <w:trHeight w:val="2113"/>
        </w:trPr>
        <w:tc>
          <w:tcPr>
            <w:tcW w:w="242" w:type="pct"/>
            <w:vMerge/>
            <w:tcBorders>
              <w:bottom w:val="single" w:sz="4" w:space="0" w:color="auto"/>
            </w:tcBorders>
          </w:tcPr>
          <w:p w14:paraId="42923ED0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</w:tcPr>
          <w:p w14:paraId="7F808B1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tcBorders>
              <w:bottom w:val="single" w:sz="4" w:space="0" w:color="auto"/>
            </w:tcBorders>
          </w:tcPr>
          <w:p w14:paraId="0165409C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bottom w:val="single" w:sz="4" w:space="0" w:color="auto"/>
            </w:tcBorders>
          </w:tcPr>
          <w:p w14:paraId="246C645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bottom w:val="single" w:sz="4" w:space="0" w:color="auto"/>
            </w:tcBorders>
          </w:tcPr>
          <w:p w14:paraId="6D51EB8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  <w:tcBorders>
              <w:bottom w:val="single" w:sz="4" w:space="0" w:color="auto"/>
            </w:tcBorders>
          </w:tcPr>
          <w:p w14:paraId="7AC6109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tcBorders>
              <w:bottom w:val="single" w:sz="4" w:space="0" w:color="auto"/>
            </w:tcBorders>
          </w:tcPr>
          <w:p w14:paraId="1B77786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 w:val="restart"/>
            <w:tcBorders>
              <w:bottom w:val="single" w:sz="4" w:space="0" w:color="auto"/>
            </w:tcBorders>
          </w:tcPr>
          <w:p w14:paraId="5152D18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bottom w:val="single" w:sz="4" w:space="0" w:color="auto"/>
            </w:tcBorders>
          </w:tcPr>
          <w:p w14:paraId="713CCDCE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tcBorders>
              <w:bottom w:val="single" w:sz="4" w:space="0" w:color="auto"/>
            </w:tcBorders>
          </w:tcPr>
          <w:p w14:paraId="44B046A8" w14:textId="77777777" w:rsidR="005C1A50" w:rsidRDefault="006856B2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обслуживание муниципального долга в общем объеме расходов бюджета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 исключением объема расходов, которые осуществляются за счет</w:t>
            </w:r>
            <w:r w:rsidR="00F964E7">
              <w:rPr>
                <w:rFonts w:ascii="Times New Roman" w:hAnsi="Times New Roman" w:cs="Times New Roman"/>
                <w:sz w:val="24"/>
                <w:szCs w:val="24"/>
              </w:rPr>
              <w:t xml:space="preserve"> субвенций, предоставляемых </w:t>
            </w:r>
            <w:r w:rsidR="00F964E7">
              <w:rPr>
                <w:rFonts w:ascii="Times New Roman" w:hAnsi="Times New Roman" w:cs="Times New Roman"/>
                <w:sz w:val="24"/>
                <w:szCs w:val="24"/>
              </w:rPr>
              <w:br/>
              <w:t>из бюджетов бюджетной</w:t>
            </w:r>
          </w:p>
        </w:tc>
        <w:tc>
          <w:tcPr>
            <w:tcW w:w="380" w:type="pct"/>
            <w:tcBorders>
              <w:bottom w:val="single" w:sz="4" w:space="0" w:color="auto"/>
            </w:tcBorders>
          </w:tcPr>
          <w:p w14:paraId="3993676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6AFD" w14:paraId="7B9FD9D3" w14:textId="77777777" w:rsidTr="00F964E7">
        <w:trPr>
          <w:trHeight w:val="412"/>
        </w:trPr>
        <w:tc>
          <w:tcPr>
            <w:tcW w:w="242" w:type="pct"/>
            <w:vMerge/>
            <w:tcBorders>
              <w:bottom w:val="single" w:sz="4" w:space="0" w:color="auto"/>
            </w:tcBorders>
            <w:hideMark/>
          </w:tcPr>
          <w:p w14:paraId="6BC27EA4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tcBorders>
              <w:bottom w:val="single" w:sz="4" w:space="0" w:color="auto"/>
            </w:tcBorders>
            <w:hideMark/>
          </w:tcPr>
          <w:p w14:paraId="1F81577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tcBorders>
              <w:bottom w:val="single" w:sz="4" w:space="0" w:color="auto"/>
            </w:tcBorders>
          </w:tcPr>
          <w:p w14:paraId="4005035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bottom w:val="single" w:sz="4" w:space="0" w:color="auto"/>
            </w:tcBorders>
          </w:tcPr>
          <w:p w14:paraId="1B5DE04C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bottom w:val="single" w:sz="4" w:space="0" w:color="auto"/>
            </w:tcBorders>
          </w:tcPr>
          <w:p w14:paraId="7B728638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tcBorders>
              <w:bottom w:val="single" w:sz="4" w:space="0" w:color="auto"/>
            </w:tcBorders>
          </w:tcPr>
          <w:p w14:paraId="7393FE8A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tcBorders>
              <w:bottom w:val="single" w:sz="4" w:space="0" w:color="auto"/>
            </w:tcBorders>
          </w:tcPr>
          <w:p w14:paraId="0F98D911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tcBorders>
              <w:bottom w:val="single" w:sz="4" w:space="0" w:color="auto"/>
            </w:tcBorders>
          </w:tcPr>
          <w:p w14:paraId="75CC0810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tcBorders>
              <w:bottom w:val="single" w:sz="4" w:space="0" w:color="auto"/>
            </w:tcBorders>
            <w:hideMark/>
          </w:tcPr>
          <w:p w14:paraId="2F5E3211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tcBorders>
              <w:bottom w:val="single" w:sz="4" w:space="0" w:color="auto"/>
            </w:tcBorders>
            <w:hideMark/>
          </w:tcPr>
          <w:p w14:paraId="4BB39183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системы Российской Федерации, проц</w:t>
            </w:r>
          </w:p>
        </w:tc>
        <w:tc>
          <w:tcPr>
            <w:tcW w:w="380" w:type="pct"/>
            <w:tcBorders>
              <w:bottom w:val="single" w:sz="4" w:space="0" w:color="auto"/>
            </w:tcBorders>
            <w:hideMark/>
          </w:tcPr>
          <w:p w14:paraId="42E2388A" w14:textId="77777777" w:rsidR="005C1A50" w:rsidRDefault="00F964E7" w:rsidP="00F964E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</w:t>
            </w:r>
          </w:p>
        </w:tc>
      </w:tr>
      <w:tr w:rsidR="00006AFD" w14:paraId="01F95465" w14:textId="77777777" w:rsidTr="00006AFD">
        <w:trPr>
          <w:trHeight w:val="300"/>
        </w:trPr>
        <w:tc>
          <w:tcPr>
            <w:tcW w:w="242" w:type="pct"/>
            <w:vMerge w:val="restart"/>
            <w:hideMark/>
          </w:tcPr>
          <w:p w14:paraId="3E746FBC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4" w:type="pct"/>
            <w:vMerge w:val="restart"/>
            <w:hideMark/>
          </w:tcPr>
          <w:p w14:paraId="13EF515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293" w:type="pct"/>
            <w:hideMark/>
          </w:tcPr>
          <w:p w14:paraId="5F1072D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25BB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89" w:type="pct"/>
            <w:hideMark/>
          </w:tcPr>
          <w:p w14:paraId="7C55BC3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0021AAE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6003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249 833,76</w:t>
            </w:r>
          </w:p>
        </w:tc>
        <w:tc>
          <w:tcPr>
            <w:tcW w:w="390" w:type="pct"/>
            <w:hideMark/>
          </w:tcPr>
          <w:p w14:paraId="4962FC7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757C828C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7" w:type="pct"/>
          </w:tcPr>
          <w:p w14:paraId="44A937D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</w:tcPr>
          <w:p w14:paraId="2ACFD3B3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7DF8EA3C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5275C6A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6211316A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48A1975C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874D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89" w:type="pct"/>
            <w:hideMark/>
          </w:tcPr>
          <w:p w14:paraId="62E6724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3DBC084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5915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41 740,26</w:t>
            </w:r>
          </w:p>
        </w:tc>
        <w:tc>
          <w:tcPr>
            <w:tcW w:w="390" w:type="pct"/>
            <w:hideMark/>
          </w:tcPr>
          <w:p w14:paraId="11F657E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32971EE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6A89193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80" w:type="pct"/>
          </w:tcPr>
          <w:p w14:paraId="2898837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40</w:t>
            </w:r>
          </w:p>
        </w:tc>
      </w:tr>
      <w:tr w:rsidR="00006AFD" w14:paraId="303069E4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13EF6DB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77912185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15BFF61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14:paraId="00506CC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89" w:type="pct"/>
            <w:hideMark/>
          </w:tcPr>
          <w:p w14:paraId="2868FBE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5E93E9C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6B7CC6B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101 380,10</w:t>
            </w:r>
          </w:p>
        </w:tc>
        <w:tc>
          <w:tcPr>
            <w:tcW w:w="390" w:type="pct"/>
            <w:hideMark/>
          </w:tcPr>
          <w:p w14:paraId="2CDF6C1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243591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3CBDCF4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80" w:type="pct"/>
          </w:tcPr>
          <w:p w14:paraId="58C59D4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50</w:t>
            </w:r>
          </w:p>
        </w:tc>
      </w:tr>
      <w:tr w:rsidR="00006AFD" w14:paraId="0C915226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4C5B1E4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EA56A73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0AF1A3C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14:paraId="7324051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89" w:type="pct"/>
            <w:hideMark/>
          </w:tcPr>
          <w:p w14:paraId="47E5403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40DD629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081CD25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106 713,40</w:t>
            </w:r>
          </w:p>
        </w:tc>
        <w:tc>
          <w:tcPr>
            <w:tcW w:w="390" w:type="pct"/>
            <w:hideMark/>
          </w:tcPr>
          <w:p w14:paraId="54BE1B0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C1F1FE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117A44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Объем муниципального долга на конец года к годовому объему доходов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ЗАТО Северск без учета объема безвозмездных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(или) поступлений налоговых доходов по дополнительным нормативам отчислений, проц</w:t>
            </w:r>
          </w:p>
        </w:tc>
        <w:tc>
          <w:tcPr>
            <w:tcW w:w="380" w:type="pct"/>
            <w:hideMark/>
          </w:tcPr>
          <w:p w14:paraId="33061CF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более 50</w:t>
            </w:r>
          </w:p>
        </w:tc>
      </w:tr>
      <w:tr w:rsidR="005C1A50" w14:paraId="0228462B" w14:textId="77777777" w:rsidTr="00D942AC">
        <w:trPr>
          <w:trHeight w:val="300"/>
        </w:trPr>
        <w:tc>
          <w:tcPr>
            <w:tcW w:w="5000" w:type="pct"/>
            <w:gridSpan w:val="11"/>
          </w:tcPr>
          <w:p w14:paraId="3E09344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3 «Обеспечивающая подпрограмма» Программы</w:t>
            </w:r>
          </w:p>
        </w:tc>
      </w:tr>
      <w:tr w:rsidR="00006AFD" w14:paraId="72F6578C" w14:textId="77777777" w:rsidTr="00006AFD">
        <w:trPr>
          <w:trHeight w:val="300"/>
        </w:trPr>
        <w:tc>
          <w:tcPr>
            <w:tcW w:w="242" w:type="pct"/>
            <w:vMerge w:val="restart"/>
            <w:hideMark/>
          </w:tcPr>
          <w:p w14:paraId="5E188B14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4" w:type="pct"/>
            <w:vMerge w:val="restart"/>
            <w:hideMark/>
          </w:tcPr>
          <w:p w14:paraId="6E9C659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Задача 1 «Обеспечение выполнения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создание условий для их оптимизации» подпрограммы 3</w:t>
            </w:r>
          </w:p>
        </w:tc>
        <w:tc>
          <w:tcPr>
            <w:tcW w:w="293" w:type="pct"/>
            <w:hideMark/>
          </w:tcPr>
          <w:p w14:paraId="00F25535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B95C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41 033,07</w:t>
            </w:r>
          </w:p>
        </w:tc>
        <w:tc>
          <w:tcPr>
            <w:tcW w:w="389" w:type="pct"/>
            <w:hideMark/>
          </w:tcPr>
          <w:p w14:paraId="166D4CE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7A2D2BD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7A7B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41 033,07</w:t>
            </w:r>
          </w:p>
        </w:tc>
        <w:tc>
          <w:tcPr>
            <w:tcW w:w="390" w:type="pct"/>
            <w:hideMark/>
          </w:tcPr>
          <w:p w14:paraId="04EA757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31AA4455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</w:t>
            </w:r>
            <w:r w:rsidR="00A874D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ции ЗАТО Северск       </w:t>
            </w:r>
          </w:p>
        </w:tc>
        <w:tc>
          <w:tcPr>
            <w:tcW w:w="1117" w:type="pct"/>
          </w:tcPr>
          <w:p w14:paraId="6C0C376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</w:tcPr>
          <w:p w14:paraId="2BB5A7E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7878F405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6F899CE1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D5449DE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75A2934D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9E00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14 498,94</w:t>
            </w:r>
          </w:p>
        </w:tc>
        <w:tc>
          <w:tcPr>
            <w:tcW w:w="389" w:type="pct"/>
            <w:hideMark/>
          </w:tcPr>
          <w:p w14:paraId="2513DAC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05BD291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D0EB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14 498,94</w:t>
            </w:r>
          </w:p>
        </w:tc>
        <w:tc>
          <w:tcPr>
            <w:tcW w:w="390" w:type="pct"/>
            <w:hideMark/>
          </w:tcPr>
          <w:p w14:paraId="6F89B23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0876D0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366E9F74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80" w:type="pct"/>
          </w:tcPr>
          <w:p w14:paraId="4CE7ECE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006AFD" w14:paraId="58769416" w14:textId="77777777" w:rsidTr="00006AFD">
        <w:trPr>
          <w:trHeight w:val="300"/>
        </w:trPr>
        <w:tc>
          <w:tcPr>
            <w:tcW w:w="242" w:type="pct"/>
            <w:vMerge/>
            <w:hideMark/>
          </w:tcPr>
          <w:p w14:paraId="53365F4C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67F2CDA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68C7B6B0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14:paraId="50B85AE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14:paraId="4B84F98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4765C28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25E4930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14:paraId="4CE85EA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0984564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4EFD12B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80" w:type="pct"/>
            <w:hideMark/>
          </w:tcPr>
          <w:p w14:paraId="6F38287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006AFD" w14:paraId="18D4479B" w14:textId="77777777" w:rsidTr="00006AFD">
        <w:trPr>
          <w:trHeight w:val="1405"/>
        </w:trPr>
        <w:tc>
          <w:tcPr>
            <w:tcW w:w="242" w:type="pct"/>
            <w:vMerge/>
            <w:hideMark/>
          </w:tcPr>
          <w:p w14:paraId="581BE4E3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128AA9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50251954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14:paraId="3A49876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14:paraId="31DB623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48549B5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70D963D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14:paraId="5ED881F4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32FE4CE0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0D8020B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(без учета субвенций, субсидий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иных МБТ, имеющих целевое назначение), проц</w:t>
            </w:r>
          </w:p>
        </w:tc>
        <w:tc>
          <w:tcPr>
            <w:tcW w:w="380" w:type="pct"/>
            <w:hideMark/>
          </w:tcPr>
          <w:p w14:paraId="59D3439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006AFD" w14:paraId="0666F177" w14:textId="77777777" w:rsidTr="00006AFD">
        <w:trPr>
          <w:trHeight w:val="300"/>
        </w:trPr>
        <w:tc>
          <w:tcPr>
            <w:tcW w:w="242" w:type="pct"/>
            <w:vMerge w:val="restart"/>
            <w:hideMark/>
          </w:tcPr>
          <w:p w14:paraId="22CBB9B0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4" w:type="pct"/>
            <w:vMerge w:val="restart"/>
            <w:hideMark/>
          </w:tcPr>
          <w:p w14:paraId="7C9F4723" w14:textId="77777777" w:rsidR="00D942AC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2</w:t>
            </w:r>
          </w:p>
          <w:p w14:paraId="0578FE6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«Организация и обеспечение исполнения бюджета и формирование бюджетной отчетности» подпрограммы 3</w:t>
            </w:r>
          </w:p>
        </w:tc>
        <w:tc>
          <w:tcPr>
            <w:tcW w:w="293" w:type="pct"/>
            <w:hideMark/>
          </w:tcPr>
          <w:p w14:paraId="0DC3A20A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C021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41 033,07</w:t>
            </w:r>
          </w:p>
        </w:tc>
        <w:tc>
          <w:tcPr>
            <w:tcW w:w="389" w:type="pct"/>
            <w:hideMark/>
          </w:tcPr>
          <w:p w14:paraId="24592FD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0C8DB5E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894F5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41 033,07</w:t>
            </w:r>
          </w:p>
        </w:tc>
        <w:tc>
          <w:tcPr>
            <w:tcW w:w="390" w:type="pct"/>
            <w:hideMark/>
          </w:tcPr>
          <w:p w14:paraId="35B59B5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13143CAF" w14:textId="77777777" w:rsidR="00D942AC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14:paraId="0A68B94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управление Администра-ции ЗАТО Северск</w:t>
            </w:r>
          </w:p>
        </w:tc>
        <w:tc>
          <w:tcPr>
            <w:tcW w:w="1117" w:type="pct"/>
            <w:hideMark/>
          </w:tcPr>
          <w:p w14:paraId="6E989901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</w:t>
            </w:r>
          </w:p>
        </w:tc>
        <w:tc>
          <w:tcPr>
            <w:tcW w:w="380" w:type="pct"/>
            <w:hideMark/>
          </w:tcPr>
          <w:p w14:paraId="6F32AEC0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19D1F1EE" w14:textId="77777777" w:rsidTr="00006AFD">
        <w:trPr>
          <w:trHeight w:val="1315"/>
        </w:trPr>
        <w:tc>
          <w:tcPr>
            <w:tcW w:w="242" w:type="pct"/>
            <w:vMerge/>
            <w:hideMark/>
          </w:tcPr>
          <w:p w14:paraId="364A237E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5407AA1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25AD54DF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DB57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14 498,94</w:t>
            </w:r>
          </w:p>
        </w:tc>
        <w:tc>
          <w:tcPr>
            <w:tcW w:w="389" w:type="pct"/>
            <w:vMerge w:val="restart"/>
            <w:hideMark/>
          </w:tcPr>
          <w:p w14:paraId="0E46A65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4769105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5535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14 498,94</w:t>
            </w:r>
          </w:p>
        </w:tc>
        <w:tc>
          <w:tcPr>
            <w:tcW w:w="390" w:type="pct"/>
            <w:vMerge w:val="restart"/>
            <w:hideMark/>
          </w:tcPr>
          <w:p w14:paraId="757B1A1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0EA54E0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6B05D9A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кассовым</w:t>
            </w:r>
            <w:r w:rsidR="00F964E7">
              <w:rPr>
                <w:rFonts w:ascii="Times New Roman" w:hAnsi="Times New Roman" w:cs="Times New Roman"/>
                <w:sz w:val="24"/>
                <w:szCs w:val="24"/>
              </w:rPr>
              <w:t xml:space="preserve">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IV квартала), проц</w:t>
            </w:r>
          </w:p>
        </w:tc>
        <w:tc>
          <w:tcPr>
            <w:tcW w:w="380" w:type="pct"/>
            <w:hideMark/>
          </w:tcPr>
          <w:p w14:paraId="6703DA1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006AFD" w14:paraId="0ABBC622" w14:textId="77777777" w:rsidTr="00006AFD">
        <w:trPr>
          <w:trHeight w:val="894"/>
        </w:trPr>
        <w:tc>
          <w:tcPr>
            <w:tcW w:w="242" w:type="pct"/>
            <w:vMerge/>
            <w:hideMark/>
          </w:tcPr>
          <w:p w14:paraId="263B07F0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41AC38C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70C4700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D0C90C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61A406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1826DA2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58B3534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6884C01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7CB098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339569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80" w:type="pct"/>
            <w:hideMark/>
          </w:tcPr>
          <w:p w14:paraId="59BB8A7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6AFD" w14:paraId="64749755" w14:textId="77777777" w:rsidTr="00006AFD">
        <w:trPr>
          <w:trHeight w:val="1418"/>
        </w:trPr>
        <w:tc>
          <w:tcPr>
            <w:tcW w:w="242" w:type="pct"/>
            <w:vMerge/>
            <w:hideMark/>
          </w:tcPr>
          <w:p w14:paraId="60ACC417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EEB99F8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0F7EA35A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14:paraId="084D688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14:paraId="1CAF925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hideMark/>
          </w:tcPr>
          <w:p w14:paraId="168D7C7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CEC431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 w:val="restart"/>
            <w:hideMark/>
          </w:tcPr>
          <w:p w14:paraId="1ED76244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  <w:p w14:paraId="47E17D0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 w:val="restart"/>
            <w:hideMark/>
          </w:tcPr>
          <w:p w14:paraId="30875E5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  <w:p w14:paraId="543A60A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 w:val="restart"/>
            <w:hideMark/>
          </w:tcPr>
          <w:p w14:paraId="5E99EF7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528435B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350DA1F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кассовым</w:t>
            </w:r>
            <w:r w:rsidR="00F964E7">
              <w:rPr>
                <w:rFonts w:ascii="Times New Roman" w:hAnsi="Times New Roman" w:cs="Times New Roman"/>
                <w:sz w:val="24"/>
                <w:szCs w:val="24"/>
              </w:rPr>
              <w:t xml:space="preserve"> планом (удельный вес расходов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квартала), проц</w:t>
            </w:r>
          </w:p>
        </w:tc>
        <w:tc>
          <w:tcPr>
            <w:tcW w:w="380" w:type="pct"/>
            <w:hideMark/>
          </w:tcPr>
          <w:p w14:paraId="670C786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006AFD" w14:paraId="48EDF02E" w14:textId="77777777" w:rsidTr="00006AFD">
        <w:trPr>
          <w:trHeight w:val="843"/>
        </w:trPr>
        <w:tc>
          <w:tcPr>
            <w:tcW w:w="242" w:type="pct"/>
            <w:vMerge/>
            <w:hideMark/>
          </w:tcPr>
          <w:p w14:paraId="67DE786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CBD4601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64337E9C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268D163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D9B0DC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106B9F0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BC070F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70BA67A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3A276D2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59331D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80" w:type="pct"/>
            <w:hideMark/>
          </w:tcPr>
          <w:p w14:paraId="4AEB88D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6AFD" w14:paraId="703813FC" w14:textId="77777777" w:rsidTr="00006AFD">
        <w:trPr>
          <w:trHeight w:val="1336"/>
        </w:trPr>
        <w:tc>
          <w:tcPr>
            <w:tcW w:w="242" w:type="pct"/>
            <w:vMerge/>
            <w:hideMark/>
          </w:tcPr>
          <w:p w14:paraId="6B23FE8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EE7AD5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78F20D5D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14:paraId="78F7A76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vMerge w:val="restart"/>
            <w:hideMark/>
          </w:tcPr>
          <w:p w14:paraId="4FDE667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220D14A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6ADD4FE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vMerge w:val="restart"/>
            <w:hideMark/>
          </w:tcPr>
          <w:p w14:paraId="47506FC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73DDB534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B7D92C4" w14:textId="77777777" w:rsidR="005C1A50" w:rsidRDefault="005C1A50" w:rsidP="00F964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соответствии с кассовым планом (удельный вес расходов IV квартала), проц</w:t>
            </w:r>
          </w:p>
        </w:tc>
        <w:tc>
          <w:tcPr>
            <w:tcW w:w="380" w:type="pct"/>
            <w:hideMark/>
          </w:tcPr>
          <w:p w14:paraId="3B741AE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25</w:t>
            </w:r>
          </w:p>
        </w:tc>
      </w:tr>
      <w:tr w:rsidR="00006AFD" w14:paraId="119682E7" w14:textId="77777777" w:rsidTr="00006AFD">
        <w:trPr>
          <w:trHeight w:val="930"/>
        </w:trPr>
        <w:tc>
          <w:tcPr>
            <w:tcW w:w="242" w:type="pct"/>
            <w:vMerge/>
            <w:hideMark/>
          </w:tcPr>
          <w:p w14:paraId="32639A1E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21C3635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7F5869C4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DDE6E3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93781C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417BBAD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2BB9F6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32DDF47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7F8B48E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B3362F5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Просроченная кредиторская задолженность казенных учреждений, тыс. руб.</w:t>
            </w:r>
          </w:p>
        </w:tc>
        <w:tc>
          <w:tcPr>
            <w:tcW w:w="380" w:type="pct"/>
            <w:hideMark/>
          </w:tcPr>
          <w:p w14:paraId="2D6833C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06AFD" w14:paraId="50BF32DE" w14:textId="77777777" w:rsidTr="00006AFD">
        <w:trPr>
          <w:trHeight w:val="248"/>
        </w:trPr>
        <w:tc>
          <w:tcPr>
            <w:tcW w:w="242" w:type="pct"/>
            <w:vMerge w:val="restart"/>
            <w:hideMark/>
          </w:tcPr>
          <w:p w14:paraId="5628A13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4" w:type="pct"/>
            <w:vMerge w:val="restart"/>
            <w:hideMark/>
          </w:tcPr>
          <w:p w14:paraId="6FBCEDBA" w14:textId="77777777" w:rsidR="00D942AC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3</w:t>
            </w:r>
          </w:p>
          <w:p w14:paraId="3DF8EE5C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«Осуществле-ние экономи-ческого планирования,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ведения бюджетного, налогового учета, составления отчетности, контроля расходования средств» подпрограммы 3</w:t>
            </w:r>
          </w:p>
        </w:tc>
        <w:tc>
          <w:tcPr>
            <w:tcW w:w="293" w:type="pct"/>
            <w:hideMark/>
          </w:tcPr>
          <w:p w14:paraId="11DD0795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88F8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41 033,06</w:t>
            </w:r>
          </w:p>
        </w:tc>
        <w:tc>
          <w:tcPr>
            <w:tcW w:w="389" w:type="pct"/>
            <w:hideMark/>
          </w:tcPr>
          <w:p w14:paraId="17273B4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571A220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9585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41 033,06</w:t>
            </w:r>
          </w:p>
        </w:tc>
        <w:tc>
          <w:tcPr>
            <w:tcW w:w="390" w:type="pct"/>
            <w:hideMark/>
          </w:tcPr>
          <w:p w14:paraId="35DDDE1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1B9ECB57" w14:textId="77777777" w:rsidR="00D942AC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Финансовое</w:t>
            </w:r>
          </w:p>
          <w:p w14:paraId="35EB830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Администра</w:t>
            </w:r>
            <w:r w:rsidR="006521F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  <w:tc>
          <w:tcPr>
            <w:tcW w:w="1117" w:type="pct"/>
            <w:hideMark/>
          </w:tcPr>
          <w:p w14:paraId="270F574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1293F232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03B3DDAB" w14:textId="77777777" w:rsidTr="00006AFD">
        <w:trPr>
          <w:trHeight w:val="540"/>
        </w:trPr>
        <w:tc>
          <w:tcPr>
            <w:tcW w:w="242" w:type="pct"/>
            <w:vMerge/>
            <w:hideMark/>
          </w:tcPr>
          <w:p w14:paraId="520F4C28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2FE98EB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2E1604AA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DA7F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14 498,93</w:t>
            </w:r>
          </w:p>
        </w:tc>
        <w:tc>
          <w:tcPr>
            <w:tcW w:w="389" w:type="pct"/>
            <w:hideMark/>
          </w:tcPr>
          <w:p w14:paraId="0FE200D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6C46AB24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0740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14 498,93</w:t>
            </w:r>
          </w:p>
        </w:tc>
        <w:tc>
          <w:tcPr>
            <w:tcW w:w="390" w:type="pct"/>
            <w:hideMark/>
          </w:tcPr>
          <w:p w14:paraId="6E0FCC0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6F138EF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C5FC8BB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Своевременность представления и соблюдение требований экономической, бухгалтерской, бюджетной,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статистической и налоговой отчетности в соответствующие органы, проц</w:t>
            </w:r>
          </w:p>
        </w:tc>
        <w:tc>
          <w:tcPr>
            <w:tcW w:w="380" w:type="pct"/>
            <w:hideMark/>
          </w:tcPr>
          <w:p w14:paraId="61A4A0A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</w:tr>
      <w:tr w:rsidR="00006AFD" w14:paraId="01E51B8A" w14:textId="77777777" w:rsidTr="00006AFD">
        <w:trPr>
          <w:trHeight w:val="540"/>
        </w:trPr>
        <w:tc>
          <w:tcPr>
            <w:tcW w:w="242" w:type="pct"/>
            <w:vMerge/>
            <w:hideMark/>
          </w:tcPr>
          <w:p w14:paraId="264BA90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FA095C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0E9F1FDB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14:paraId="0995D44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14:paraId="53FC5DD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13A9AD1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6F633CD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14:paraId="4D215E3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4275B3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4E3FA0B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проц</w:t>
            </w:r>
          </w:p>
        </w:tc>
        <w:tc>
          <w:tcPr>
            <w:tcW w:w="380" w:type="pct"/>
            <w:hideMark/>
          </w:tcPr>
          <w:p w14:paraId="78FC4B6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1A89BF61" w14:textId="77777777" w:rsidTr="00006AFD">
        <w:trPr>
          <w:trHeight w:val="2146"/>
        </w:trPr>
        <w:tc>
          <w:tcPr>
            <w:tcW w:w="242" w:type="pct"/>
            <w:vMerge/>
            <w:hideMark/>
          </w:tcPr>
          <w:p w14:paraId="4D5E394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2C91358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66F7F5AD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14:paraId="5198DE7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89" w:type="pct"/>
            <w:hideMark/>
          </w:tcPr>
          <w:p w14:paraId="709B554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122404D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0AD9DFC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13 267,06</w:t>
            </w:r>
          </w:p>
        </w:tc>
        <w:tc>
          <w:tcPr>
            <w:tcW w:w="390" w:type="pct"/>
            <w:hideMark/>
          </w:tcPr>
          <w:p w14:paraId="6369C56E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6BC7F063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05E0797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Своевременность представления и соблюдение требований экономической, бухгалтерской, бюджетной, статистической и налоговой отчетности в соответствующие органы, проц</w:t>
            </w:r>
          </w:p>
        </w:tc>
        <w:tc>
          <w:tcPr>
            <w:tcW w:w="380" w:type="pct"/>
            <w:hideMark/>
          </w:tcPr>
          <w:p w14:paraId="62560EFC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006AFD" w14:paraId="7975054A" w14:textId="77777777" w:rsidTr="00006AFD">
        <w:trPr>
          <w:trHeight w:val="261"/>
        </w:trPr>
        <w:tc>
          <w:tcPr>
            <w:tcW w:w="242" w:type="pct"/>
            <w:vMerge w:val="restart"/>
            <w:hideMark/>
          </w:tcPr>
          <w:p w14:paraId="317F99F2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84" w:type="pct"/>
            <w:vMerge w:val="restart"/>
            <w:hideMark/>
          </w:tcPr>
          <w:p w14:paraId="0741AB1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3</w:t>
            </w:r>
          </w:p>
        </w:tc>
        <w:tc>
          <w:tcPr>
            <w:tcW w:w="293" w:type="pct"/>
            <w:hideMark/>
          </w:tcPr>
          <w:p w14:paraId="7D4E34F9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3329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123 099,19</w:t>
            </w:r>
          </w:p>
        </w:tc>
        <w:tc>
          <w:tcPr>
            <w:tcW w:w="389" w:type="pct"/>
            <w:hideMark/>
          </w:tcPr>
          <w:p w14:paraId="5EC78CC3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286FF58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29EF1D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123 099,19</w:t>
            </w:r>
          </w:p>
        </w:tc>
        <w:tc>
          <w:tcPr>
            <w:tcW w:w="390" w:type="pct"/>
            <w:hideMark/>
          </w:tcPr>
          <w:p w14:paraId="65C70D8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205F5774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7" w:type="pct"/>
            <w:hideMark/>
          </w:tcPr>
          <w:p w14:paraId="04AABB5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24E17C94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1EC3E591" w14:textId="77777777" w:rsidTr="00006AFD">
        <w:trPr>
          <w:trHeight w:val="224"/>
        </w:trPr>
        <w:tc>
          <w:tcPr>
            <w:tcW w:w="242" w:type="pct"/>
            <w:vMerge/>
            <w:hideMark/>
          </w:tcPr>
          <w:p w14:paraId="1958EBAF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03565F8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239BBEC6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F267A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43 496,81</w:t>
            </w:r>
          </w:p>
        </w:tc>
        <w:tc>
          <w:tcPr>
            <w:tcW w:w="389" w:type="pct"/>
            <w:hideMark/>
          </w:tcPr>
          <w:p w14:paraId="767F5492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0DDC5C41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CBDCC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43 496,81</w:t>
            </w:r>
          </w:p>
        </w:tc>
        <w:tc>
          <w:tcPr>
            <w:tcW w:w="390" w:type="pct"/>
            <w:hideMark/>
          </w:tcPr>
          <w:p w14:paraId="7CE20D8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072E7760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CA64451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319791DF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5289049E" w14:textId="77777777" w:rsidTr="00006AFD">
        <w:trPr>
          <w:trHeight w:val="186"/>
        </w:trPr>
        <w:tc>
          <w:tcPr>
            <w:tcW w:w="242" w:type="pct"/>
            <w:vMerge/>
            <w:hideMark/>
          </w:tcPr>
          <w:p w14:paraId="5C4A9F13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35C58CF8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76BDE39A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hideMark/>
          </w:tcPr>
          <w:p w14:paraId="6DD17F28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89" w:type="pct"/>
            <w:hideMark/>
          </w:tcPr>
          <w:p w14:paraId="1908173F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66708D2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06E3CCAA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0" w:type="pct"/>
            <w:hideMark/>
          </w:tcPr>
          <w:p w14:paraId="6C2F51C6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6E6105B9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B258085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08C040F7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5EFA24AF" w14:textId="77777777" w:rsidTr="00006AFD">
        <w:trPr>
          <w:trHeight w:val="147"/>
        </w:trPr>
        <w:tc>
          <w:tcPr>
            <w:tcW w:w="242" w:type="pct"/>
            <w:vMerge/>
            <w:hideMark/>
          </w:tcPr>
          <w:p w14:paraId="6D8306C6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  <w:hideMark/>
          </w:tcPr>
          <w:p w14:paraId="56A7D0EA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hideMark/>
          </w:tcPr>
          <w:p w14:paraId="7F068BED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hideMark/>
          </w:tcPr>
          <w:p w14:paraId="39330B05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89" w:type="pct"/>
            <w:hideMark/>
          </w:tcPr>
          <w:p w14:paraId="763A8579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3E1F57D0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hideMark/>
          </w:tcPr>
          <w:p w14:paraId="53788CEB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39 801,19</w:t>
            </w:r>
          </w:p>
        </w:tc>
        <w:tc>
          <w:tcPr>
            <w:tcW w:w="390" w:type="pct"/>
            <w:hideMark/>
          </w:tcPr>
          <w:p w14:paraId="52C302B7" w14:textId="77777777" w:rsidR="005C1A50" w:rsidRDefault="005C1A50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E4BFD2D" w14:textId="77777777" w:rsidR="005C1A50" w:rsidRDefault="005C1A50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643C60E4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7B5DF7D8" w14:textId="77777777" w:rsidR="005C1A50" w:rsidRDefault="005C1A50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09D127CB" w14:textId="77777777" w:rsidTr="00006AFD">
        <w:trPr>
          <w:trHeight w:val="244"/>
        </w:trPr>
        <w:tc>
          <w:tcPr>
            <w:tcW w:w="242" w:type="pct"/>
            <w:vMerge w:val="restart"/>
            <w:hideMark/>
          </w:tcPr>
          <w:p w14:paraId="3D5E3A4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 w:val="restart"/>
          </w:tcPr>
          <w:p w14:paraId="62EF3E96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по Программе</w:t>
            </w:r>
          </w:p>
        </w:tc>
        <w:tc>
          <w:tcPr>
            <w:tcW w:w="293" w:type="pct"/>
            <w:hideMark/>
          </w:tcPr>
          <w:p w14:paraId="0F40FD8D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BC3C4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377 559,22</w:t>
            </w:r>
          </w:p>
        </w:tc>
        <w:tc>
          <w:tcPr>
            <w:tcW w:w="389" w:type="pct"/>
            <w:hideMark/>
          </w:tcPr>
          <w:p w14:paraId="34A2233A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hideMark/>
          </w:tcPr>
          <w:p w14:paraId="4B2E268F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A2885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377 559,22</w:t>
            </w:r>
          </w:p>
        </w:tc>
        <w:tc>
          <w:tcPr>
            <w:tcW w:w="390" w:type="pct"/>
            <w:hideMark/>
          </w:tcPr>
          <w:p w14:paraId="034157BA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 w:val="restart"/>
            <w:hideMark/>
          </w:tcPr>
          <w:p w14:paraId="7CCF3323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17" w:type="pct"/>
            <w:hideMark/>
          </w:tcPr>
          <w:p w14:paraId="33E9CB3E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80" w:type="pct"/>
            <w:hideMark/>
          </w:tcPr>
          <w:p w14:paraId="2B26C7F1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</w:tr>
      <w:tr w:rsidR="00006AFD" w14:paraId="4EBAC615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37F055E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1A1CAA3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58BA6F92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7165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87 333,26</w:t>
            </w:r>
          </w:p>
        </w:tc>
        <w:tc>
          <w:tcPr>
            <w:tcW w:w="389" w:type="pct"/>
            <w:vMerge w:val="restart"/>
            <w:hideMark/>
          </w:tcPr>
          <w:p w14:paraId="3F0113CC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27614D2E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AAFE8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87 333,26</w:t>
            </w:r>
          </w:p>
        </w:tc>
        <w:tc>
          <w:tcPr>
            <w:tcW w:w="390" w:type="pct"/>
            <w:vMerge w:val="restart"/>
            <w:hideMark/>
          </w:tcPr>
          <w:p w14:paraId="129B3B17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683692B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0A804A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80" w:type="pct"/>
            <w:hideMark/>
          </w:tcPr>
          <w:p w14:paraId="18C8142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94</w:t>
            </w:r>
          </w:p>
        </w:tc>
      </w:tr>
      <w:tr w:rsidR="00006AFD" w14:paraId="37F7A752" w14:textId="77777777" w:rsidTr="00006AFD">
        <w:trPr>
          <w:trHeight w:val="1071"/>
        </w:trPr>
        <w:tc>
          <w:tcPr>
            <w:tcW w:w="242" w:type="pct"/>
            <w:vMerge/>
            <w:hideMark/>
          </w:tcPr>
          <w:p w14:paraId="6E4DF54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3FC6D8D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A789CDF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026F3C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162C7D3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0598BBC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F6877C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75C77610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009382E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7CBCF3A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собственных доходов (без учета субвенций), проц</w:t>
            </w:r>
          </w:p>
        </w:tc>
        <w:tc>
          <w:tcPr>
            <w:tcW w:w="380" w:type="pct"/>
            <w:hideMark/>
          </w:tcPr>
          <w:p w14:paraId="77DB6D2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26,5</w:t>
            </w:r>
          </w:p>
        </w:tc>
      </w:tr>
      <w:tr w:rsidR="00006AFD" w14:paraId="6D15718F" w14:textId="77777777" w:rsidTr="00006AFD">
        <w:trPr>
          <w:trHeight w:val="830"/>
        </w:trPr>
        <w:tc>
          <w:tcPr>
            <w:tcW w:w="242" w:type="pct"/>
            <w:vMerge/>
            <w:hideMark/>
          </w:tcPr>
          <w:p w14:paraId="32DABE2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0CBD649E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58C9A656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AFF2023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880B1F6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3C37FCA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AE3E3F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3AE3488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6D22142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F6C18B3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80" w:type="pct"/>
            <w:hideMark/>
          </w:tcPr>
          <w:p w14:paraId="00FC60A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</w:tr>
      <w:tr w:rsidR="00006AFD" w14:paraId="26F46BC7" w14:textId="77777777" w:rsidTr="00006AFD">
        <w:trPr>
          <w:trHeight w:val="1551"/>
        </w:trPr>
        <w:tc>
          <w:tcPr>
            <w:tcW w:w="242" w:type="pct"/>
            <w:vMerge/>
            <w:hideMark/>
          </w:tcPr>
          <w:p w14:paraId="6AB27B4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5C31243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6446693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C3FD8D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86DC8B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6B9881E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76A7C1D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CC5026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CF99EB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1F4A3A3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80" w:type="pct"/>
            <w:hideMark/>
          </w:tcPr>
          <w:p w14:paraId="7DA7BC6C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4524</w:t>
            </w:r>
          </w:p>
        </w:tc>
      </w:tr>
      <w:tr w:rsidR="00006AFD" w14:paraId="4FBD6158" w14:textId="77777777" w:rsidTr="00006AFD">
        <w:trPr>
          <w:trHeight w:val="1134"/>
        </w:trPr>
        <w:tc>
          <w:tcPr>
            <w:tcW w:w="242" w:type="pct"/>
            <w:vMerge/>
            <w:hideMark/>
          </w:tcPr>
          <w:p w14:paraId="09D7848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2C047468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41F27E31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389" w:type="pct"/>
            <w:vMerge w:val="restart"/>
            <w:hideMark/>
          </w:tcPr>
          <w:p w14:paraId="0EDFF16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89" w:type="pct"/>
            <w:vMerge w:val="restart"/>
            <w:hideMark/>
          </w:tcPr>
          <w:p w14:paraId="403D8AFC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1409BBB8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547330F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142 369,49</w:t>
            </w:r>
          </w:p>
        </w:tc>
        <w:tc>
          <w:tcPr>
            <w:tcW w:w="390" w:type="pct"/>
            <w:vMerge w:val="restart"/>
            <w:hideMark/>
          </w:tcPr>
          <w:p w14:paraId="622AA3F6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18E0F69A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09612A7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80" w:type="pct"/>
            <w:hideMark/>
          </w:tcPr>
          <w:p w14:paraId="6FA6093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006AFD" w14:paraId="3C0DA961" w14:textId="77777777" w:rsidTr="00006AFD">
        <w:trPr>
          <w:trHeight w:val="2328"/>
        </w:trPr>
        <w:tc>
          <w:tcPr>
            <w:tcW w:w="242" w:type="pct"/>
            <w:vMerge/>
            <w:hideMark/>
          </w:tcPr>
          <w:p w14:paraId="2F4C544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1E4AAD98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31F26CB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C41BA24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08ED51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429291CD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BF03E44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A91738C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90A883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0418955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собственных доходов (без учета субвенций), проц</w:t>
            </w:r>
          </w:p>
        </w:tc>
        <w:tc>
          <w:tcPr>
            <w:tcW w:w="380" w:type="pct"/>
            <w:hideMark/>
          </w:tcPr>
          <w:p w14:paraId="3E2567D8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006AFD" w14:paraId="35869143" w14:textId="77777777" w:rsidTr="00006AFD">
        <w:trPr>
          <w:trHeight w:val="789"/>
        </w:trPr>
        <w:tc>
          <w:tcPr>
            <w:tcW w:w="242" w:type="pct"/>
            <w:vMerge/>
            <w:hideMark/>
          </w:tcPr>
          <w:p w14:paraId="7327B4E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55539A0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034984B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6754FD3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D84285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20CAEE1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B9DD1B2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108258FB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739C5B50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50680CD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80" w:type="pct"/>
            <w:hideMark/>
          </w:tcPr>
          <w:p w14:paraId="42C25D6A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</w:tr>
      <w:tr w:rsidR="00006AFD" w14:paraId="0977D911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067F847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6508B95E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1ABC2E9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053BF07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67D45285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76EB67F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D5BFB7B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5CCB7340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041148BA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261FBF5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содержание работников органов местного самоуправления в расчете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 одного жителя муниципального образования, руб.</w:t>
            </w:r>
          </w:p>
        </w:tc>
        <w:tc>
          <w:tcPr>
            <w:tcW w:w="380" w:type="pct"/>
            <w:hideMark/>
          </w:tcPr>
          <w:p w14:paraId="2AFB65A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4705</w:t>
            </w:r>
          </w:p>
        </w:tc>
      </w:tr>
      <w:tr w:rsidR="00006AFD" w14:paraId="508EF99F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55CF1E6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05CDCB88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 w:val="restart"/>
            <w:hideMark/>
          </w:tcPr>
          <w:p w14:paraId="4305D4C8" w14:textId="77777777" w:rsidR="00D942AC" w:rsidRDefault="00D942AC" w:rsidP="005C1A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389" w:type="pct"/>
            <w:vMerge w:val="restart"/>
            <w:hideMark/>
          </w:tcPr>
          <w:p w14:paraId="51C0D539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89" w:type="pct"/>
            <w:vMerge w:val="restart"/>
            <w:hideMark/>
          </w:tcPr>
          <w:p w14:paraId="6DC0BA01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292" w:type="pct"/>
            <w:vMerge w:val="restart"/>
            <w:hideMark/>
          </w:tcPr>
          <w:p w14:paraId="15ACB173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89" w:type="pct"/>
            <w:vMerge w:val="restart"/>
            <w:hideMark/>
          </w:tcPr>
          <w:p w14:paraId="1D2050A3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147 856,47</w:t>
            </w:r>
          </w:p>
        </w:tc>
        <w:tc>
          <w:tcPr>
            <w:tcW w:w="390" w:type="pct"/>
            <w:vMerge w:val="restart"/>
            <w:hideMark/>
          </w:tcPr>
          <w:p w14:paraId="7BC2381B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535" w:type="pct"/>
            <w:vMerge/>
            <w:hideMark/>
          </w:tcPr>
          <w:p w14:paraId="64EF5B2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4D89681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бюджета, сформированных в рамках муниципальных программ,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 менее, проц</w:t>
            </w:r>
          </w:p>
        </w:tc>
        <w:tc>
          <w:tcPr>
            <w:tcW w:w="380" w:type="pct"/>
            <w:hideMark/>
          </w:tcPr>
          <w:p w14:paraId="2B6B5B01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</w:tr>
      <w:tr w:rsidR="00006AFD" w14:paraId="0CA7AEAE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180B34D0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00F5C03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6EDAED3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FCB59E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743FEB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268F23C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C5D0BDE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789D3DC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4357FE58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  <w:hideMark/>
          </w:tcPr>
          <w:p w14:paraId="21C543F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налоговых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(за исключением поступлений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налоговых доходов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по дополнительным нормативам отчислений)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общем объеме собственных доходов (без учета субвенций), проц</w:t>
            </w:r>
          </w:p>
        </w:tc>
        <w:tc>
          <w:tcPr>
            <w:tcW w:w="380" w:type="pct"/>
            <w:hideMark/>
          </w:tcPr>
          <w:p w14:paraId="27CD5E4E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27,5</w:t>
            </w:r>
          </w:p>
        </w:tc>
      </w:tr>
      <w:tr w:rsidR="00006AFD" w14:paraId="1D4940DB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17E5029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47A1D36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2637906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CAC6B0F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3D93E089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6D19C98C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115601A3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2B8994C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581D1924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6F5A502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Средняя балльная оценка финансового менеджмента ГАБС, балл</w:t>
            </w:r>
          </w:p>
        </w:tc>
        <w:tc>
          <w:tcPr>
            <w:tcW w:w="380" w:type="pct"/>
          </w:tcPr>
          <w:p w14:paraId="76C27682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</w:tr>
      <w:tr w:rsidR="00006AFD" w14:paraId="012EB6EC" w14:textId="77777777" w:rsidTr="00006AFD">
        <w:trPr>
          <w:trHeight w:val="405"/>
        </w:trPr>
        <w:tc>
          <w:tcPr>
            <w:tcW w:w="242" w:type="pct"/>
            <w:vMerge/>
            <w:hideMark/>
          </w:tcPr>
          <w:p w14:paraId="1E49CD2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4" w:type="pct"/>
            <w:vMerge/>
          </w:tcPr>
          <w:p w14:paraId="104F2DFA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pct"/>
            <w:vMerge/>
            <w:hideMark/>
          </w:tcPr>
          <w:p w14:paraId="48A39222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4629F2AD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524FA5E5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" w:type="pct"/>
            <w:vMerge/>
            <w:hideMark/>
          </w:tcPr>
          <w:p w14:paraId="549C343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" w:type="pct"/>
            <w:vMerge/>
            <w:hideMark/>
          </w:tcPr>
          <w:p w14:paraId="078CA6CF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" w:type="pct"/>
            <w:vMerge/>
            <w:hideMark/>
          </w:tcPr>
          <w:p w14:paraId="39E811D7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5" w:type="pct"/>
            <w:vMerge/>
            <w:hideMark/>
          </w:tcPr>
          <w:p w14:paraId="17013941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pct"/>
          </w:tcPr>
          <w:p w14:paraId="24FE256B" w14:textId="77777777" w:rsidR="00D942AC" w:rsidRDefault="00D942AC" w:rsidP="005C1A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Расходы бюджета на содержание работников органов местного самоуправления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в расчете на одного жителя муниципального образования, руб.</w:t>
            </w:r>
          </w:p>
        </w:tc>
        <w:tc>
          <w:tcPr>
            <w:tcW w:w="380" w:type="pct"/>
          </w:tcPr>
          <w:p w14:paraId="44EE3331" w14:textId="77777777" w:rsidR="00D942AC" w:rsidRDefault="00D942AC" w:rsidP="005C1A50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4900»</w:t>
            </w:r>
          </w:p>
        </w:tc>
      </w:tr>
    </w:tbl>
    <w:p w14:paraId="782C2039" w14:textId="77777777" w:rsidR="00FD668D" w:rsidRDefault="00FD668D">
      <w:pPr>
        <w:pStyle w:val="ConsPlusNormal"/>
        <w:jc w:val="both"/>
        <w:rPr>
          <w:sz w:val="22"/>
          <w:szCs w:val="22"/>
        </w:rPr>
      </w:pPr>
    </w:p>
    <w:p w14:paraId="4FDD1628" w14:textId="77777777" w:rsidR="00FD668D" w:rsidRDefault="00FD668D">
      <w:pPr>
        <w:pStyle w:val="ConsPlusNormal"/>
        <w:jc w:val="both"/>
        <w:rPr>
          <w:sz w:val="22"/>
          <w:szCs w:val="22"/>
        </w:rPr>
      </w:pPr>
    </w:p>
    <w:sectPr w:rsidR="00FD668D" w:rsidSect="00167E8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701" w:right="1134" w:bottom="567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819D2A" w14:textId="77777777" w:rsidR="00E725D6" w:rsidRDefault="00E725D6">
      <w:pPr>
        <w:spacing w:after="0" w:line="240" w:lineRule="auto"/>
      </w:pPr>
      <w:r>
        <w:separator/>
      </w:r>
    </w:p>
  </w:endnote>
  <w:endnote w:type="continuationSeparator" w:id="0">
    <w:p w14:paraId="430BC1FC" w14:textId="77777777" w:rsidR="00E725D6" w:rsidRDefault="00E72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9423C" w14:textId="77777777" w:rsidR="006856B2" w:rsidRDefault="006856B2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14:paraId="17CE45C1" w14:textId="77777777" w:rsidR="006856B2" w:rsidRDefault="006856B2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A874D2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12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14:paraId="5F56C2DF" w14:textId="77777777" w:rsidR="006856B2" w:rsidRDefault="006856B2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48103" w14:textId="77777777" w:rsidR="006856B2" w:rsidRDefault="006856B2" w:rsidP="00167E86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0344408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9E554" w14:textId="77777777" w:rsidR="00E725D6" w:rsidRDefault="00E725D6">
      <w:pPr>
        <w:spacing w:after="0" w:line="240" w:lineRule="auto"/>
      </w:pPr>
      <w:r>
        <w:separator/>
      </w:r>
    </w:p>
  </w:footnote>
  <w:footnote w:type="continuationSeparator" w:id="0">
    <w:p w14:paraId="541CEE92" w14:textId="77777777" w:rsidR="00E725D6" w:rsidRDefault="00E72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61BC3" w14:textId="77777777" w:rsidR="006856B2" w:rsidRDefault="006856B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94935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359FAC3B" w14:textId="77777777" w:rsidR="006856B2" w:rsidRPr="00167E86" w:rsidRDefault="006856B2">
        <w:pPr>
          <w:pStyle w:val="aa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67E8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67E86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167E8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A874D2">
          <w:rPr>
            <w:rFonts w:ascii="Times New Roman" w:hAnsi="Times New Roman" w:cs="Times New Roman"/>
            <w:noProof/>
            <w:sz w:val="24"/>
            <w:szCs w:val="24"/>
          </w:rPr>
          <w:t>12</w:t>
        </w:r>
        <w:r w:rsidRPr="00167E86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499F1D3D" w14:textId="77777777" w:rsidR="006856B2" w:rsidRDefault="006856B2">
    <w:pPr>
      <w:pStyle w:val="a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A9BC2" w14:textId="77777777" w:rsidR="006856B2" w:rsidRDefault="006856B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 w15:restartNumberingAfterBreak="0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 w15:restartNumberingAfterBreak="0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 w15:restartNumberingAfterBreak="0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 w15:restartNumberingAfterBreak="0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 w15:restartNumberingAfterBreak="0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694526916">
    <w:abstractNumId w:val="8"/>
  </w:num>
  <w:num w:numId="2" w16cid:durableId="925379978">
    <w:abstractNumId w:val="10"/>
  </w:num>
  <w:num w:numId="3" w16cid:durableId="1028068284">
    <w:abstractNumId w:val="15"/>
  </w:num>
  <w:num w:numId="4" w16cid:durableId="1440687160">
    <w:abstractNumId w:val="1"/>
  </w:num>
  <w:num w:numId="5" w16cid:durableId="1826899433">
    <w:abstractNumId w:val="13"/>
  </w:num>
  <w:num w:numId="6" w16cid:durableId="1886526944">
    <w:abstractNumId w:val="12"/>
  </w:num>
  <w:num w:numId="7" w16cid:durableId="1408920957">
    <w:abstractNumId w:val="11"/>
  </w:num>
  <w:num w:numId="8" w16cid:durableId="1832257800">
    <w:abstractNumId w:val="3"/>
  </w:num>
  <w:num w:numId="9" w16cid:durableId="2102994082">
    <w:abstractNumId w:val="6"/>
  </w:num>
  <w:num w:numId="10" w16cid:durableId="18557355">
    <w:abstractNumId w:val="4"/>
  </w:num>
  <w:num w:numId="11" w16cid:durableId="367949890">
    <w:abstractNumId w:val="0"/>
  </w:num>
  <w:num w:numId="12" w16cid:durableId="1674338049">
    <w:abstractNumId w:val="7"/>
  </w:num>
  <w:num w:numId="13" w16cid:durableId="1441753698">
    <w:abstractNumId w:val="14"/>
  </w:num>
  <w:num w:numId="14" w16cid:durableId="250360927">
    <w:abstractNumId w:val="9"/>
  </w:num>
  <w:num w:numId="15" w16cid:durableId="2050297101">
    <w:abstractNumId w:val="2"/>
  </w:num>
  <w:num w:numId="16" w16cid:durableId="15770835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68D"/>
    <w:rsid w:val="00006AFD"/>
    <w:rsid w:val="000B3732"/>
    <w:rsid w:val="00167E86"/>
    <w:rsid w:val="004C368A"/>
    <w:rsid w:val="005C1A50"/>
    <w:rsid w:val="005C3B8B"/>
    <w:rsid w:val="005E3F82"/>
    <w:rsid w:val="006521F7"/>
    <w:rsid w:val="006856B2"/>
    <w:rsid w:val="00692A00"/>
    <w:rsid w:val="007D5B64"/>
    <w:rsid w:val="00847930"/>
    <w:rsid w:val="00A874D2"/>
    <w:rsid w:val="00B52980"/>
    <w:rsid w:val="00D942AC"/>
    <w:rsid w:val="00E725D6"/>
    <w:rsid w:val="00F077AB"/>
    <w:rsid w:val="00F964E7"/>
    <w:rsid w:val="00FD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DA46F6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FEEB94-6B03-4FD0-8A57-6BBB98A2F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2321</Words>
  <Characters>13230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15</cp:revision>
  <cp:lastPrinted>2025-03-26T02:30:00Z</cp:lastPrinted>
  <dcterms:created xsi:type="dcterms:W3CDTF">2025-03-06T11:45:00Z</dcterms:created>
  <dcterms:modified xsi:type="dcterms:W3CDTF">2025-03-28T04:10:00Z</dcterms:modified>
</cp:coreProperties>
</file>