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4AF" w:rsidRDefault="005677FE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Приложение 5</w:t>
      </w:r>
    </w:p>
    <w:p w:rsidR="002C14AF" w:rsidRDefault="005677FE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постановлению </w:t>
      </w:r>
    </w:p>
    <w:p w:rsidR="002C14AF" w:rsidRDefault="005677FE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Администрации ЗАТО Северск</w:t>
      </w:r>
    </w:p>
    <w:p w:rsidR="002C14AF" w:rsidRDefault="005677FE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от </w:t>
      </w:r>
      <w:r w:rsidR="00DF2BA7">
        <w:rPr>
          <w:rFonts w:ascii="Times New Roman" w:hAnsi="Times New Roman" w:cs="Times New Roman"/>
          <w:szCs w:val="24"/>
        </w:rPr>
        <w:t>_24.07.2025_ № _1793-па_</w:t>
      </w:r>
      <w:bookmarkStart w:id="0" w:name="_GoBack"/>
      <w:bookmarkEnd w:id="0"/>
    </w:p>
    <w:p w:rsidR="002C14AF" w:rsidRDefault="002C1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2C14AF" w:rsidRDefault="005677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«РЕСУРСНОЕ ОБЕСПЕЧЕНИЕ</w:t>
      </w:r>
    </w:p>
    <w:p w:rsidR="002C14AF" w:rsidRDefault="005677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реализации</w:t>
      </w:r>
      <w:r>
        <w:rPr>
          <w:rFonts w:ascii="Times New Roman" w:hAnsi="Times New Roman" w:cs="Times New Roman"/>
          <w:szCs w:val="24"/>
        </w:rPr>
        <w:t xml:space="preserve"> 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Cs w:val="24"/>
        </w:rPr>
        <w:t>финансами</w:t>
      </w:r>
      <w:proofErr w:type="gramEnd"/>
      <w:r>
        <w:rPr>
          <w:rFonts w:ascii="Times New Roman" w:hAnsi="Times New Roman" w:cs="Times New Roman"/>
          <w:szCs w:val="24"/>
        </w:rPr>
        <w:t xml:space="preserve"> ЗАТО Северск» за счет средств бюджета ЗАТО Северск </w:t>
      </w:r>
    </w:p>
    <w:p w:rsidR="002C14AF" w:rsidRDefault="005677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по главным распорядителям бюджетных средств</w:t>
      </w:r>
    </w:p>
    <w:p w:rsidR="002C14AF" w:rsidRDefault="002C14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:rsidR="002C14AF" w:rsidRDefault="005677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Cs w:val="24"/>
        </w:rPr>
        <w:t xml:space="preserve">                                                          Таблица 8</w:t>
      </w:r>
    </w:p>
    <w:p w:rsidR="002C14AF" w:rsidRDefault="002C1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5"/>
        <w:gridCol w:w="3058"/>
        <w:gridCol w:w="1411"/>
        <w:gridCol w:w="1958"/>
        <w:gridCol w:w="2636"/>
      </w:tblGrid>
      <w:tr w:rsidR="002C14AF">
        <w:trPr>
          <w:trHeight w:val="1605"/>
        </w:trPr>
        <w:tc>
          <w:tcPr>
            <w:tcW w:w="293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733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год</w:t>
            </w:r>
          </w:p>
        </w:tc>
        <w:tc>
          <w:tcPr>
            <w:tcW w:w="1017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бюджетных ассигнований, тыс.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руб.</w:t>
            </w:r>
          </w:p>
        </w:tc>
        <w:tc>
          <w:tcPr>
            <w:tcW w:w="1369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Главные распорядители бюджетных средств (ГРБС) – ответственный исполнитель, соисполнитель, участник</w:t>
            </w:r>
          </w:p>
        </w:tc>
      </w:tr>
      <w:tr w:rsidR="002C14AF">
        <w:trPr>
          <w:trHeight w:val="697"/>
        </w:trPr>
        <w:tc>
          <w:tcPr>
            <w:tcW w:w="293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7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69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Финансовое управление Администрации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ЗАТО Северск</w:t>
            </w:r>
          </w:p>
        </w:tc>
      </w:tr>
    </w:tbl>
    <w:p w:rsidR="002C14AF" w:rsidRDefault="002C14AF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5"/>
        <w:gridCol w:w="3058"/>
        <w:gridCol w:w="1411"/>
        <w:gridCol w:w="1958"/>
        <w:gridCol w:w="2636"/>
      </w:tblGrid>
      <w:tr w:rsidR="002C14AF">
        <w:trPr>
          <w:trHeight w:val="181"/>
          <w:tblHeader/>
        </w:trPr>
        <w:tc>
          <w:tcPr>
            <w:tcW w:w="293" w:type="pct"/>
            <w:vAlign w:val="center"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88" w:type="pct"/>
            <w:vAlign w:val="center"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733" w:type="pct"/>
            <w:vAlign w:val="center"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017" w:type="pct"/>
            <w:vAlign w:val="center"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69" w:type="pct"/>
            <w:shd w:val="clear" w:color="auto" w:fill="auto"/>
            <w:vAlign w:val="center"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2C14AF">
        <w:trPr>
          <w:trHeight w:val="150"/>
        </w:trPr>
        <w:tc>
          <w:tcPr>
            <w:tcW w:w="1881" w:type="pct"/>
            <w:gridSpan w:val="2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Муниципальная программа «Эффективное управление муниципальными финансами </w:t>
            </w:r>
          </w:p>
          <w:p w:rsidR="002C14AF" w:rsidRDefault="005677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ЗАТО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Северск»</w:t>
            </w: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378 262,60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378 262,60</w:t>
            </w:r>
          </w:p>
        </w:tc>
      </w:tr>
      <w:tr w:rsidR="002C14AF">
        <w:trPr>
          <w:trHeight w:val="273"/>
        </w:trPr>
        <w:tc>
          <w:tcPr>
            <w:tcW w:w="1881" w:type="pct"/>
            <w:gridSpan w:val="2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88 736,64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88 736,64</w:t>
            </w:r>
          </w:p>
        </w:tc>
      </w:tr>
      <w:tr w:rsidR="002C14AF">
        <w:trPr>
          <w:trHeight w:val="273"/>
        </w:trPr>
        <w:tc>
          <w:tcPr>
            <w:tcW w:w="1881" w:type="pct"/>
            <w:gridSpan w:val="2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142 019,49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142 019,49</w:t>
            </w:r>
          </w:p>
        </w:tc>
      </w:tr>
      <w:tr w:rsidR="002C14AF">
        <w:trPr>
          <w:trHeight w:val="273"/>
        </w:trPr>
        <w:tc>
          <w:tcPr>
            <w:tcW w:w="1881" w:type="pct"/>
            <w:gridSpan w:val="2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147 506,47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147 506,47</w:t>
            </w:r>
          </w:p>
        </w:tc>
      </w:tr>
      <w:tr w:rsidR="002C14AF">
        <w:trPr>
          <w:trHeight w:val="325"/>
        </w:trPr>
        <w:tc>
          <w:tcPr>
            <w:tcW w:w="293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3 576,27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3 576,27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838,20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838,20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991,88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991,88</w:t>
            </w:r>
          </w:p>
        </w:tc>
      </w:tr>
      <w:tr w:rsidR="002C14AF">
        <w:trPr>
          <w:trHeight w:val="207"/>
        </w:trPr>
        <w:tc>
          <w:tcPr>
            <w:tcW w:w="293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«Повышение качества финансового менеджмента главных администраторов средств бюджета ЗАТО Северск»</w:t>
            </w: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shd w:val="clear" w:color="auto" w:fill="auto"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  <w:shd w:val="clear" w:color="auto" w:fill="auto"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shd w:val="clear" w:color="auto" w:fill="auto"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  <w:shd w:val="clear" w:color="auto" w:fill="auto"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C14AF">
        <w:trPr>
          <w:trHeight w:val="155"/>
        </w:trPr>
        <w:tc>
          <w:tcPr>
            <w:tcW w:w="293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«Совершенствование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3 576,27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3 576,27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838,20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838,20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991,88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991,88</w:t>
            </w:r>
          </w:p>
        </w:tc>
      </w:tr>
      <w:tr w:rsidR="002C14AF">
        <w:trPr>
          <w:trHeight w:val="249"/>
        </w:trPr>
        <w:tc>
          <w:tcPr>
            <w:tcW w:w="293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«Обеспечение долговой устойчивости бюджета ЗАТО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Северск»</w:t>
            </w: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249 833,76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249 833,76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41 740,26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41 740,26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shd w:val="clear" w:color="auto" w:fill="auto"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101 380,10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101 380,10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shd w:val="clear" w:color="auto" w:fill="auto"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106 713,40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106 713,40</w:t>
            </w:r>
          </w:p>
        </w:tc>
      </w:tr>
      <w:tr w:rsidR="002C14AF">
        <w:trPr>
          <w:trHeight w:val="267"/>
        </w:trPr>
        <w:tc>
          <w:tcPr>
            <w:tcW w:w="293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«Эффективное управление муниципальным долгом ЗАТО Северск»</w:t>
            </w:r>
          </w:p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249 833,76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249 833,76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41 740,26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41 740,26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101 380,10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101 380,10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106 713,40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106 713,40</w:t>
            </w:r>
          </w:p>
        </w:tc>
      </w:tr>
      <w:tr w:rsidR="002C14AF">
        <w:trPr>
          <w:trHeight w:val="217"/>
        </w:trPr>
        <w:tc>
          <w:tcPr>
            <w:tcW w:w="293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124 852,57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124 852,57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45 250,19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45 250,19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39 801,19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39 801,19</w:t>
            </w:r>
          </w:p>
        </w:tc>
      </w:tr>
      <w:tr w:rsidR="002C14AF">
        <w:trPr>
          <w:trHeight w:val="273"/>
        </w:trPr>
        <w:tc>
          <w:tcPr>
            <w:tcW w:w="293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:rsidR="002C14AF" w:rsidRDefault="002C14A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39 801,19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4AF" w:rsidRDefault="00567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39 801,19»</w:t>
            </w:r>
          </w:p>
        </w:tc>
      </w:tr>
    </w:tbl>
    <w:p w:rsidR="002C14AF" w:rsidRDefault="002C14A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Cs w:val="24"/>
        </w:rPr>
      </w:pPr>
    </w:p>
    <w:sectPr w:rsidR="002C14AF"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7FE" w:rsidRDefault="005677FE">
      <w:pPr>
        <w:spacing w:after="0" w:line="240" w:lineRule="auto"/>
      </w:pPr>
      <w:r>
        <w:separator/>
      </w:r>
    </w:p>
  </w:endnote>
  <w:endnote w:type="continuationSeparator" w:id="0">
    <w:p w:rsidR="005677FE" w:rsidRDefault="00567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4AF" w:rsidRDefault="005677FE">
    <w:pPr>
      <w:pStyle w:val="a6"/>
    </w:pPr>
    <w:r>
      <w:rPr>
        <w:rFonts w:ascii="Times New Roman" w:hAnsi="Times New Roman" w:cs="Times New Roman"/>
        <w:sz w:val="20"/>
        <w:szCs w:val="20"/>
      </w:rPr>
      <w:t>Внутренний номер: 0353190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4AF" w:rsidRDefault="005677FE">
    <w:pPr>
      <w:pStyle w:val="a6"/>
    </w:pPr>
    <w:r>
      <w:rPr>
        <w:rFonts w:ascii="Times New Roman" w:hAnsi="Times New Roman" w:cs="Times New Roman"/>
        <w:sz w:val="20"/>
        <w:szCs w:val="20"/>
      </w:rPr>
      <w:t>Внутренний номер: 0353190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7FE" w:rsidRDefault="005677FE">
      <w:pPr>
        <w:spacing w:after="0" w:line="240" w:lineRule="auto"/>
      </w:pPr>
      <w:r>
        <w:separator/>
      </w:r>
    </w:p>
  </w:footnote>
  <w:footnote w:type="continuationSeparator" w:id="0">
    <w:p w:rsidR="005677FE" w:rsidRDefault="00567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4AF" w:rsidRDefault="005677FE">
    <w:pPr>
      <w:pStyle w:val="a4"/>
      <w:jc w:val="center"/>
      <w:rPr>
        <w:rFonts w:ascii="Times New Roman" w:hAnsi="Times New Roman" w:cs="Times New Roman"/>
        <w:szCs w:val="24"/>
      </w:rPr>
    </w:pPr>
    <w:r>
      <w:rPr>
        <w:rFonts w:ascii="Times New Roman" w:hAnsi="Times New Roman" w:cs="Times New Roman"/>
        <w:szCs w:val="24"/>
      </w:rPr>
      <w:t>2</w:t>
    </w:r>
  </w:p>
  <w:p w:rsidR="002C14AF" w:rsidRDefault="002C14A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4AF"/>
    <w:rsid w:val="002C14AF"/>
    <w:rsid w:val="005677FE"/>
    <w:rsid w:val="00DF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5F9F4-F17A-475E-B430-C6F499813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6</cp:revision>
  <cp:lastPrinted>2025-07-22T07:10:00Z</cp:lastPrinted>
  <dcterms:created xsi:type="dcterms:W3CDTF">2025-07-07T07:12:00Z</dcterms:created>
  <dcterms:modified xsi:type="dcterms:W3CDTF">2025-07-24T04:16:00Z</dcterms:modified>
</cp:coreProperties>
</file>