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6AA" w:rsidRPr="00B07E6D" w:rsidRDefault="000F46AA" w:rsidP="000F46AA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0F46AA" w:rsidRPr="00B07E6D" w:rsidRDefault="000F46AA" w:rsidP="000F46AA">
      <w:pPr>
        <w:spacing w:after="0" w:line="240" w:lineRule="auto"/>
        <w:ind w:left="6096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0F46AA" w:rsidRPr="00B07E6D" w:rsidRDefault="000F46AA" w:rsidP="000F46AA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</w:t>
      </w:r>
    </w:p>
    <w:p w:rsidR="000F46AA" w:rsidRPr="00B07E6D" w:rsidRDefault="000F46AA" w:rsidP="000F46AA">
      <w:pPr>
        <w:tabs>
          <w:tab w:val="left" w:pos="6120"/>
        </w:tabs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0F46AA" w:rsidRPr="005D05C3" w:rsidRDefault="000F46AA" w:rsidP="000F46AA">
      <w:pPr>
        <w:tabs>
          <w:tab w:val="left" w:pos="6120"/>
        </w:tabs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8818D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42558">
        <w:rPr>
          <w:rFonts w:ascii="Times New Roman" w:eastAsia="Times New Roman" w:hAnsi="Times New Roman" w:cs="Times New Roman"/>
          <w:sz w:val="24"/>
          <w:szCs w:val="24"/>
          <w:lang w:eastAsia="ru-RU"/>
        </w:rPr>
        <w:t>05.11.2025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42558">
        <w:rPr>
          <w:rFonts w:ascii="Times New Roman" w:eastAsia="Times New Roman" w:hAnsi="Times New Roman" w:cs="Times New Roman"/>
          <w:sz w:val="24"/>
          <w:szCs w:val="24"/>
          <w:lang w:eastAsia="ru-RU"/>
        </w:rPr>
        <w:t>983-ра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</w:p>
    <w:p w:rsidR="000F46AA" w:rsidRDefault="000F46AA" w:rsidP="000F46A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ДОКЛАД</w:t>
      </w:r>
    </w:p>
    <w:p w:rsidR="000F46AA" w:rsidRPr="00B07E6D" w:rsidRDefault="000F46AA" w:rsidP="000F4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правоприменительной практике осуществления</w:t>
      </w:r>
      <w:r w:rsidRPr="00B07E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жилищного контроля </w:t>
      </w:r>
    </w:p>
    <w:p w:rsidR="000F46AA" w:rsidRPr="00B07E6D" w:rsidRDefault="000F46AA" w:rsidP="000F4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городского </w:t>
      </w:r>
      <w:proofErr w:type="gramStart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proofErr w:type="gramEnd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Томской области в 2025 году</w:t>
      </w:r>
    </w:p>
    <w:p w:rsidR="000F46AA" w:rsidRPr="00B07E6D" w:rsidRDefault="000F46AA" w:rsidP="000F46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СОСТОЯНИЕ НОРМАТИВНОГО ПРАВОВОГО РЕГУЛИРОВАНИЯ МУНИЦИПАЛЬНОГО ЖИЛИЩНОГО КОНТРОЛЯ НА ТЕРРИТОРИИ ГОРОДСКОГО ОКРУГА ЗАТО СЕВЕРСК ТОМСКОЙ ОБЛАСТИ</w:t>
      </w:r>
    </w:p>
    <w:p w:rsidR="000F46AA" w:rsidRPr="00B07E6D" w:rsidRDefault="000F46AA" w:rsidP="000F46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1.</w:t>
      </w:r>
      <w:r w:rsidRPr="00B07E6D">
        <w:rPr>
          <w:rFonts w:ascii="Times New Roman" w:eastAsia="Times New Roman" w:hAnsi="Times New Roman" w:cs="Arial"/>
          <w:sz w:val="2"/>
          <w:szCs w:val="2"/>
          <w:lang w:eastAsia="ru-RU"/>
        </w:rPr>
        <w:t xml:space="preserve">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Муниципальный жилищный контроль на территории городского </w:t>
      </w:r>
      <w:proofErr w:type="gramStart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округа</w:t>
      </w:r>
      <w:proofErr w:type="gramEnd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ЗАТО Северск Томской области (далее – муниципальный жилищный контроль) в 2025 году осуществлялся в соответствии со следующими нормативными правовыми актами: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1) Жилищным </w:t>
      </w:r>
      <w:hyperlink r:id="rId6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кодексом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Российской Федерации;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2) Федеральным </w:t>
      </w:r>
      <w:hyperlink r:id="rId7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законом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от 6 октября 2003 года № 131-ФЗ «Об общих принципах организации местного самоуправления в Российской Федерации»;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3) Федеральным </w:t>
      </w:r>
      <w:hyperlink r:id="rId8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законом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от 2 мая 2006 года № 59-ФЗ «О порядке рассмотрения обращений граждан Российской Федерации»;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4) Федеральным </w:t>
      </w:r>
      <w:hyperlink r:id="rId9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законом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от 31 июля 2020 года № 248-ФЗ «О государственном контроле (надзоре) и муниципальном контроле в Российской Федерации»;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5) постановлением Правительства Российской Федерации от 16 апреля 2021 г. № 604 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6) </w:t>
      </w:r>
      <w:hyperlink r:id="rId10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постановлением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Правительства Российской Федерации от 25 июня 2021 г. №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7) постановлением Правительства Российской Федерации от 27 октября 2021 г.</w:t>
      </w:r>
      <w:r w:rsidR="007109E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8) </w:t>
      </w:r>
      <w:r w:rsidRPr="00B07E6D">
        <w:rPr>
          <w:rFonts w:ascii="Times New Roman" w:eastAsia="Times New Roman" w:hAnsi="Times New Roman" w:cs="Arial"/>
          <w:sz w:val="2"/>
          <w:szCs w:val="2"/>
          <w:lang w:eastAsia="ru-RU"/>
        </w:rPr>
        <w:t xml:space="preserve">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постановлением Правительства Российской Федерации от 10 марта 2022 г. № 336 «Об особенностях организации и осуществления государственного контроля (надзора), муниципального контроля»;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9) </w:t>
      </w:r>
      <w:hyperlink r:id="rId11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приказом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Министерства экономического развития Российской Федерации от 31 марта 2021 г. № 151 «О типовых формах документов, используемых контрольным (надзорным) органом»;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10) п</w:t>
      </w:r>
      <w:hyperlink r:id="rId12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риказом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Генеральной прокуратуры Российской Федерации от 02.06.2021 № 294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br/>
        <w:t>«О реализации Федерального закона от 31.07.2020 № 248-ФЗ «О государственном контроле (надзоре) и муниципальном контроле в Российской Федерации»;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11) </w:t>
      </w:r>
      <w:hyperlink r:id="rId13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Законом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Томской области от 11 января 2007 года № 5-ОЗ «Об обращениях граждан в государственные органы Томской области и органы местного самоуправления»;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12) </w:t>
      </w:r>
      <w:hyperlink r:id="rId14" w:history="1">
        <w:r w:rsidRPr="00B07E6D">
          <w:rPr>
            <w:rFonts w:ascii="Times New Roman" w:eastAsia="Times New Roman" w:hAnsi="Times New Roman" w:cs="Arial"/>
            <w:sz w:val="24"/>
            <w:szCs w:val="24"/>
            <w:lang w:eastAsia="ru-RU"/>
          </w:rPr>
          <w:t>Уставом</w:t>
        </w:r>
      </w:hyperlink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городского округа ЗАТО Северск Томской области;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13)</w:t>
      </w:r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решением </w:t>
      </w:r>
      <w:proofErr w:type="gramStart"/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>Думы</w:t>
      </w:r>
      <w:proofErr w:type="gramEnd"/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ЗАТО Северск от 30.09.2021 № 17/5 «Об утверждении Положения о муниципальном жилищном контроле на территории городского округа ЗАТО Северск Томской области»;</w:t>
      </w:r>
    </w:p>
    <w:p w:rsidR="000F46AA" w:rsidRPr="008818DB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14)</w:t>
      </w:r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решением </w:t>
      </w:r>
      <w:proofErr w:type="gramStart"/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>Думы</w:t>
      </w:r>
      <w:proofErr w:type="gramEnd"/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ЗАТО Северск от 29.04.2025 № 58/12«Об утверждении </w:t>
      </w:r>
      <w:r w:rsidRPr="008818DB">
        <w:rPr>
          <w:rFonts w:ascii="Times New Roman" w:eastAsia="Times New Roman" w:hAnsi="Times New Roman" w:cs="Arial"/>
          <w:sz w:val="24"/>
          <w:szCs w:val="24"/>
          <w:lang w:eastAsia="ru-RU"/>
        </w:rPr>
        <w:lastRenderedPageBreak/>
        <w:t>Положения об Управлении жилищно-коммунального хозяйства, транспорта и связи Администрации ЗАТО Северск»;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16"/>
          <w:szCs w:val="16"/>
          <w:lang w:eastAsia="ru-RU"/>
        </w:rPr>
        <w:t xml:space="preserve">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15) постановлением </w:t>
      </w:r>
      <w:proofErr w:type="gramStart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Администрации</w:t>
      </w:r>
      <w:proofErr w:type="gramEnd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ЗАТО Северск от 28.02.2022 № 320 «Об утверждении формы проверочного листа, применяемого при осуществлении муниципального жилищного контроля на территории городского округа ЗАТО Северск Томской области»;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16) постановлением Администрации ЗАТО Северск от 11.12.2024 № 4730-па 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                    </w:t>
      </w:r>
      <w:proofErr w:type="gramStart"/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 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«</w:t>
      </w:r>
      <w:proofErr w:type="gramEnd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 городского округа ЗАТО Северск Томской области на 2025 год».</w:t>
      </w:r>
    </w:p>
    <w:p w:rsidR="000F46AA" w:rsidRPr="00B07E6D" w:rsidRDefault="000F46AA" w:rsidP="000F46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ОРГАНИЗАЦИЯ МУНИЦИПАЛЬНОГО ЖИЛИЩНОГО КОНТРОЛЯ НА ТЕРРИТОРИИ ГОРОДСКОГО ОКРУГА ЗАТО СЕВЕРСК ТОМСКОЙ ОБЛАСТИ</w:t>
      </w:r>
    </w:p>
    <w:p w:rsidR="000F46AA" w:rsidRPr="00B07E6D" w:rsidRDefault="000F46AA" w:rsidP="000F46A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5 Положения о муниципальном жилищном контроле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территории городского округа ЗАТО Северск Томской области, утвержденного решением Думы ЗАТО Северск от 30.09.2021 № 17/5 (далее – Положение), муниципальный жилищный контроль возложен на Управление жилищно-коммунального хозяйства, транспорта и связи                       Администрации ЗАТО Северск (</w:t>
      </w:r>
      <w:r w:rsidR="005C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5C3A09" w:rsidRPr="005C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осуществление функции муниципального жилищного контроля уполномочены начальник </w:t>
      </w:r>
      <w:r w:rsidR="000932B5">
        <w:rPr>
          <w:rFonts w:ascii="Times New Roman" w:eastAsia="Times New Roman" w:hAnsi="Times New Roman" w:cs="Times New Roman"/>
          <w:sz w:val="24"/>
          <w:szCs w:val="24"/>
          <w:lang w:eastAsia="ru-RU"/>
        </w:rPr>
        <w:t>УЖКХ ТиС</w:t>
      </w:r>
      <w:r w:rsidR="007109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начальника 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консультант-инспектор (по осуществлению муниципального жилищного контроля) 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Общие требования к организации муниципального жилищного контроля установлены разделом </w:t>
      </w:r>
      <w:r w:rsidRPr="007667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Положения.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Разделом </w:t>
      </w:r>
      <w:r w:rsidRPr="007667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установлено, что в рамках осуществления муниципального жилищного контроля 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проводить следующие профилактические мероприятия: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информирование;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консультирование;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обобщение правоприменительной практики;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объявление предостережения;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профилактический визит.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Разделом </w:t>
      </w:r>
      <w:r w:rsidRPr="007667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установлено, что в рамках осуществления муниципального жилищного контроля УЖКХ </w:t>
      </w:r>
      <w:proofErr w:type="spellStart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следующие контрольные мероприятия:</w:t>
      </w:r>
    </w:p>
    <w:p w:rsidR="000932B5" w:rsidRDefault="000932B5" w:rsidP="000932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667DD"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) документарная проверка:</w:t>
      </w:r>
    </w:p>
    <w:p w:rsidR="007667DD" w:rsidRPr="007667DD" w:rsidRDefault="007667DD" w:rsidP="000932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письменных объяснений;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истребование документов;</w:t>
      </w:r>
    </w:p>
    <w:p w:rsidR="007667DD" w:rsidRPr="007667DD" w:rsidRDefault="000932B5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667DD"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667DD" w:rsidRPr="007667D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7667DD"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выездная проверка: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письменных объяснений;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истребование документов;  </w:t>
      </w:r>
    </w:p>
    <w:p w:rsidR="007667DD" w:rsidRPr="007667DD" w:rsidRDefault="007667DD" w:rsidP="007667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67D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инструментальное обследование.</w:t>
      </w:r>
    </w:p>
    <w:p w:rsidR="000F46AA" w:rsidRPr="00B07E6D" w:rsidRDefault="000F46AA" w:rsidP="000F46AA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07E6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МУНИЦИПАЛЬНОГО ЖИЛИЩНОГО КОНТРОЛЯ НА ТЕРРИТОРИИ ГОРОДСКОГО ОКРУГА ЗАТО СЕВЕРСК ТОМСКОЙ ОБЛАСТИ</w:t>
      </w:r>
    </w:p>
    <w:p w:rsidR="000F46AA" w:rsidRPr="00B07E6D" w:rsidRDefault="000F46AA" w:rsidP="000F46A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3.</w:t>
      </w:r>
      <w:r w:rsidRPr="00B07E6D">
        <w:rPr>
          <w:rFonts w:ascii="Times New Roman" w:eastAsia="Times New Roman" w:hAnsi="Times New Roman" w:cs="Arial"/>
          <w:sz w:val="2"/>
          <w:szCs w:val="2"/>
          <w:lang w:eastAsia="ru-RU"/>
        </w:rPr>
        <w:t xml:space="preserve">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В соответствии с постановлением Правительства Российской Федерации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br/>
        <w:t>от 10 марта 2022 г. № 336 «Об особенностях организации и осуществления государственного контроля (надзора), муниципального контроля» установлено, что проведение внеплановых контрольных (надзорных) мероприятий допуска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ется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в случае непосредственной угрозы причинения вреда жизни и тяжкого вреда здоровью граждан, по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фактам причинения вреда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жизни и тяжкого вреда здоровью граждан.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2025 году в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 с отсутствием указанных обстоятельств внеплановые контрольные (надзорные) мероприятия не проводились.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4.</w:t>
      </w:r>
      <w:r w:rsidRPr="00B07E6D">
        <w:rPr>
          <w:rFonts w:ascii="Times New Roman" w:eastAsia="Times New Roman" w:hAnsi="Times New Roman" w:cs="Times New Roman"/>
          <w:sz w:val="2"/>
          <w:szCs w:val="2"/>
          <w:shd w:val="clear" w:color="auto" w:fill="FFFFFF"/>
          <w:lang w:eastAsia="ru-RU"/>
        </w:rPr>
        <w:t xml:space="preserve"> </w:t>
      </w:r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течение отчетного периода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УЖКХ </w:t>
      </w:r>
      <w:proofErr w:type="spellStart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ТиС</w:t>
      </w:r>
      <w:proofErr w:type="spellEnd"/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осуществлялись следующие профилактические мероприятия: консультирование, информирование, объявление предостережения о недопустимости нарушения обязательных требований.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Информирование осуществлялось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УЖКХ </w:t>
      </w:r>
      <w:proofErr w:type="spellStart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ТиС</w:t>
      </w:r>
      <w:proofErr w:type="spellEnd"/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посредством размещения</w:t>
      </w:r>
      <w:r w:rsidRPr="00B07E6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 xml:space="preserve">на официальном сайте </w:t>
      </w: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УЖКХ </w:t>
      </w:r>
      <w:proofErr w:type="spellStart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ТиС</w:t>
      </w:r>
      <w:proofErr w:type="spellEnd"/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в информационно-телекоммуникационной сети «Интернет» (https://ужкх.зато-северск.рф):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07E6D">
        <w:rPr>
          <w:rFonts w:ascii="Times New Roman" w:eastAsia="Times New Roman" w:hAnsi="Times New Roman" w:cs="Arial"/>
          <w:sz w:val="24"/>
          <w:szCs w:val="24"/>
          <w:lang w:eastAsia="ru-RU"/>
        </w:rPr>
        <w:t>1) сведений об организационной структуре и системе управления органов му</w:t>
      </w:r>
      <w:r w:rsidR="009A1C38">
        <w:rPr>
          <w:rFonts w:ascii="Times New Roman" w:eastAsia="Times New Roman" w:hAnsi="Times New Roman" w:cs="Arial"/>
          <w:sz w:val="24"/>
          <w:szCs w:val="24"/>
          <w:lang w:eastAsia="ru-RU"/>
        </w:rPr>
        <w:t>ниципального жилищного контроля;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2) нормативных правовых актов, регулирующих осуществление муниципального жилищного контроля на территории городского </w:t>
      </w:r>
      <w:proofErr w:type="gramStart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округа</w:t>
      </w:r>
      <w:proofErr w:type="gramEnd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Томской области;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3) перечня нормативных правовых актов, муниципальных правовых актов или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>их отдельных частей, содержащих требования, оценка соблюдения которых является предметом муниципального контроля, а также текстов соответствующих правовых актов;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4) информации о порядке проведения консультирования органом муниципального контроля;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5) обзора обобщения практики осуществления муниципального жилищного контроля;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6) программы профилактики рисков причинения вреда (ущерба) охраняемым законом ценностям в сфере муниципального жилищного контроля;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7) порядка досудебного обжалования решений контрольного (надзорного) органа, действий (бездействия) его должностных лиц.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Также информирование осуществлялось посредством размещения сведений 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>о муниципальном жилищном контроле в Едином реестре видов контроля.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Консультирование 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контролируемых лиц</w:t>
      </w:r>
      <w:r w:rsidR="00170A6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,</w:t>
      </w: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обращавшихся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лично</w:t>
      </w: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, проводилось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 xml:space="preserve">по адресу: Томская область, ЗАТО Северск, </w:t>
      </w:r>
      <w:proofErr w:type="spellStart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г.Северск</w:t>
      </w:r>
      <w:proofErr w:type="spellEnd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, </w:t>
      </w:r>
      <w:proofErr w:type="spellStart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ул.Калинина</w:t>
      </w:r>
      <w:proofErr w:type="spellEnd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, 39,</w:t>
      </w:r>
      <w:r w:rsidR="00170A6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в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каб.201 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  <w:t xml:space="preserve">(в понедельник - четверг с 8:30 до 17:30, в пятницу с 8:30 до 16:15), а также по рабочим телефонам: 8(3823)78-00-26, 8(3823)78-00-85. За отчетный период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УЖКХ </w:t>
      </w:r>
      <w:proofErr w:type="spellStart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проведено 15 консультирований контролируемых лиц (нанимателей муниципальных жилых помещений).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В 2025 году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</w:t>
      </w:r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УЖКХ </w:t>
      </w:r>
      <w:proofErr w:type="spellStart"/>
      <w:r w:rsidRPr="00B07E6D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</w:t>
      </w:r>
      <w:proofErr w:type="spellEnd"/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объявлен</w:t>
      </w:r>
      <w:r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ы</w:t>
      </w: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4 предостережения контролируемым лицам (нанимателям муниципальных жилых помещений) о недопустимости нарушения обязательных требований с предложением принять меры по обеспечению соблюдения обязательных требований. Контролируемыми лицами возражения в отношении объявленных предостережений не подавались.</w:t>
      </w:r>
    </w:p>
    <w:p w:rsidR="000F46AA" w:rsidRPr="00B07E6D" w:rsidRDefault="000F46AA" w:rsidP="000F46A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"/>
          <w:bCs/>
          <w:sz w:val="24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bCs/>
          <w:sz w:val="24"/>
          <w:szCs w:val="24"/>
          <w:lang w:val="en-US" w:eastAsia="ru-RU"/>
        </w:rPr>
        <w:t>IV</w:t>
      </w:r>
      <w:r w:rsidRPr="00B07E6D">
        <w:rPr>
          <w:rFonts w:ascii="Times New Roman CYR" w:eastAsia="Times New Roman" w:hAnsi="Times New Roman CYR" w:cs="Times New Roman"/>
          <w:bCs/>
          <w:sz w:val="24"/>
          <w:szCs w:val="24"/>
          <w:lang w:eastAsia="ru-RU"/>
        </w:rPr>
        <w:t>. ВЫВОДЫ И ПРЕДЛОЖЕНИЯ ПО РЕЗУЛЬТАТАМ МУНИЦИПАЛЬНОГО ЖИЛИЩНОГО КОНТРОЛЯ</w:t>
      </w:r>
    </w:p>
    <w:p w:rsidR="000F46AA" w:rsidRPr="00B07E6D" w:rsidRDefault="000F46AA" w:rsidP="000F46A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"/>
          <w:bCs/>
          <w:sz w:val="24"/>
          <w:szCs w:val="24"/>
          <w:lang w:eastAsia="ru-RU"/>
        </w:rPr>
      </w:pPr>
    </w:p>
    <w:p w:rsidR="000F46AA" w:rsidRPr="00B07E6D" w:rsidRDefault="000F46AA" w:rsidP="000F46AA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B07E6D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5. Повышению эффективности осуществления муниципального жилищного контроля будет способствовать проведение обучающих семинаров по практической реализации Федерального закона от 31 июля 2020 года № 248-ФЗ «О государственном контроле (надзоре) и муниципальном контроле в Российской Федерации» для специалистов, осуществляющих муниципальный жилищный контроль.</w:t>
      </w:r>
    </w:p>
    <w:p w:rsidR="00B07E6D" w:rsidRPr="000F46AA" w:rsidRDefault="00B07E6D" w:rsidP="000F46AA"/>
    <w:sectPr w:rsidR="00B07E6D" w:rsidRPr="000F46AA" w:rsidSect="000F46A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1135" w:right="708" w:bottom="993" w:left="1701" w:header="397" w:footer="567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735" w:rsidRDefault="00BF0735" w:rsidP="00B07E6D">
      <w:pPr>
        <w:spacing w:after="0" w:line="240" w:lineRule="auto"/>
      </w:pPr>
      <w:r>
        <w:separator/>
      </w:r>
    </w:p>
  </w:endnote>
  <w:endnote w:type="continuationSeparator" w:id="0">
    <w:p w:rsidR="00BF0735" w:rsidRDefault="00BF0735" w:rsidP="00B07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CDE" w:rsidRDefault="00B26CDE">
    <w:pPr>
      <w:pStyle w:val="a5"/>
    </w:pPr>
    <w:r w:rsidRPr="00B26CDE">
      <w:t>Внутренний номер: 0362001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F7" w:rsidRPr="00F268F7" w:rsidRDefault="00F258F7" w:rsidP="00F258F7">
    <w:pPr>
      <w:pStyle w:val="a5"/>
      <w:rPr>
        <w:sz w:val="16"/>
      </w:rPr>
    </w:pPr>
    <w:r w:rsidRPr="006E3F1C">
      <w:t>Внутренний номер: 0362001</w:t>
    </w:r>
  </w:p>
  <w:p w:rsidR="00F258F7" w:rsidRDefault="00F258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F268F7" w:rsidRDefault="00B07E6D" w:rsidP="00C242CB">
    <w:pPr>
      <w:pStyle w:val="a5"/>
      <w:rPr>
        <w:sz w:val="16"/>
      </w:rPr>
    </w:pPr>
    <w:r w:rsidRPr="006E3F1C">
      <w:t>Внутренний номер: 0362001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735" w:rsidRDefault="00BF0735" w:rsidP="00B07E6D">
      <w:pPr>
        <w:spacing w:after="0" w:line="240" w:lineRule="auto"/>
      </w:pPr>
      <w:r>
        <w:separator/>
      </w:r>
    </w:p>
  </w:footnote>
  <w:footnote w:type="continuationSeparator" w:id="0">
    <w:p w:rsidR="00BF0735" w:rsidRDefault="00BF0735" w:rsidP="00B07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6AA" w:rsidRPr="000F46AA" w:rsidRDefault="000F46AA" w:rsidP="000F46AA">
    <w:pPr>
      <w:pStyle w:val="a3"/>
      <w:jc w:val="center"/>
      <w:rPr>
        <w:sz w:val="24"/>
        <w:szCs w:val="24"/>
      </w:rPr>
    </w:pPr>
    <w:r w:rsidRPr="000F46AA">
      <w:rPr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964692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F46AA" w:rsidRPr="000F46AA" w:rsidRDefault="000F46AA">
        <w:pPr>
          <w:pStyle w:val="a3"/>
          <w:jc w:val="center"/>
          <w:rPr>
            <w:sz w:val="24"/>
            <w:szCs w:val="24"/>
          </w:rPr>
        </w:pPr>
        <w:r w:rsidRPr="000F46AA">
          <w:rPr>
            <w:sz w:val="24"/>
            <w:szCs w:val="24"/>
          </w:rPr>
          <w:fldChar w:fldCharType="begin"/>
        </w:r>
        <w:r w:rsidRPr="000F46AA">
          <w:rPr>
            <w:sz w:val="24"/>
            <w:szCs w:val="24"/>
          </w:rPr>
          <w:instrText>PAGE   \* MERGEFORMAT</w:instrText>
        </w:r>
        <w:r w:rsidRPr="000F46AA">
          <w:rPr>
            <w:sz w:val="24"/>
            <w:szCs w:val="24"/>
          </w:rPr>
          <w:fldChar w:fldCharType="separate"/>
        </w:r>
        <w:r w:rsidR="007C2520">
          <w:rPr>
            <w:noProof/>
            <w:sz w:val="24"/>
            <w:szCs w:val="24"/>
          </w:rPr>
          <w:t>3</w:t>
        </w:r>
        <w:r w:rsidRPr="000F46AA">
          <w:rPr>
            <w:sz w:val="24"/>
            <w:szCs w:val="24"/>
          </w:rPr>
          <w:fldChar w:fldCharType="end"/>
        </w:r>
      </w:p>
    </w:sdtContent>
  </w:sdt>
  <w:p w:rsidR="00B45246" w:rsidRDefault="00BF0735" w:rsidP="000F46AA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3116310"/>
      <w:docPartObj>
        <w:docPartGallery w:val="Page Numbers (Top of Page)"/>
        <w:docPartUnique/>
      </w:docPartObj>
    </w:sdtPr>
    <w:sdtEndPr/>
    <w:sdtContent>
      <w:p w:rsidR="000F46AA" w:rsidRDefault="00BF0735" w:rsidP="000F46AA">
        <w:pPr>
          <w:pStyle w:val="a3"/>
        </w:pPr>
      </w:p>
    </w:sdtContent>
  </w:sdt>
  <w:p w:rsidR="00B04806" w:rsidRPr="00D3135E" w:rsidRDefault="00BF0735" w:rsidP="00D3135E">
    <w:pPr>
      <w:pStyle w:val="a3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CC6"/>
    <w:rsid w:val="000932B5"/>
    <w:rsid w:val="000F46AA"/>
    <w:rsid w:val="00170A6B"/>
    <w:rsid w:val="001B615A"/>
    <w:rsid w:val="00253192"/>
    <w:rsid w:val="003B329A"/>
    <w:rsid w:val="00500F5C"/>
    <w:rsid w:val="005A004D"/>
    <w:rsid w:val="005C3A09"/>
    <w:rsid w:val="00634CC6"/>
    <w:rsid w:val="007109E6"/>
    <w:rsid w:val="00742558"/>
    <w:rsid w:val="007667DD"/>
    <w:rsid w:val="007C2520"/>
    <w:rsid w:val="009A1C38"/>
    <w:rsid w:val="00A4145B"/>
    <w:rsid w:val="00A714BF"/>
    <w:rsid w:val="00B07E6D"/>
    <w:rsid w:val="00B26CDE"/>
    <w:rsid w:val="00BF0735"/>
    <w:rsid w:val="00C32E82"/>
    <w:rsid w:val="00ED1089"/>
    <w:rsid w:val="00F258F7"/>
    <w:rsid w:val="00F9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F08B1D-09C8-426D-93EA-CE93B8CAA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6AA"/>
  </w:style>
  <w:style w:type="paragraph" w:styleId="1">
    <w:name w:val="heading 1"/>
    <w:basedOn w:val="a"/>
    <w:next w:val="a"/>
    <w:link w:val="10"/>
    <w:uiPriority w:val="9"/>
    <w:qFormat/>
    <w:rsid w:val="00B07E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E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rsid w:val="00B07E6D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07E6D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07E6D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B07E6D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B07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F4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F46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5766CF8B5EB23F9904AA5CF888952C73E6B18F1ECFB15E4213C6923ED98F6577B1C5257049E7DD84BECDBF3CnDOAE" TargetMode="External"/><Relationship Id="rId13" Type="http://schemas.openxmlformats.org/officeDocument/2006/relationships/hyperlink" Target="consultantplus://offline/ref=715766CF8B5EB23F9904AA4AFBE4CB2871ECEB8A1DCEB30A1F40C0C56189893025F19B7C200CACD187A1D1BE3FCD340E5EnDO8E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715766CF8B5EB23F9904AA5CF888952C73E4B5851BC8B15E4213C6923ED98F6565B19D297149FADA85AB9BEE79863B0F5ECFCD47C0112B29n1O4E" TargetMode="External"/><Relationship Id="rId12" Type="http://schemas.openxmlformats.org/officeDocument/2006/relationships/hyperlink" Target="consultantplus://offline/ref=715766CF8B5EB23F9904AA5CF888952C71EFB68F1CC9B15E4213C6923ED98F6577B1C5257049E7DD84BECDBF3CnDOAE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5766CF8B5EB23F9904AA5CF888952C73E5B78F1BC8B15E4213C6923ED98F6565B19D297149F8DB83AB9BEE79863B0F5ECFCD47C0112B29n1O4E" TargetMode="External"/><Relationship Id="rId11" Type="http://schemas.openxmlformats.org/officeDocument/2006/relationships/hyperlink" Target="consultantplus://offline/ref=715766CF8B5EB23F9904AA5CF888952C72E7B3841ECCB15E4213C6923ED98F6577B1C5257049E7DD84BECDBF3CnDOAE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715766CF8B5EB23F9904AA5CF888952C73E6B38E14C7B15E4213C6923ED98F6577B1C5257049E7DD84BECDBF3CnDOAE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15766CF8B5EB23F9904AA5CF888952C73E4B5861CCDB15E4213C6923ED98F6577B1C5257049E7DD84BECDBF3CnDOAE" TargetMode="External"/><Relationship Id="rId14" Type="http://schemas.openxmlformats.org/officeDocument/2006/relationships/hyperlink" Target="consultantplus://offline/ref=715766CF8B5EB23F9904AA4AFBE4CB2871ECEB8A1DCCBF0A1E43C0C56189893025F19B7C320CF4DD86A0CBB738D8625F1B84C144DF0D2A2A039736D3n2OF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NovikovaAA</dc:creator>
  <cp:keywords/>
  <dc:description/>
  <cp:lastModifiedBy>Anna A. Lebedeva</cp:lastModifiedBy>
  <cp:revision>2</cp:revision>
  <cp:lastPrinted>2025-11-01T05:22:00Z</cp:lastPrinted>
  <dcterms:created xsi:type="dcterms:W3CDTF">2025-11-05T04:06:00Z</dcterms:created>
  <dcterms:modified xsi:type="dcterms:W3CDTF">2025-11-05T04:06:00Z</dcterms:modified>
</cp:coreProperties>
</file>