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86656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14:paraId="6D9AB37A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2E43F09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95335E0" w14:textId="21384A3C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0764D4">
        <w:rPr>
          <w:rFonts w:ascii="Times New Roman" w:hAnsi="Times New Roman" w:cs="Times New Roman"/>
          <w:sz w:val="24"/>
          <w:szCs w:val="24"/>
        </w:rPr>
        <w:t>04.02.2026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0764D4">
        <w:rPr>
          <w:rFonts w:ascii="Times New Roman" w:hAnsi="Times New Roman" w:cs="Times New Roman"/>
          <w:sz w:val="24"/>
          <w:szCs w:val="24"/>
        </w:rPr>
        <w:t>180-па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3846CB03" w14:textId="77777777" w:rsidR="00714E21" w:rsidRDefault="00714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E6F681" w14:textId="77777777" w:rsidR="00714E21" w:rsidRDefault="00714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8B601F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«КОМПЛЕКС ПРОЦЕССНЫХ МЕРОПРИЯТИЙ</w:t>
      </w:r>
    </w:p>
    <w:p w14:paraId="76F35402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обеспечению деятельности Финансового управления Администрации ЗАТО Северск</w:t>
      </w:r>
    </w:p>
    <w:p w14:paraId="6FEACD41" w14:textId="77777777" w:rsidR="00714E21" w:rsidRDefault="00714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D1329F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</w:t>
      </w:r>
    </w:p>
    <w:p w14:paraId="7D8FC8E9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деятельности ответственного исполнителя (соисполнителя, участника)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муниципальной программы «Эффективное управление муниципальными финансами ЗАТО Северск»</w:t>
      </w:r>
    </w:p>
    <w:p w14:paraId="101B99F8" w14:textId="77777777" w:rsidR="00714E21" w:rsidRDefault="00714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EE745F" w14:textId="77777777" w:rsidR="00714E21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5</w:t>
      </w:r>
    </w:p>
    <w:p w14:paraId="0FF3199C" w14:textId="77777777" w:rsidR="00714E21" w:rsidRDefault="00714E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0"/>
        <w:gridCol w:w="2743"/>
        <w:gridCol w:w="1136"/>
        <w:gridCol w:w="1334"/>
        <w:gridCol w:w="1334"/>
        <w:gridCol w:w="1335"/>
        <w:gridCol w:w="1365"/>
      </w:tblGrid>
      <w:tr w:rsidR="00714E21" w14:paraId="1A118400" w14:textId="77777777">
        <w:trPr>
          <w:trHeight w:val="326"/>
        </w:trPr>
        <w:tc>
          <w:tcPr>
            <w:tcW w:w="197" w:type="pct"/>
            <w:vMerge w:val="restart"/>
          </w:tcPr>
          <w:p w14:paraId="7C2A38E1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27" w:type="pct"/>
            <w:vMerge w:val="restart"/>
          </w:tcPr>
          <w:p w14:paraId="7AD50D51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3375" w:type="pct"/>
            <w:gridSpan w:val="5"/>
          </w:tcPr>
          <w:p w14:paraId="5A6CC6BF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объема финансирования</w:t>
            </w:r>
          </w:p>
        </w:tc>
      </w:tr>
      <w:tr w:rsidR="00714E21" w14:paraId="76985244" w14:textId="77777777">
        <w:trPr>
          <w:trHeight w:val="199"/>
        </w:trPr>
        <w:tc>
          <w:tcPr>
            <w:tcW w:w="197" w:type="pct"/>
            <w:vMerge/>
          </w:tcPr>
          <w:p w14:paraId="2D01BC15" w14:textId="77777777" w:rsidR="00714E21" w:rsidRDefault="0071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7" w:type="pct"/>
            <w:vMerge/>
          </w:tcPr>
          <w:p w14:paraId="3699416E" w14:textId="77777777" w:rsidR="00714E21" w:rsidRDefault="0071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pct"/>
          </w:tcPr>
          <w:p w14:paraId="306FDD99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96" w:type="pct"/>
          </w:tcPr>
          <w:p w14:paraId="4E94F8BE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696" w:type="pct"/>
          </w:tcPr>
          <w:p w14:paraId="441779C6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696" w:type="pct"/>
          </w:tcPr>
          <w:p w14:paraId="53A77838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696" w:type="pct"/>
          </w:tcPr>
          <w:p w14:paraId="5ABBEDA2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714E21" w14:paraId="1F2D52BD" w14:textId="77777777">
        <w:tblPrEx>
          <w:tblBorders>
            <w:bottom w:val="single" w:sz="4" w:space="0" w:color="auto"/>
          </w:tblBorders>
        </w:tblPrEx>
        <w:trPr>
          <w:trHeight w:val="264"/>
        </w:trPr>
        <w:tc>
          <w:tcPr>
            <w:tcW w:w="197" w:type="pct"/>
            <w:hideMark/>
          </w:tcPr>
          <w:p w14:paraId="4C98E28E" w14:textId="77777777" w:rsidR="00714E2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7" w:type="pct"/>
            <w:hideMark/>
          </w:tcPr>
          <w:p w14:paraId="20383223" w14:textId="77777777" w:rsidR="00714E2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590" w:type="pct"/>
            <w:noWrap/>
            <w:hideMark/>
          </w:tcPr>
          <w:p w14:paraId="26E8264F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120 462,19</w:t>
            </w:r>
          </w:p>
        </w:tc>
        <w:tc>
          <w:tcPr>
            <w:tcW w:w="696" w:type="pct"/>
            <w:noWrap/>
            <w:hideMark/>
          </w:tcPr>
          <w:p w14:paraId="33126404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37 780,60</w:t>
            </w:r>
          </w:p>
        </w:tc>
        <w:tc>
          <w:tcPr>
            <w:tcW w:w="696" w:type="pct"/>
            <w:noWrap/>
            <w:hideMark/>
          </w:tcPr>
          <w:p w14:paraId="6393B396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43 535,04</w:t>
            </w:r>
          </w:p>
        </w:tc>
        <w:tc>
          <w:tcPr>
            <w:tcW w:w="696" w:type="pct"/>
            <w:hideMark/>
          </w:tcPr>
          <w:p w14:paraId="345D5BEF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39 146,55</w:t>
            </w:r>
          </w:p>
        </w:tc>
        <w:tc>
          <w:tcPr>
            <w:tcW w:w="696" w:type="pct"/>
          </w:tcPr>
          <w:p w14:paraId="7C9C9C83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39 107,15</w:t>
            </w:r>
          </w:p>
        </w:tc>
      </w:tr>
      <w:tr w:rsidR="00714E21" w14:paraId="21488924" w14:textId="77777777">
        <w:tblPrEx>
          <w:tblBorders>
            <w:bottom w:val="single" w:sz="4" w:space="0" w:color="auto"/>
          </w:tblBorders>
        </w:tblPrEx>
        <w:trPr>
          <w:trHeight w:val="288"/>
        </w:trPr>
        <w:tc>
          <w:tcPr>
            <w:tcW w:w="1625" w:type="pct"/>
            <w:gridSpan w:val="2"/>
            <w:vAlign w:val="center"/>
          </w:tcPr>
          <w:p w14:paraId="28CBEDF6" w14:textId="77777777" w:rsidR="00714E2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590" w:type="pct"/>
            <w:noWrap/>
          </w:tcPr>
          <w:p w14:paraId="3274ACEB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120 462,19</w:t>
            </w:r>
          </w:p>
        </w:tc>
        <w:tc>
          <w:tcPr>
            <w:tcW w:w="696" w:type="pct"/>
            <w:noWrap/>
          </w:tcPr>
          <w:p w14:paraId="411A6FD7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37 780,60</w:t>
            </w:r>
          </w:p>
        </w:tc>
        <w:tc>
          <w:tcPr>
            <w:tcW w:w="696" w:type="pct"/>
            <w:noWrap/>
          </w:tcPr>
          <w:p w14:paraId="2E4154FC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43 535,04</w:t>
            </w:r>
          </w:p>
        </w:tc>
        <w:tc>
          <w:tcPr>
            <w:tcW w:w="696" w:type="pct"/>
          </w:tcPr>
          <w:p w14:paraId="1B662523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39 146,55</w:t>
            </w:r>
          </w:p>
        </w:tc>
        <w:tc>
          <w:tcPr>
            <w:tcW w:w="696" w:type="pct"/>
          </w:tcPr>
          <w:p w14:paraId="38AB5E2C" w14:textId="77777777" w:rsidR="00714E2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39 107,15»</w:t>
            </w:r>
          </w:p>
        </w:tc>
      </w:tr>
    </w:tbl>
    <w:p w14:paraId="76C1E4AB" w14:textId="77777777" w:rsidR="00714E21" w:rsidRDefault="00714E2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sectPr w:rsidR="00714E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8"/>
      <w:pgMar w:top="1134" w:right="567" w:bottom="1134" w:left="1701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8871A" w14:textId="77777777" w:rsidR="00C655CD" w:rsidRDefault="00C655CD">
      <w:pPr>
        <w:spacing w:after="0" w:line="240" w:lineRule="auto"/>
      </w:pPr>
      <w:r>
        <w:separator/>
      </w:r>
    </w:p>
  </w:endnote>
  <w:endnote w:type="continuationSeparator" w:id="0">
    <w:p w14:paraId="41F9F8D0" w14:textId="77777777" w:rsidR="00C655CD" w:rsidRDefault="00C65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715E5" w14:textId="77777777" w:rsidR="00714E21" w:rsidRDefault="00714E2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326DEDC5" w14:textId="77777777" w:rsidR="00714E21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3E47764F" w14:textId="77777777" w:rsidR="00714E21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7E547" w14:textId="77777777" w:rsidR="00714E21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3C12C" w14:textId="77777777" w:rsidR="00C655CD" w:rsidRDefault="00C655CD">
      <w:pPr>
        <w:spacing w:after="0" w:line="240" w:lineRule="auto"/>
      </w:pPr>
      <w:r>
        <w:separator/>
      </w:r>
    </w:p>
  </w:footnote>
  <w:footnote w:type="continuationSeparator" w:id="0">
    <w:p w14:paraId="50FF81B9" w14:textId="77777777" w:rsidR="00C655CD" w:rsidRDefault="00C65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E19C" w14:textId="77777777" w:rsidR="00714E21" w:rsidRDefault="00714E2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504F461D" w14:textId="77777777" w:rsidR="00714E21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C41A8D8" w14:textId="77777777" w:rsidR="00714E21" w:rsidRDefault="00714E21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B4997" w14:textId="77777777" w:rsidR="00714E21" w:rsidRDefault="00714E2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4223910">
    <w:abstractNumId w:val="8"/>
  </w:num>
  <w:num w:numId="2" w16cid:durableId="805589507">
    <w:abstractNumId w:val="10"/>
  </w:num>
  <w:num w:numId="3" w16cid:durableId="46488650">
    <w:abstractNumId w:val="15"/>
  </w:num>
  <w:num w:numId="4" w16cid:durableId="1595241356">
    <w:abstractNumId w:val="1"/>
  </w:num>
  <w:num w:numId="5" w16cid:durableId="1604453253">
    <w:abstractNumId w:val="13"/>
  </w:num>
  <w:num w:numId="6" w16cid:durableId="1289630554">
    <w:abstractNumId w:val="12"/>
  </w:num>
  <w:num w:numId="7" w16cid:durableId="1657149870">
    <w:abstractNumId w:val="11"/>
  </w:num>
  <w:num w:numId="8" w16cid:durableId="789202940">
    <w:abstractNumId w:val="3"/>
  </w:num>
  <w:num w:numId="9" w16cid:durableId="1549029509">
    <w:abstractNumId w:val="6"/>
  </w:num>
  <w:num w:numId="10" w16cid:durableId="2126657183">
    <w:abstractNumId w:val="4"/>
  </w:num>
  <w:num w:numId="11" w16cid:durableId="1085303540">
    <w:abstractNumId w:val="0"/>
  </w:num>
  <w:num w:numId="12" w16cid:durableId="1605917742">
    <w:abstractNumId w:val="7"/>
  </w:num>
  <w:num w:numId="13" w16cid:durableId="2105345904">
    <w:abstractNumId w:val="14"/>
  </w:num>
  <w:num w:numId="14" w16cid:durableId="1536775983">
    <w:abstractNumId w:val="9"/>
  </w:num>
  <w:num w:numId="15" w16cid:durableId="1130513819">
    <w:abstractNumId w:val="2"/>
  </w:num>
  <w:num w:numId="16" w16cid:durableId="7720173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21"/>
    <w:rsid w:val="000764D4"/>
    <w:rsid w:val="00635D1C"/>
    <w:rsid w:val="00714E21"/>
    <w:rsid w:val="00C6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BE7B5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8D187-6266-44F0-999C-4E835891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4</cp:revision>
  <cp:lastPrinted>2026-01-16T04:49:00Z</cp:lastPrinted>
  <dcterms:created xsi:type="dcterms:W3CDTF">2026-01-20T07:19:00Z</dcterms:created>
  <dcterms:modified xsi:type="dcterms:W3CDTF">2026-02-04T02:56:00Z</dcterms:modified>
</cp:coreProperties>
</file>