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072C7E" w:rsidRPr="00597FE1" w:rsidTr="00597FE1">
        <w:tc>
          <w:tcPr>
            <w:tcW w:w="11051" w:type="dxa"/>
            <w:hideMark/>
          </w:tcPr>
          <w:p w:rsidR="00072C7E" w:rsidRPr="00597FE1" w:rsidRDefault="00072C7E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088845" wp14:editId="4D60A50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731EBC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072C7E" w:rsidRPr="00597FE1" w:rsidRDefault="002A3066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072C7E"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</w:p>
          <w:p w:rsidR="00072C7E" w:rsidRPr="00597FE1" w:rsidRDefault="002A3066" w:rsidP="00597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072C7E"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072C7E" w:rsidRPr="00597FE1" w:rsidRDefault="002A3066" w:rsidP="00597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proofErr w:type="gramStart"/>
            <w:r w:rsidR="00072C7E"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072C7E"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700D3C" w:rsidRDefault="002A3066" w:rsidP="007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700D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072C7E" w:rsidRPr="00597FE1" w:rsidRDefault="00072C7E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597FE1" w:rsidRPr="00597FE1" w:rsidRDefault="00597FE1" w:rsidP="00597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1 «Информационная инфраструктура </w:t>
      </w:r>
      <w:proofErr w:type="gramStart"/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</w:t>
      </w:r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«Развитие информационного общества ЗАТО Северск»</w:t>
      </w:r>
    </w:p>
    <w:p w:rsidR="00DD745C" w:rsidRPr="00597FE1" w:rsidRDefault="00597FE1" w:rsidP="00597FE1">
      <w:pPr>
        <w:ind w:left="13452"/>
        <w:rPr>
          <w:sz w:val="20"/>
          <w:szCs w:val="20"/>
        </w:rPr>
      </w:pPr>
      <w:r w:rsidRPr="00597FE1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164"/>
        <w:gridCol w:w="1194"/>
        <w:gridCol w:w="1051"/>
        <w:gridCol w:w="1127"/>
        <w:gridCol w:w="999"/>
        <w:gridCol w:w="1182"/>
        <w:gridCol w:w="1646"/>
        <w:gridCol w:w="2343"/>
        <w:gridCol w:w="1165"/>
      </w:tblGrid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59" w:type="dxa"/>
            <w:gridSpan w:val="4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08" w:type="dxa"/>
            <w:gridSpan w:val="2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46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56" w:type="dxa"/>
            <w:gridSpan w:val="10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"Создание и развитие инфраструктуры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Северск" подпрограммы 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136,8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оперативной памяти),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68,4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152,8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06224F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152,8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72,4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178,1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82,3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06224F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204,3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92,2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системы сбора, хранения и резервного копирования данных в качестве основы построения ИТ-инфраструктуры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системы обработки и управления данными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информационных систем в качестве ядра муниципального центра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поставка средств вычислительной техники серверной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систематизации и кодирования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информации, совершенствование и 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справочников системы нормативно-справочной информации в виде единой электронной базы знаний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перенесенных в распределенную систему центров обработки данных,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перенесенных в распределенную систему центров обработки данных,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перенесенных в распределенную систему центров обработки данных,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перенесенных в распределенную систему центров обработки данных,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перенесенных в распределенную систему центров обработки данных,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56" w:type="dxa"/>
            <w:gridSpan w:val="10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"Развитие информационно-телекоммуникационных сетей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обеспечения доступа к муниципальной информационной системе муниципального центра обработки данных ЗАТО Северск" подпрограммы 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работ, направленных на развитие сетей широкополосного доступа в информационно-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онную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сеть "Интернет", в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создание новых технологий для передачи потоков информации в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муниципальном центре обработки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систему ЗАТО Северск с использованием каналов радиосвязи (LPWAN),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систему ЗАТО Северск с использованием каналов радиосвязи (LPWAN),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56227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и развитие инфраструктуры беспроводных информационно-телекоммуникационных сетей "Интернет" по технологии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 в местах общественного пребывания людей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технологии LPWAN,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информационных кампаний, направленных на рост информированности населения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при использовании информационно-телекоммуникационных сетей связи,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при использовании информационно-телекоммуникационных сетей связи,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при использовании информационно-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телекоммуникационных сетей связи,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при использовании информационно-телекоммуникационных сетей связи,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муниципальной информационной 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при использовании информационно-телекоммуникационных сетей связи, </w:t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 w:val="restart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FE1" w:rsidRPr="00597FE1" w:rsidTr="00556227">
        <w:trPr>
          <w:trHeight w:val="19"/>
        </w:trPr>
        <w:tc>
          <w:tcPr>
            <w:tcW w:w="704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4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7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46" w:type="dxa"/>
            <w:vMerge/>
            <w:vAlign w:val="center"/>
            <w:hideMark/>
          </w:tcPr>
          <w:p w:rsidR="00597FE1" w:rsidRPr="00597FE1" w:rsidRDefault="00597FE1" w:rsidP="0059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65" w:type="dxa"/>
            <w:shd w:val="clear" w:color="auto" w:fill="auto"/>
            <w:hideMark/>
          </w:tcPr>
          <w:p w:rsidR="00597FE1" w:rsidRPr="00597FE1" w:rsidRDefault="00597FE1" w:rsidP="00597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072C7E" w:rsidRPr="00597FE1" w:rsidRDefault="00072C7E">
      <w:pPr>
        <w:rPr>
          <w:sz w:val="20"/>
          <w:szCs w:val="20"/>
        </w:rPr>
      </w:pPr>
    </w:p>
    <w:sectPr w:rsidR="00072C7E" w:rsidRPr="00597FE1" w:rsidSect="0055622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709" w:left="1134" w:header="454" w:footer="3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C9B" w:rsidRDefault="00CE2C9B" w:rsidP="00072C7E">
      <w:pPr>
        <w:spacing w:after="0" w:line="240" w:lineRule="auto"/>
      </w:pPr>
      <w:r>
        <w:separator/>
      </w:r>
    </w:p>
  </w:endnote>
  <w:endnote w:type="continuationSeparator" w:id="0">
    <w:p w:rsidR="00CE2C9B" w:rsidRDefault="00CE2C9B" w:rsidP="00072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FE1" w:rsidRPr="00994915" w:rsidRDefault="00597FE1" w:rsidP="00072C7E">
    <w:pPr>
      <w:pStyle w:val="a5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FE1" w:rsidRPr="00994915" w:rsidRDefault="00597FE1" w:rsidP="00294D76">
    <w:pPr>
      <w:pStyle w:val="a5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C9B" w:rsidRDefault="00CE2C9B" w:rsidP="00072C7E">
      <w:pPr>
        <w:spacing w:after="0" w:line="240" w:lineRule="auto"/>
      </w:pPr>
      <w:r>
        <w:separator/>
      </w:r>
    </w:p>
  </w:footnote>
  <w:footnote w:type="continuationSeparator" w:id="0">
    <w:p w:rsidR="00CE2C9B" w:rsidRDefault="00CE2C9B" w:rsidP="00072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8084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97FE1" w:rsidRPr="00072C7E" w:rsidRDefault="00597FE1" w:rsidP="00072C7E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72C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72C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72C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0D3C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072C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97FE1" w:rsidRPr="00072C7E" w:rsidRDefault="00597FE1" w:rsidP="00072C7E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36"/>
    <w:rsid w:val="0005782A"/>
    <w:rsid w:val="0006224F"/>
    <w:rsid w:val="00072C7E"/>
    <w:rsid w:val="002525AE"/>
    <w:rsid w:val="00275354"/>
    <w:rsid w:val="00294D76"/>
    <w:rsid w:val="002A3066"/>
    <w:rsid w:val="00447AA7"/>
    <w:rsid w:val="004C7082"/>
    <w:rsid w:val="00556227"/>
    <w:rsid w:val="00597FE1"/>
    <w:rsid w:val="00700D3C"/>
    <w:rsid w:val="007A620C"/>
    <w:rsid w:val="00A84D36"/>
    <w:rsid w:val="00CE2C9B"/>
    <w:rsid w:val="00DD745C"/>
    <w:rsid w:val="00EE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5DCA31-4817-4039-9753-91EC29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C7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2C7E"/>
  </w:style>
  <w:style w:type="paragraph" w:styleId="a5">
    <w:name w:val="footer"/>
    <w:basedOn w:val="a"/>
    <w:link w:val="a6"/>
    <w:unhideWhenUsed/>
    <w:rsid w:val="00072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72C7E"/>
  </w:style>
  <w:style w:type="paragraph" w:styleId="a7">
    <w:name w:val="Balloon Text"/>
    <w:basedOn w:val="a"/>
    <w:link w:val="a8"/>
    <w:uiPriority w:val="99"/>
    <w:semiHidden/>
    <w:unhideWhenUsed/>
    <w:rsid w:val="00072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72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0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10</cp:revision>
  <cp:lastPrinted>2021-02-11T10:06:00Z</cp:lastPrinted>
  <dcterms:created xsi:type="dcterms:W3CDTF">2021-01-26T10:06:00Z</dcterms:created>
  <dcterms:modified xsi:type="dcterms:W3CDTF">2021-03-12T05:06:00Z</dcterms:modified>
</cp:coreProperties>
</file>