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F24" w:rsidRDefault="00F64534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Приложение 8</w:t>
      </w:r>
    </w:p>
    <w:p w:rsidR="00D16F24" w:rsidRDefault="00F64534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к постановлению </w:t>
      </w:r>
    </w:p>
    <w:p w:rsidR="00D16F24" w:rsidRDefault="00F64534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Администрации ЗАТО Северск</w:t>
      </w:r>
    </w:p>
    <w:p w:rsidR="00D16F24" w:rsidRDefault="00F64534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от _</w:t>
      </w:r>
      <w:r w:rsidR="00E07BFA">
        <w:rPr>
          <w:rFonts w:ascii="Times New Roman" w:hAnsi="Times New Roman" w:cs="Times New Roman"/>
          <w:szCs w:val="24"/>
        </w:rPr>
        <w:t>26.07.2021</w:t>
      </w:r>
      <w:r>
        <w:rPr>
          <w:rFonts w:ascii="Times New Roman" w:hAnsi="Times New Roman" w:cs="Times New Roman"/>
          <w:szCs w:val="24"/>
        </w:rPr>
        <w:t>___№ __</w:t>
      </w:r>
      <w:r w:rsidR="00E07BFA">
        <w:rPr>
          <w:rFonts w:ascii="Times New Roman" w:hAnsi="Times New Roman" w:cs="Times New Roman"/>
          <w:szCs w:val="24"/>
        </w:rPr>
        <w:t>1670</w:t>
      </w:r>
      <w:bookmarkStart w:id="0" w:name="_GoBack"/>
      <w:bookmarkEnd w:id="0"/>
      <w:r>
        <w:rPr>
          <w:rFonts w:ascii="Times New Roman" w:hAnsi="Times New Roman" w:cs="Times New Roman"/>
          <w:szCs w:val="24"/>
        </w:rPr>
        <w:t>___</w:t>
      </w:r>
    </w:p>
    <w:p w:rsidR="00D16F24" w:rsidRDefault="00D16F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D16F24" w:rsidRDefault="00F645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СВЕДЕНИЯ</w:t>
      </w:r>
    </w:p>
    <w:p w:rsidR="00D16F24" w:rsidRDefault="00F645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 xml:space="preserve"> составе и значениях целевых показателей (индикаторов) результативности подпрограммы 1 «Повышение эффективности управления муниципальными финансами» 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</w:rPr>
        <w:t>финансами</w:t>
      </w:r>
      <w:proofErr w:type="gramEnd"/>
      <w:r>
        <w:rPr>
          <w:rFonts w:ascii="Times New Roman" w:hAnsi="Times New Roman" w:cs="Times New Roman"/>
        </w:rPr>
        <w:t xml:space="preserve"> ЗАТО Северск»</w:t>
      </w:r>
    </w:p>
    <w:p w:rsidR="00D16F24" w:rsidRDefault="00D16F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D16F24" w:rsidRDefault="00F6453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1</w:t>
      </w: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76"/>
        <w:gridCol w:w="3321"/>
        <w:gridCol w:w="816"/>
        <w:gridCol w:w="798"/>
        <w:gridCol w:w="816"/>
        <w:gridCol w:w="816"/>
        <w:gridCol w:w="816"/>
        <w:gridCol w:w="816"/>
        <w:gridCol w:w="821"/>
        <w:gridCol w:w="1316"/>
        <w:gridCol w:w="1562"/>
        <w:gridCol w:w="2127"/>
      </w:tblGrid>
      <w:tr w:rsidR="00D16F24">
        <w:trPr>
          <w:trHeight w:val="369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3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ница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изме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48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D16F24">
        <w:trPr>
          <w:trHeight w:val="753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F24" w:rsidRDefault="00D16F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F24" w:rsidRDefault="00D16F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F24" w:rsidRDefault="00D16F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F24" w:rsidRDefault="00D16F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F24" w:rsidRDefault="00D16F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F24" w:rsidRDefault="00D16F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16F24">
        <w:trPr>
          <w:trHeight w:val="267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</w:tr>
      <w:tr w:rsidR="00D16F24">
        <w:trPr>
          <w:trHeight w:val="267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1 «Повышение эффективности управления муниципальными финансами»</w:t>
            </w:r>
          </w:p>
          <w:p w:rsidR="00D16F24" w:rsidRDefault="00D16F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16F24">
        <w:trPr>
          <w:trHeight w:val="80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главных администраторов средств бюджета ЗАТО Северск, показавших положительную динамику оценки качества финансового менеджмента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Ежегодно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Ведомствен-ная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16F24" w:rsidRDefault="00F64534">
            <w:pPr>
              <w:spacing w:after="0" w:line="240" w:lineRule="auto"/>
              <w:ind w:right="32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D16F24">
        <w:trPr>
          <w:trHeight w:val="103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Минимальный объем охваченных контрольными мероприятиями средств бюджета ЗАТО Северск в общем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объеме бюджетных ассигнований, являющихся объектом муниципального финансового контроля</w:t>
            </w:r>
          </w:p>
          <w:p w:rsidR="00D16F24" w:rsidRDefault="00D16F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D16F24" w:rsidRDefault="00D16F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D16F24" w:rsidRDefault="00D16F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Ежегодно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Ведомствен-ная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 ЗАТО Северск</w:t>
            </w:r>
          </w:p>
        </w:tc>
      </w:tr>
      <w:tr w:rsidR="00D16F24">
        <w:trPr>
          <w:trHeight w:val="27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</w:tr>
      <w:tr w:rsidR="00D16F24">
        <w:trPr>
          <w:trHeight w:val="113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автоматизированных рабочих мест,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подключенных к общим информационным системам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Ведомствен-ная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16F24" w:rsidRDefault="00F64534">
            <w:pPr>
              <w:spacing w:after="0" w:line="240" w:lineRule="auto"/>
              <w:ind w:right="32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D16F24">
        <w:trPr>
          <w:trHeight w:val="82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Доля опубликованной информации (формуляров) на едином портале бюджетной системы Российской Федерации в соответствии с требованиями Минфина России 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Ведомствен-ная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16F24" w:rsidRDefault="00F64534">
            <w:pPr>
              <w:spacing w:after="0" w:line="240" w:lineRule="auto"/>
              <w:ind w:right="32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D16F24">
        <w:trPr>
          <w:trHeight w:val="267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«Повышение качества финансового менеджмента главных администраторов средств бюджета ЗАТО Северск» подпрограммы 1</w:t>
            </w:r>
          </w:p>
        </w:tc>
      </w:tr>
      <w:tr w:rsidR="00D16F24">
        <w:trPr>
          <w:trHeight w:val="84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</w:t>
            </w: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Темп роста налоговых и неналоговых доходов в сравнении с предыдущим годом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Периодичес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-кая</w:t>
            </w:r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D16F24">
        <w:trPr>
          <w:trHeight w:val="82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1.2</w:t>
            </w: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проведенных заседаний Комиссии по мобилизации доходов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Ведомствен-ная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D16F24">
        <w:trPr>
          <w:trHeight w:val="79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1.3</w:t>
            </w: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приглашенных на Комиссию по мобилизации доходов в бюджет ЗАТО Северск должников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чел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200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220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230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Ведомствен-ная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D16F24">
        <w:trPr>
          <w:trHeight w:val="79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1.4</w:t>
            </w:r>
          </w:p>
        </w:tc>
        <w:tc>
          <w:tcPr>
            <w:tcW w:w="3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муниципальных учреждений, выполнивших муниципальное задание в полном объеме и с заданными показателями качества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84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Периодичес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-кая</w:t>
            </w:r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D16F24">
        <w:trPr>
          <w:trHeight w:val="330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«Совершенствование информационно-технического сопровождения бюджетного процесса на территории ЗАТО Северск» подпрограммы 1</w:t>
            </w:r>
          </w:p>
        </w:tc>
      </w:tr>
      <w:tr w:rsidR="00D16F24">
        <w:trPr>
          <w:trHeight w:val="40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</w:tr>
      <w:tr w:rsidR="00D16F24">
        <w:trPr>
          <w:trHeight w:val="5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</w:t>
            </w:r>
          </w:p>
        </w:tc>
        <w:tc>
          <w:tcPr>
            <w:tcW w:w="3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Ежемесячное размещение на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официальном сайте Администрации ЗАТО Северск в информационно-телекоммуникационной сети «Интернет» информации об исполнении бюджета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Ежеме-сячно</w:t>
            </w:r>
            <w:proofErr w:type="spellEnd"/>
            <w:proofErr w:type="gramEnd"/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Ведомствен-ная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D16F24">
        <w:trPr>
          <w:trHeight w:val="79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</w:t>
            </w:r>
          </w:p>
        </w:tc>
        <w:tc>
          <w:tcPr>
            <w:tcW w:w="3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учреждений, допустивших несвоевременное обновление информации на сайте bus.gov.ru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Ведомствен-ная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D16F24">
        <w:trPr>
          <w:trHeight w:val="76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</w:t>
            </w: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размещенных «бюджетов для граждан» на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официальном сайте Администрации ЗАТО Северск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Ведомствен-ная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F24" w:rsidRDefault="00F645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</w:tbl>
    <w:p w:rsidR="00D16F24" w:rsidRDefault="00D16F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D16F24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3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4534" w:rsidRDefault="00F64534">
      <w:pPr>
        <w:spacing w:after="0" w:line="240" w:lineRule="auto"/>
      </w:pPr>
      <w:r>
        <w:separator/>
      </w:r>
    </w:p>
  </w:endnote>
  <w:endnote w:type="continuationSeparator" w:id="0">
    <w:p w:rsidR="00F64534" w:rsidRDefault="00F64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F24" w:rsidRDefault="00F64534">
    <w:pPr>
      <w:pStyle w:val="a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Внутренний номер: 0252643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F24" w:rsidRDefault="00F64534">
    <w:pPr>
      <w:pStyle w:val="a6"/>
    </w:pPr>
    <w:r>
      <w:rPr>
        <w:rFonts w:ascii="Times New Roman" w:hAnsi="Times New Roman" w:cs="Times New Roman"/>
        <w:sz w:val="18"/>
        <w:szCs w:val="18"/>
      </w:rPr>
      <w:t>Внутренний номер: 0252643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4534" w:rsidRDefault="00F64534">
      <w:pPr>
        <w:spacing w:after="0" w:line="240" w:lineRule="auto"/>
      </w:pPr>
      <w:r>
        <w:separator/>
      </w:r>
    </w:p>
  </w:footnote>
  <w:footnote w:type="continuationSeparator" w:id="0">
    <w:p w:rsidR="00F64534" w:rsidRDefault="00F645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37649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16F24" w:rsidRDefault="00F64534">
        <w:pPr>
          <w:pStyle w:val="a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E07BFA">
          <w:rPr>
            <w:rFonts w:ascii="Times New Roman" w:hAnsi="Times New Roman" w:cs="Times New Roman"/>
            <w:noProof/>
          </w:rPr>
          <w:t>3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:rsidR="00D16F24" w:rsidRDefault="00D16F2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F24"/>
    <w:rsid w:val="00D16F24"/>
    <w:rsid w:val="00E07BFA"/>
    <w:rsid w:val="00F6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E6FC4-282F-4714-8DA4-FBF7D8273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2512</TotalTime>
  <Pages>1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327</cp:revision>
  <cp:lastPrinted>2021-07-09T02:48:00Z</cp:lastPrinted>
  <dcterms:created xsi:type="dcterms:W3CDTF">2020-06-19T07:51:00Z</dcterms:created>
  <dcterms:modified xsi:type="dcterms:W3CDTF">2021-07-26T10:15:00Z</dcterms:modified>
</cp:coreProperties>
</file>