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ACE" w:rsidRDefault="00C83ACE" w:rsidP="00F8336E">
      <w:pPr>
        <w:ind w:left="1134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Приложение </w:t>
      </w:r>
      <w:r w:rsidR="007C77D9">
        <w:rPr>
          <w:rFonts w:ascii="Times New Roman" w:eastAsiaTheme="minorHAnsi" w:hAnsi="Times New Roman"/>
          <w:sz w:val="24"/>
          <w:szCs w:val="24"/>
          <w:lang w:eastAsia="en-US"/>
        </w:rPr>
        <w:t>7</w:t>
      </w:r>
    </w:p>
    <w:p w:rsidR="00C83ACE" w:rsidRDefault="00C83ACE" w:rsidP="00F8336E">
      <w:pPr>
        <w:ind w:left="1134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к постановлению</w:t>
      </w:r>
    </w:p>
    <w:p w:rsidR="00C83ACE" w:rsidRDefault="00C83ACE" w:rsidP="00F8336E">
      <w:pPr>
        <w:ind w:left="1134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Администрации ЗАТО Северск </w:t>
      </w:r>
    </w:p>
    <w:p w:rsidR="00A40AEC" w:rsidRDefault="00C83ACE" w:rsidP="00F8336E">
      <w:pPr>
        <w:ind w:left="11340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от __</w:t>
      </w:r>
      <w:r w:rsidR="00904BE8" w:rsidRPr="00904BE8">
        <w:rPr>
          <w:rFonts w:ascii="Times New Roman" w:eastAsiaTheme="minorHAnsi" w:hAnsi="Times New Roman"/>
          <w:sz w:val="24"/>
          <w:szCs w:val="24"/>
          <w:lang w:eastAsia="en-US"/>
        </w:rPr>
        <w:t>16</w:t>
      </w:r>
      <w:r w:rsidR="00904BE8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="00904BE8" w:rsidRPr="00904BE8">
        <w:rPr>
          <w:rFonts w:ascii="Times New Roman" w:eastAsiaTheme="minorHAnsi" w:hAnsi="Times New Roman"/>
          <w:sz w:val="24"/>
          <w:szCs w:val="24"/>
          <w:lang w:eastAsia="en-US"/>
        </w:rPr>
        <w:t>08</w:t>
      </w:r>
      <w:r w:rsidR="00904BE8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="00904BE8" w:rsidRPr="00904BE8">
        <w:rPr>
          <w:rFonts w:ascii="Times New Roman" w:eastAsiaTheme="minorHAnsi" w:hAnsi="Times New Roman"/>
          <w:sz w:val="24"/>
          <w:szCs w:val="24"/>
          <w:lang w:eastAsia="en-US"/>
        </w:rPr>
        <w:t>2021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____№</w:t>
      </w:r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 __</w:t>
      </w:r>
      <w:r w:rsidR="00904BE8">
        <w:rPr>
          <w:rFonts w:ascii="Times New Roman" w:eastAsiaTheme="minorHAnsi" w:hAnsi="Times New Roman"/>
          <w:sz w:val="22"/>
          <w:szCs w:val="22"/>
          <w:lang w:eastAsia="en-US"/>
        </w:rPr>
        <w:t>1815</w:t>
      </w:r>
      <w:bookmarkStart w:id="0" w:name="_GoBack"/>
      <w:bookmarkEnd w:id="0"/>
      <w:r>
        <w:rPr>
          <w:rFonts w:ascii="Times New Roman" w:eastAsiaTheme="minorHAnsi" w:hAnsi="Times New Roman"/>
          <w:sz w:val="22"/>
          <w:szCs w:val="22"/>
          <w:lang w:eastAsia="en-US"/>
        </w:rPr>
        <w:t>___</w:t>
      </w:r>
    </w:p>
    <w:p w:rsidR="00C83ACE" w:rsidRDefault="00C83ACE" w:rsidP="00C83ACE">
      <w:pPr>
        <w:ind w:left="6379"/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EA01F1" w:rsidRDefault="00EA01F1" w:rsidP="00EA01F1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EA01F1" w:rsidRPr="00596E4C" w:rsidRDefault="00EA01F1" w:rsidP="00EA01F1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 xml:space="preserve">СВЕДЕНИЯ </w:t>
      </w:r>
    </w:p>
    <w:p w:rsidR="00EA01F1" w:rsidRPr="00596E4C" w:rsidRDefault="00EA01F1" w:rsidP="00EA01F1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 xml:space="preserve">о составе и значениях целевых показателей (индикаторов) результативности подпрограммы 1 «Признание прав </w:t>
      </w:r>
    </w:p>
    <w:p w:rsidR="00EA01F1" w:rsidRPr="00596E4C" w:rsidRDefault="00EA01F1" w:rsidP="00EA01F1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 xml:space="preserve">и регулирование отношений по муниципальной собственности ЗАТО Северск» муниципальной программы </w:t>
      </w:r>
    </w:p>
    <w:p w:rsidR="00EA01F1" w:rsidRPr="00596E4C" w:rsidRDefault="00EA01F1" w:rsidP="00EA01F1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>«Эффективное управление муниципальным имуществом ЗАТО Северск»</w:t>
      </w:r>
    </w:p>
    <w:p w:rsidR="00EA01F1" w:rsidRPr="00596E4C" w:rsidRDefault="00EA01F1" w:rsidP="00EA01F1">
      <w:pPr>
        <w:widowControl w:val="0"/>
        <w:jc w:val="right"/>
        <w:rPr>
          <w:rFonts w:ascii="Times New Roman" w:hAnsi="Times New Roman"/>
          <w:sz w:val="24"/>
          <w:szCs w:val="24"/>
        </w:rPr>
      </w:pPr>
    </w:p>
    <w:p w:rsidR="00EA01F1" w:rsidRPr="00596E4C" w:rsidRDefault="00EA01F1" w:rsidP="00EA01F1">
      <w:pPr>
        <w:widowControl w:val="0"/>
        <w:jc w:val="right"/>
        <w:rPr>
          <w:rFonts w:ascii="Times New Roman" w:hAnsi="Times New Roman"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>Таблица 1</w:t>
      </w:r>
    </w:p>
    <w:tbl>
      <w:tblPr>
        <w:tblW w:w="14584" w:type="dxa"/>
        <w:jc w:val="center"/>
        <w:tblLook w:val="04A0" w:firstRow="1" w:lastRow="0" w:firstColumn="1" w:lastColumn="0" w:noHBand="0" w:noVBand="1"/>
      </w:tblPr>
      <w:tblGrid>
        <w:gridCol w:w="486"/>
        <w:gridCol w:w="2618"/>
        <w:gridCol w:w="880"/>
        <w:gridCol w:w="953"/>
        <w:gridCol w:w="1028"/>
        <w:gridCol w:w="916"/>
        <w:gridCol w:w="960"/>
        <w:gridCol w:w="925"/>
        <w:gridCol w:w="978"/>
        <w:gridCol w:w="1280"/>
        <w:gridCol w:w="1780"/>
        <w:gridCol w:w="1780"/>
      </w:tblGrid>
      <w:tr w:rsidR="00EA01F1" w:rsidRPr="00596E4C" w:rsidTr="002A1AFF">
        <w:trPr>
          <w:trHeight w:val="20"/>
          <w:jc w:val="center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№ п/п</w:t>
            </w:r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Наименование целевого показателя (индикатора)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Еди-</w:t>
            </w:r>
            <w:r w:rsidRPr="00596E4C">
              <w:rPr>
                <w:rFonts w:ascii="Times New Roman" w:hAnsi="Times New Roman"/>
              </w:rPr>
              <w:br/>
              <w:t>ница изме-</w:t>
            </w:r>
            <w:r w:rsidRPr="00596E4C">
              <w:rPr>
                <w:rFonts w:ascii="Times New Roman" w:hAnsi="Times New Roman"/>
              </w:rPr>
              <w:br/>
              <w:t>рения</w:t>
            </w:r>
          </w:p>
        </w:tc>
        <w:tc>
          <w:tcPr>
            <w:tcW w:w="57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Значения целевых показателей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Периодич-</w:t>
            </w:r>
            <w:r w:rsidRPr="00596E4C">
              <w:rPr>
                <w:rFonts w:ascii="Times New Roman" w:hAnsi="Times New Roman"/>
              </w:rPr>
              <w:br/>
              <w:t>ность сбора данных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Метод сбора информации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Ответственный за сбор данных по показателю</w:t>
            </w:r>
          </w:p>
        </w:tc>
      </w:tr>
      <w:tr w:rsidR="00EA01F1" w:rsidRPr="00596E4C" w:rsidTr="002A1AFF">
        <w:trPr>
          <w:trHeight w:val="20"/>
          <w:jc w:val="center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2019 </w:t>
            </w:r>
          </w:p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год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2020 </w:t>
            </w:r>
          </w:p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год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2022 </w:t>
            </w:r>
          </w:p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год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 год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2024 </w:t>
            </w:r>
          </w:p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год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</w:p>
        </w:tc>
      </w:tr>
    </w:tbl>
    <w:p w:rsidR="00EA01F1" w:rsidRPr="00596E4C" w:rsidRDefault="00EA01F1" w:rsidP="00EA01F1">
      <w:pPr>
        <w:widowControl w:val="0"/>
        <w:rPr>
          <w:rFonts w:ascii="Times New Roman" w:hAnsi="Times New Roman"/>
          <w:sz w:val="2"/>
          <w:szCs w:val="2"/>
        </w:rPr>
      </w:pPr>
    </w:p>
    <w:tbl>
      <w:tblPr>
        <w:tblW w:w="14584" w:type="dxa"/>
        <w:jc w:val="center"/>
        <w:tblLook w:val="04A0" w:firstRow="1" w:lastRow="0" w:firstColumn="1" w:lastColumn="0" w:noHBand="0" w:noVBand="1"/>
      </w:tblPr>
      <w:tblGrid>
        <w:gridCol w:w="486"/>
        <w:gridCol w:w="2618"/>
        <w:gridCol w:w="880"/>
        <w:gridCol w:w="953"/>
        <w:gridCol w:w="1028"/>
        <w:gridCol w:w="916"/>
        <w:gridCol w:w="960"/>
        <w:gridCol w:w="925"/>
        <w:gridCol w:w="978"/>
        <w:gridCol w:w="1280"/>
        <w:gridCol w:w="1780"/>
        <w:gridCol w:w="1780"/>
      </w:tblGrid>
      <w:tr w:rsidR="00EA01F1" w:rsidRPr="00596E4C" w:rsidTr="002A1AFF">
        <w:trPr>
          <w:trHeight w:val="20"/>
          <w:tblHeader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3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5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7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8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9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11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12</w:t>
            </w:r>
          </w:p>
        </w:tc>
      </w:tr>
      <w:tr w:rsidR="00EA01F1" w:rsidRPr="00596E4C" w:rsidTr="002A1AFF">
        <w:trPr>
          <w:trHeight w:val="20"/>
          <w:jc w:val="center"/>
        </w:trPr>
        <w:tc>
          <w:tcPr>
            <w:tcW w:w="145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Показатели подпрограммы 1 «Признание прав и регулирование отношений по муниципальной собственности ЗАТО Северск»</w:t>
            </w:r>
          </w:p>
        </w:tc>
      </w:tr>
      <w:tr w:rsidR="00EA01F1" w:rsidRPr="00596E4C" w:rsidTr="002A1AFF">
        <w:trPr>
          <w:trHeight w:val="2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Количество объектов недвижимого имущества, переданных в концессию </w:t>
            </w:r>
          </w:p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и оперативное управление за год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ед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Периодическая отчетность Управления имущественных отношений Администрации ЗАТО Северск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Управление имущественных отношений Администрации ЗАТО Северск</w:t>
            </w:r>
          </w:p>
        </w:tc>
      </w:tr>
      <w:tr w:rsidR="00EA01F1" w:rsidRPr="00596E4C" w:rsidTr="002A1AFF">
        <w:trPr>
          <w:trHeight w:val="2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Площадь земельных участков, являющихся объектами налогообложе</w:t>
            </w:r>
            <w:r>
              <w:rPr>
                <w:rFonts w:ascii="Times New Roman" w:hAnsi="Times New Roman"/>
              </w:rPr>
              <w:t>-</w:t>
            </w:r>
            <w:r w:rsidRPr="00596E4C">
              <w:rPr>
                <w:rFonts w:ascii="Times New Roman" w:hAnsi="Times New Roman"/>
              </w:rPr>
              <w:t>ния земельным налогом (находящихся в собственности, владении или пользовании юридических и физических лиц)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га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6 528,59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6 535,09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6 542,79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6 551,59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6 551,59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Отчетность базы данных «SAUMI»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Управление имущественных отношений Администрации ЗАТО Северск</w:t>
            </w:r>
          </w:p>
        </w:tc>
      </w:tr>
      <w:tr w:rsidR="00EA01F1" w:rsidRPr="00596E4C" w:rsidTr="002A1AFF">
        <w:trPr>
          <w:trHeight w:val="20"/>
          <w:jc w:val="center"/>
        </w:trPr>
        <w:tc>
          <w:tcPr>
            <w:tcW w:w="145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both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Показатели задачи 1 «Организация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Северск» подпрограммы 1</w:t>
            </w:r>
          </w:p>
        </w:tc>
      </w:tr>
      <w:tr w:rsidR="00EA01F1" w:rsidRPr="00596E4C" w:rsidTr="002A1AFF">
        <w:trPr>
          <w:trHeight w:val="2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1.1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Количество объектов недвижимого имущества, </w:t>
            </w:r>
            <w:r w:rsidRPr="00596E4C">
              <w:rPr>
                <w:rFonts w:ascii="Times New Roman" w:hAnsi="Times New Roman"/>
              </w:rPr>
              <w:lastRenderedPageBreak/>
              <w:t>прошедших техническую инвентаризацию, поставленных на государственный кадастровый учет, прошедших государственную регистрацию права собственности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lastRenderedPageBreak/>
              <w:t>ед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183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60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596E4C">
              <w:rPr>
                <w:rFonts w:ascii="Times New Roman" w:hAnsi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Данные о государственной </w:t>
            </w:r>
            <w:r w:rsidRPr="00596E4C">
              <w:rPr>
                <w:rFonts w:ascii="Times New Roman" w:hAnsi="Times New Roman"/>
              </w:rPr>
              <w:lastRenderedPageBreak/>
              <w:t>регистрации из Росреестра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lastRenderedPageBreak/>
              <w:t xml:space="preserve">Управление имущественных </w:t>
            </w:r>
            <w:r w:rsidRPr="00596E4C">
              <w:rPr>
                <w:rFonts w:ascii="Times New Roman" w:hAnsi="Times New Roman"/>
              </w:rPr>
              <w:lastRenderedPageBreak/>
              <w:t>отношений Администрации ЗАТО Северск</w:t>
            </w:r>
          </w:p>
        </w:tc>
      </w:tr>
      <w:tr w:rsidR="00EA01F1" w:rsidRPr="00596E4C" w:rsidTr="002A1AFF">
        <w:trPr>
          <w:trHeight w:val="2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lastRenderedPageBreak/>
              <w:t>1.2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Количество объектов, по которым проведена оценка рыночной стоимости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ед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70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Акт приема-передачи выполненных работ по контракту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Управление имущественных отношений Администрации ЗАТО Северск</w:t>
            </w:r>
          </w:p>
        </w:tc>
      </w:tr>
      <w:tr w:rsidR="00EA01F1" w:rsidRPr="00596E4C" w:rsidTr="002A1AFF">
        <w:trPr>
          <w:trHeight w:val="20"/>
          <w:jc w:val="center"/>
        </w:trPr>
        <w:tc>
          <w:tcPr>
            <w:tcW w:w="145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both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Показатели задачи 2 «Уплата налога на добавленную стоимость (НДС) в федеральный бюджет при продаже согласно прогнозному плану (программе) приватизации муниципального имущества ЗАТО Северск физическому лицу» подпрограммы 1</w:t>
            </w:r>
          </w:p>
        </w:tc>
      </w:tr>
      <w:tr w:rsidR="00EA01F1" w:rsidRPr="00596E4C" w:rsidTr="002A1AFF">
        <w:trPr>
          <w:trHeight w:val="2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2.1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Количество объектов недвижимого и движимого имущества, проданных физическим лицам, не зарегистрированным в качестве индивидуальных предпринимателей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ед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Данные о государственной регистрации перехода права собственности из Росреестра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Управление имущественных отношений Администрации ЗАТО Северск</w:t>
            </w:r>
          </w:p>
        </w:tc>
      </w:tr>
      <w:tr w:rsidR="00EA01F1" w:rsidRPr="00596E4C" w:rsidTr="002A1AFF">
        <w:trPr>
          <w:trHeight w:val="2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2.2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тыс руб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2 113,00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</w:t>
            </w:r>
            <w:r w:rsidRPr="00596E4C">
              <w:rPr>
                <w:rFonts w:ascii="Times New Roman" w:hAnsi="Times New Roman"/>
              </w:rPr>
              <w:t>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Бухгалтерская отчетность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Управление имущественных отношений Администрации ЗАТО Северск</w:t>
            </w:r>
          </w:p>
        </w:tc>
      </w:tr>
      <w:tr w:rsidR="00EA01F1" w:rsidRPr="00596E4C" w:rsidTr="002A1AFF">
        <w:trPr>
          <w:trHeight w:val="2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EA01F1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EA01F1">
              <w:rPr>
                <w:rFonts w:ascii="Times New Roman" w:hAnsi="Times New Roman"/>
              </w:rPr>
              <w:t>Доходы от передачи в аренду муниципального имущества ЗАТО Северск физическим лицам, не являющимся  индивидуальными предпринимателями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тыс руб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2 113,00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1F1" w:rsidRPr="00596E4C" w:rsidRDefault="00EA01F1" w:rsidP="00EA01F1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118</w:t>
            </w:r>
            <w:r w:rsidRPr="00596E4C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Бухгалтерская отчетность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Управление имущественных отношений Администрации ЗАТО Северск</w:t>
            </w:r>
          </w:p>
        </w:tc>
      </w:tr>
      <w:tr w:rsidR="00EA01F1" w:rsidRPr="00596E4C" w:rsidTr="002A1AFF">
        <w:trPr>
          <w:trHeight w:val="20"/>
          <w:jc w:val="center"/>
        </w:trPr>
        <w:tc>
          <w:tcPr>
            <w:tcW w:w="145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Показатели задачи 3 «Эффективное управление земельными ресурсами на территории ЗАТО Северск» подпрограммы 1</w:t>
            </w:r>
          </w:p>
        </w:tc>
      </w:tr>
      <w:tr w:rsidR="00EA01F1" w:rsidRPr="00596E4C" w:rsidTr="002A1AFF">
        <w:trPr>
          <w:trHeight w:val="2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lastRenderedPageBreak/>
              <w:t>3.1</w:t>
            </w:r>
          </w:p>
        </w:tc>
        <w:tc>
          <w:tcPr>
            <w:tcW w:w="2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Площадь земельных участков, вовлеченных </w:t>
            </w:r>
          </w:p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 экономический и гражданский оборот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га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7 101,91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7 117,49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7 120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7 121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7 122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-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Отчетность базы данных «SAUMI»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Управление имущественных отношений Администрации ЗАТО Северск</w:t>
            </w:r>
          </w:p>
        </w:tc>
      </w:tr>
      <w:tr w:rsidR="00EA01F1" w:rsidRPr="00596E4C" w:rsidTr="002A1AFF">
        <w:trPr>
          <w:trHeight w:val="20"/>
          <w:jc w:val="center"/>
        </w:trPr>
        <w:tc>
          <w:tcPr>
            <w:tcW w:w="145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Показатели задачи 4 «Подготовка объектов коммунального комплекса к передаче по концессионному соглашению» подпрограммы 1</w:t>
            </w:r>
          </w:p>
        </w:tc>
      </w:tr>
      <w:tr w:rsidR="00EA01F1" w:rsidRPr="00596E4C" w:rsidTr="002A1AFF">
        <w:trPr>
          <w:trHeight w:val="2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4.1</w:t>
            </w:r>
          </w:p>
        </w:tc>
        <w:tc>
          <w:tcPr>
            <w:tcW w:w="2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Количество объектов коммунального комплекса, в отношении которых проведена экспертиза технического состояния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1F1" w:rsidRPr="00596E4C" w:rsidRDefault="00EA01F1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ед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1F1" w:rsidRPr="00596E4C" w:rsidRDefault="00EA01F1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-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Акт приема-передачи выполненных работ по контракту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1F1" w:rsidRPr="00596E4C" w:rsidRDefault="00EA01F1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Управление имущественных отношений Администрации ЗАТО Северск</w:t>
            </w:r>
          </w:p>
        </w:tc>
      </w:tr>
    </w:tbl>
    <w:p w:rsidR="00EA01F1" w:rsidRDefault="00EA01F1" w:rsidP="00EA01F1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sectPr w:rsidR="00EA01F1" w:rsidSect="00F8336E">
      <w:headerReference w:type="default" r:id="rId7"/>
      <w:footerReference w:type="default" r:id="rId8"/>
      <w:footerReference w:type="first" r:id="rId9"/>
      <w:pgSz w:w="16840" w:h="11907" w:orient="landscape" w:code="9"/>
      <w:pgMar w:top="1701" w:right="822" w:bottom="567" w:left="1134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7D9F" w:rsidRDefault="00D27D9F">
      <w:r>
        <w:separator/>
      </w:r>
    </w:p>
  </w:endnote>
  <w:endnote w:type="continuationSeparator" w:id="0">
    <w:p w:rsidR="00D27D9F" w:rsidRDefault="00D27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2DB" w:rsidRPr="00AE6EAA" w:rsidRDefault="00F302DB">
    <w:pPr>
      <w:pStyle w:val="a7"/>
      <w:rPr>
        <w:sz w:val="16"/>
      </w:rPr>
    </w:pPr>
    <w:r w:rsidRPr="006C57C6">
      <w:t>Внутренний номер: 0254547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2DB" w:rsidRPr="00AE6EAA" w:rsidRDefault="00F302DB" w:rsidP="00515A0A">
    <w:pPr>
      <w:pStyle w:val="a7"/>
      <w:rPr>
        <w:sz w:val="16"/>
      </w:rPr>
    </w:pPr>
    <w:r w:rsidRPr="006C57C6">
      <w:t>Внутренний номер: 0254547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7D9F" w:rsidRDefault="00D27D9F">
      <w:r>
        <w:separator/>
      </w:r>
    </w:p>
  </w:footnote>
  <w:footnote w:type="continuationSeparator" w:id="0">
    <w:p w:rsidR="00D27D9F" w:rsidRDefault="00D27D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F302DB" w:rsidRPr="003268BE" w:rsidRDefault="00F302DB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904BE8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F302DB" w:rsidRDefault="00F302D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E1645"/>
    <w:rsid w:val="001F1104"/>
    <w:rsid w:val="002176A4"/>
    <w:rsid w:val="00244701"/>
    <w:rsid w:val="002562C9"/>
    <w:rsid w:val="0025653C"/>
    <w:rsid w:val="00262963"/>
    <w:rsid w:val="002833F6"/>
    <w:rsid w:val="002A1ACE"/>
    <w:rsid w:val="002A3B48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C45A1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65BE9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C77D9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04BE8"/>
    <w:rsid w:val="00926577"/>
    <w:rsid w:val="00983248"/>
    <w:rsid w:val="009A522E"/>
    <w:rsid w:val="009B201E"/>
    <w:rsid w:val="009B3563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81DFC"/>
    <w:rsid w:val="00A916F6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57866"/>
    <w:rsid w:val="00C72864"/>
    <w:rsid w:val="00C80D05"/>
    <w:rsid w:val="00C83ACE"/>
    <w:rsid w:val="00C94651"/>
    <w:rsid w:val="00C95CEB"/>
    <w:rsid w:val="00CF4602"/>
    <w:rsid w:val="00D16656"/>
    <w:rsid w:val="00D24879"/>
    <w:rsid w:val="00D27D9F"/>
    <w:rsid w:val="00D3135E"/>
    <w:rsid w:val="00D92501"/>
    <w:rsid w:val="00DA065A"/>
    <w:rsid w:val="00DC4F51"/>
    <w:rsid w:val="00DD7092"/>
    <w:rsid w:val="00DF0A62"/>
    <w:rsid w:val="00E425A5"/>
    <w:rsid w:val="00E46C6D"/>
    <w:rsid w:val="00E752D8"/>
    <w:rsid w:val="00EA01F1"/>
    <w:rsid w:val="00EB508A"/>
    <w:rsid w:val="00EC3493"/>
    <w:rsid w:val="00ED3802"/>
    <w:rsid w:val="00F02713"/>
    <w:rsid w:val="00F2656A"/>
    <w:rsid w:val="00F302DB"/>
    <w:rsid w:val="00F43D97"/>
    <w:rsid w:val="00F46DA8"/>
    <w:rsid w:val="00F5148F"/>
    <w:rsid w:val="00F808FB"/>
    <w:rsid w:val="00F8336E"/>
    <w:rsid w:val="00F93AEF"/>
    <w:rsid w:val="00F94DB5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EA3D36F-A36C-4C37-A867-C3555CB31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8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1B47B-3A29-4323-B432-C595D3D50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3999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Vyshebaba</dc:creator>
  <cp:lastModifiedBy>Trofimova</cp:lastModifiedBy>
  <cp:revision>6</cp:revision>
  <cp:lastPrinted>2009-10-07T02:45:00Z</cp:lastPrinted>
  <dcterms:created xsi:type="dcterms:W3CDTF">2021-07-12T11:03:00Z</dcterms:created>
  <dcterms:modified xsi:type="dcterms:W3CDTF">2021-08-16T09:09:00Z</dcterms:modified>
</cp:coreProperties>
</file>