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5"/>
        <w:tblW w:w="0" w:type="auto"/>
        <w:tblInd w:w="114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0"/>
      </w:tblGrid>
      <w:tr w:rsidR="005D0D5D" w:rsidRPr="00A011ED" w:rsidTr="00C4311A">
        <w:tc>
          <w:tcPr>
            <w:tcW w:w="3544" w:type="dxa"/>
          </w:tcPr>
          <w:p w:rsidR="005D0D5D" w:rsidRPr="00A011ED" w:rsidRDefault="005D0D5D" w:rsidP="002C0B72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 xml:space="preserve">Приложение </w:t>
            </w:r>
            <w:r w:rsidR="00FE7FBA">
              <w:rPr>
                <w:rFonts w:ascii="Times New Roman" w:hAnsi="Times New Roman" w:cs="Times New Roman"/>
                <w:szCs w:val="24"/>
              </w:rPr>
              <w:t>7</w:t>
            </w:r>
          </w:p>
        </w:tc>
      </w:tr>
      <w:tr w:rsidR="005D0D5D" w:rsidRPr="00A011ED" w:rsidTr="00C4311A">
        <w:tc>
          <w:tcPr>
            <w:tcW w:w="3544" w:type="dxa"/>
          </w:tcPr>
          <w:p w:rsidR="005D0D5D" w:rsidRPr="00A011ED" w:rsidRDefault="005D0D5D" w:rsidP="005D0D5D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к постановлению</w:t>
            </w:r>
          </w:p>
        </w:tc>
      </w:tr>
      <w:tr w:rsidR="005D0D5D" w:rsidRPr="00A011ED" w:rsidTr="00C4311A">
        <w:tc>
          <w:tcPr>
            <w:tcW w:w="3544" w:type="dxa"/>
          </w:tcPr>
          <w:p w:rsidR="005D0D5D" w:rsidRPr="00A011ED" w:rsidRDefault="00C4311A" w:rsidP="005D0D5D">
            <w:pPr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Администрации ЗАТО </w:t>
            </w:r>
            <w:r w:rsidR="005D0D5D" w:rsidRPr="00A011ED">
              <w:rPr>
                <w:rFonts w:ascii="Times New Roman" w:hAnsi="Times New Roman" w:cs="Times New Roman"/>
                <w:szCs w:val="24"/>
              </w:rPr>
              <w:t>Северск</w:t>
            </w:r>
          </w:p>
        </w:tc>
      </w:tr>
      <w:tr w:rsidR="005D0D5D" w:rsidRPr="00A011ED" w:rsidTr="00C4311A">
        <w:tc>
          <w:tcPr>
            <w:tcW w:w="3544" w:type="dxa"/>
          </w:tcPr>
          <w:p w:rsidR="005D0D5D" w:rsidRPr="00A011ED" w:rsidRDefault="005D0D5D" w:rsidP="0098149A">
            <w:pPr>
              <w:rPr>
                <w:rFonts w:ascii="Times New Roman" w:hAnsi="Times New Roman" w:cs="Times New Roman"/>
                <w:szCs w:val="24"/>
              </w:rPr>
            </w:pPr>
            <w:r w:rsidRPr="00A011ED">
              <w:rPr>
                <w:rFonts w:ascii="Times New Roman" w:hAnsi="Times New Roman" w:cs="Times New Roman"/>
                <w:szCs w:val="24"/>
              </w:rPr>
              <w:t>от__</w:t>
            </w:r>
            <w:r w:rsidR="0098149A">
              <w:rPr>
                <w:rFonts w:ascii="Times New Roman" w:hAnsi="Times New Roman" w:cs="Times New Roman"/>
                <w:szCs w:val="24"/>
                <w:lang w:val="en-US"/>
              </w:rPr>
              <w:t>29</w:t>
            </w:r>
            <w:r w:rsidR="0098149A">
              <w:rPr>
                <w:rFonts w:ascii="Times New Roman" w:hAnsi="Times New Roman" w:cs="Times New Roman"/>
                <w:szCs w:val="24"/>
              </w:rPr>
              <w:t>.07.2022</w:t>
            </w:r>
            <w:r w:rsidRPr="00A011ED">
              <w:rPr>
                <w:rFonts w:ascii="Times New Roman" w:hAnsi="Times New Roman" w:cs="Times New Roman"/>
                <w:szCs w:val="24"/>
              </w:rPr>
              <w:t>___№___</w:t>
            </w:r>
            <w:r w:rsidR="0098149A">
              <w:rPr>
                <w:rFonts w:ascii="Times New Roman" w:hAnsi="Times New Roman" w:cs="Times New Roman"/>
                <w:szCs w:val="24"/>
              </w:rPr>
              <w:t>1344_</w:t>
            </w:r>
            <w:bookmarkStart w:id="0" w:name="_GoBack"/>
            <w:bookmarkEnd w:id="0"/>
            <w:r w:rsidRPr="00A011ED">
              <w:rPr>
                <w:rFonts w:ascii="Times New Roman" w:hAnsi="Times New Roman" w:cs="Times New Roman"/>
                <w:szCs w:val="24"/>
              </w:rPr>
              <w:t>__</w:t>
            </w:r>
          </w:p>
        </w:tc>
      </w:tr>
    </w:tbl>
    <w:p w:rsidR="00A011ED" w:rsidRDefault="00A011ED" w:rsidP="00C02C8C">
      <w:pPr>
        <w:jc w:val="right"/>
        <w:rPr>
          <w:rFonts w:ascii="Times New Roman" w:hAnsi="Times New Roman" w:cs="Times New Roman"/>
          <w:szCs w:val="24"/>
        </w:rPr>
      </w:pPr>
    </w:p>
    <w:tbl>
      <w:tblPr>
        <w:tblW w:w="14899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2142"/>
        <w:gridCol w:w="2268"/>
        <w:gridCol w:w="1417"/>
        <w:gridCol w:w="1276"/>
        <w:gridCol w:w="1276"/>
        <w:gridCol w:w="1275"/>
        <w:gridCol w:w="1276"/>
        <w:gridCol w:w="1276"/>
        <w:gridCol w:w="1417"/>
        <w:gridCol w:w="1276"/>
      </w:tblGrid>
      <w:tr w:rsidR="00C53614" w:rsidRPr="007C2EB0" w:rsidTr="00EF092E">
        <w:trPr>
          <w:trHeight w:val="1260"/>
        </w:trPr>
        <w:tc>
          <w:tcPr>
            <w:tcW w:w="21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C53614" w:rsidRPr="007C2EB0" w:rsidRDefault="00C53614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«Показатели цели подпрограммы 2 и их значения (по годам реализации)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614" w:rsidRPr="007C2EB0" w:rsidRDefault="00C53614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Показатели цели, </w:t>
            </w: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единица измерения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614" w:rsidRPr="007C2EB0" w:rsidRDefault="00C53614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2017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614" w:rsidRPr="007C2EB0" w:rsidRDefault="00C53614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2018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614" w:rsidRPr="007C2EB0" w:rsidRDefault="00C53614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2019 год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614" w:rsidRPr="007C2EB0" w:rsidRDefault="00C53614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2020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614" w:rsidRPr="007C2EB0" w:rsidRDefault="00C53614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2021 год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614" w:rsidRPr="007C2EB0" w:rsidRDefault="00C53614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2022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614" w:rsidRPr="007C2EB0" w:rsidRDefault="00C53614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2023 год (прогноз-</w:t>
            </w: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53614" w:rsidRPr="007C2EB0" w:rsidRDefault="00C53614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2024 год (прогноз-</w:t>
            </w: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br/>
              <w:t>ный период)</w:t>
            </w:r>
          </w:p>
        </w:tc>
      </w:tr>
      <w:tr w:rsidR="007C2EB0" w:rsidRPr="007C2EB0" w:rsidTr="00EF092E">
        <w:trPr>
          <w:trHeight w:val="744"/>
        </w:trPr>
        <w:tc>
          <w:tcPr>
            <w:tcW w:w="21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EB0" w:rsidRPr="007C2EB0" w:rsidRDefault="007C2EB0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B0" w:rsidRPr="007C2EB0" w:rsidRDefault="007C2EB0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1. Количество благоустроенных в течение года общественных пространств, ед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B0" w:rsidRPr="007C2EB0" w:rsidRDefault="007C2E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B0" w:rsidRPr="007C2EB0" w:rsidRDefault="007C2E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B0" w:rsidRPr="007C2EB0" w:rsidRDefault="007C2E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B0" w:rsidRPr="007C2EB0" w:rsidRDefault="007C2E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B0" w:rsidRPr="007C2EB0" w:rsidRDefault="007C2E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B0" w:rsidRPr="007C2EB0" w:rsidRDefault="007C2E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B0" w:rsidRPr="007C2EB0" w:rsidRDefault="007C2E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B0" w:rsidRPr="007C2EB0" w:rsidRDefault="007C2E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1</w:t>
            </w:r>
          </w:p>
        </w:tc>
      </w:tr>
      <w:tr w:rsidR="007C2EB0" w:rsidRPr="007C2EB0" w:rsidTr="004B1F1C">
        <w:trPr>
          <w:trHeight w:val="1336"/>
        </w:trPr>
        <w:tc>
          <w:tcPr>
            <w:tcW w:w="21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C2EB0" w:rsidRPr="007C2EB0" w:rsidRDefault="007C2EB0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B0" w:rsidRPr="007C2EB0" w:rsidRDefault="007C2EB0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2. Площадь благоустроенных общественных пространств на территории ЗАТО Северск, нарастающим итогом, 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B0" w:rsidRPr="007C2EB0" w:rsidRDefault="007C2E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37,4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B0" w:rsidRPr="007C2EB0" w:rsidRDefault="007C2E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65,2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B0" w:rsidRPr="007C2EB0" w:rsidRDefault="007C2E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75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B0" w:rsidRPr="007C2EB0" w:rsidRDefault="007C2E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81,2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B0" w:rsidRPr="007C2EB0" w:rsidRDefault="007C2E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82,33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B0" w:rsidRPr="007C2EB0" w:rsidRDefault="007C2E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84,33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B0" w:rsidRPr="007C2EB0" w:rsidRDefault="007C2E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84,83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2EB0" w:rsidRPr="007C2EB0" w:rsidRDefault="007C2E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85,33</w:t>
            </w:r>
          </w:p>
        </w:tc>
      </w:tr>
      <w:tr w:rsidR="00C53614" w:rsidRPr="007C2EB0" w:rsidTr="004B1F1C">
        <w:trPr>
          <w:trHeight w:val="1536"/>
        </w:trPr>
        <w:tc>
          <w:tcPr>
            <w:tcW w:w="2142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C53614" w:rsidRPr="007C2EB0" w:rsidRDefault="00C53614" w:rsidP="003012C9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3614" w:rsidRPr="007C2EB0" w:rsidRDefault="004B1F1C" w:rsidP="00BA2216">
            <w:pPr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9117534" wp14:editId="0DCA3B50">
                      <wp:simplePos x="0" y="0"/>
                      <wp:positionH relativeFrom="column">
                        <wp:posOffset>-53341</wp:posOffset>
                      </wp:positionH>
                      <wp:positionV relativeFrom="paragraph">
                        <wp:posOffset>1577975</wp:posOffset>
                      </wp:positionV>
                      <wp:extent cx="4105275" cy="0"/>
                      <wp:effectExtent l="0" t="0" r="9525" b="19050"/>
                      <wp:wrapNone/>
                      <wp:docPr id="4" name="Прямая соединительная линия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1052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8CD3769" id="Прямая соединительная линия 4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.2pt,124.25pt" to="319.05pt,1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" strokecolor="black [3040]"/>
                  </w:pict>
                </mc:Fallback>
              </mc:AlternateContent>
            </w:r>
            <w:r w:rsidR="00C53614"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 xml:space="preserve">3. Доля жителей, принявших участие в рейтинговом голосовании на территории ЗАТО Северск, от количества жителей ЗАТО Северск, имеющих </w:t>
            </w:r>
            <w:r w:rsidR="00C53614"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 xml:space="preserve">право участвовать в </w:t>
            </w:r>
            <w:r w:rsidR="0049712A">
              <w:rPr>
                <w:rFonts w:ascii="Times New Roman" w:eastAsia="Times New Roman" w:hAnsi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2252235D" wp14:editId="44235C36">
                      <wp:simplePos x="0" y="0"/>
                      <wp:positionH relativeFrom="column">
                        <wp:posOffset>-1339216</wp:posOffset>
                      </wp:positionH>
                      <wp:positionV relativeFrom="paragraph">
                        <wp:posOffset>970280</wp:posOffset>
                      </wp:positionV>
                      <wp:extent cx="1343025" cy="0"/>
                      <wp:effectExtent l="0" t="0" r="9525" b="19050"/>
                      <wp:wrapNone/>
                      <wp:docPr id="12" name="Прямая соединительная линия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343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77D8BBF" id="Прямая соединительная линия 12" o:spid="_x0000_s1026" style="position:absolute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5.45pt,76.4pt" to=".3pt,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" strokecolor="#4579b8 [3044]"/>
                  </w:pict>
                </mc:Fallback>
              </mc:AlternateContent>
            </w:r>
            <w:r w:rsidR="00BD7CD7">
              <w:rPr>
                <w:rFonts w:ascii="Times New Roman" w:eastAsia="Times New Roman" w:hAnsi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B954AA7" wp14:editId="495DA3A3">
                      <wp:simplePos x="0" y="0"/>
                      <wp:positionH relativeFrom="column">
                        <wp:posOffset>-1339216</wp:posOffset>
                      </wp:positionH>
                      <wp:positionV relativeFrom="paragraph">
                        <wp:posOffset>970280</wp:posOffset>
                      </wp:positionV>
                      <wp:extent cx="1266825" cy="0"/>
                      <wp:effectExtent l="0" t="0" r="9525" b="19050"/>
                      <wp:wrapNone/>
                      <wp:docPr id="11" name="Прямая соединительная линия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66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D2DB9F5" id="Прямая соединительная линия 11" o:spid="_x0000_s1026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5.45pt,76.4pt" to="-5.7pt,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" strokecolor="#4579b8 [3044]"/>
                  </w:pict>
                </mc:Fallback>
              </mc:AlternateContent>
            </w:r>
            <w:r w:rsidR="00BD7CD7">
              <w:rPr>
                <w:rFonts w:ascii="Times New Roman" w:eastAsia="Times New Roman" w:hAnsi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285B7C2F" wp14:editId="58B7D3FD">
                      <wp:simplePos x="0" y="0"/>
                      <wp:positionH relativeFrom="column">
                        <wp:posOffset>7909560</wp:posOffset>
                      </wp:positionH>
                      <wp:positionV relativeFrom="paragraph">
                        <wp:posOffset>970280</wp:posOffset>
                      </wp:positionV>
                      <wp:extent cx="57150" cy="0"/>
                      <wp:effectExtent l="0" t="0" r="19050" b="19050"/>
                      <wp:wrapNone/>
                      <wp:docPr id="10" name="Прямая соединительная линия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71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AE07B60" id="Прямая соединительная линия 10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22.8pt,76.4pt" to="627.3pt,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" strokecolor="#4579b8 [3044]"/>
                  </w:pict>
                </mc:Fallback>
              </mc:AlternateContent>
            </w:r>
            <w:r w:rsidR="002855C7">
              <w:rPr>
                <w:rFonts w:ascii="Times New Roman" w:eastAsia="Times New Roman" w:hAnsi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1F4C849A" wp14:editId="5587CCCE">
                      <wp:simplePos x="0" y="0"/>
                      <wp:positionH relativeFrom="column">
                        <wp:posOffset>-1339216</wp:posOffset>
                      </wp:positionH>
                      <wp:positionV relativeFrom="paragraph">
                        <wp:posOffset>970280</wp:posOffset>
                      </wp:positionV>
                      <wp:extent cx="9248775" cy="0"/>
                      <wp:effectExtent l="0" t="0" r="9525" b="19050"/>
                      <wp:wrapNone/>
                      <wp:docPr id="9" name="Прямая соединительная линия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2487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41E0345D" id="Прямая соединительная линия 9" o:spid="_x0000_s1026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05.45pt,76.4pt" to="622.8pt,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" strokecolor="#4579b8 [3044]"/>
                  </w:pict>
                </mc:Fallback>
              </mc:AlternateContent>
            </w:r>
            <w:r w:rsidR="00CC4B18">
              <w:rPr>
                <w:rFonts w:ascii="Times New Roman" w:eastAsia="Times New Roman" w:hAnsi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5C8D1E7" wp14:editId="1429674F">
                      <wp:simplePos x="0" y="0"/>
                      <wp:positionH relativeFrom="column">
                        <wp:posOffset>4775834</wp:posOffset>
                      </wp:positionH>
                      <wp:positionV relativeFrom="paragraph">
                        <wp:posOffset>970280</wp:posOffset>
                      </wp:positionV>
                      <wp:extent cx="3133725" cy="0"/>
                      <wp:effectExtent l="0" t="0" r="9525" b="19050"/>
                      <wp:wrapNone/>
                      <wp:docPr id="8" name="Прямая соединительная линия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1337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31EC9F07" id="Прямая соединительная линия 8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6.05pt,76.4pt" to="622.8pt,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" strokecolor="#4579b8 [3044]"/>
                  </w:pict>
                </mc:Fallback>
              </mc:AlternateContent>
            </w:r>
            <w:r w:rsidR="00CC4B18">
              <w:rPr>
                <w:rFonts w:ascii="Times New Roman" w:eastAsia="Times New Roman" w:hAnsi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136CF3C1" wp14:editId="55CFF37A">
                      <wp:simplePos x="0" y="0"/>
                      <wp:positionH relativeFrom="column">
                        <wp:posOffset>-1415415</wp:posOffset>
                      </wp:positionH>
                      <wp:positionV relativeFrom="paragraph">
                        <wp:posOffset>970280</wp:posOffset>
                      </wp:positionV>
                      <wp:extent cx="6924675" cy="0"/>
                      <wp:effectExtent l="0" t="0" r="9525" b="19050"/>
                      <wp:wrapNone/>
                      <wp:docPr id="6" name="Прямая соединительная линия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6924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4D5C5FE" id="Прямая соединительная линия 6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111.45pt,76.4pt" to="433.8pt,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" strokecolor="black [3040]"/>
                  </w:pict>
                </mc:Fallback>
              </mc:AlternateContent>
            </w:r>
            <w:r w:rsidR="002564EF">
              <w:rPr>
                <w:rFonts w:ascii="Times New Roman" w:eastAsia="Times New Roman" w:hAnsi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25BC6A49" wp14:editId="484639A0">
                      <wp:simplePos x="0" y="0"/>
                      <wp:positionH relativeFrom="column">
                        <wp:posOffset>5509260</wp:posOffset>
                      </wp:positionH>
                      <wp:positionV relativeFrom="paragraph">
                        <wp:posOffset>970280</wp:posOffset>
                      </wp:positionV>
                      <wp:extent cx="2457450" cy="0"/>
                      <wp:effectExtent l="0" t="0" r="19050" b="19050"/>
                      <wp:wrapNone/>
                      <wp:docPr id="7" name="Прямая соединительная линия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4574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0C19398C" id="Прямая соединительная линия 7" o:spid="_x0000_s1026" style="position:absolute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33.8pt,76.4pt" to="627.3pt,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" strokecolor="black [3040]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1D976D" wp14:editId="0F470472">
                      <wp:simplePos x="0" y="0"/>
                      <wp:positionH relativeFrom="column">
                        <wp:posOffset>3810</wp:posOffset>
                      </wp:positionH>
                      <wp:positionV relativeFrom="paragraph">
                        <wp:posOffset>970280</wp:posOffset>
                      </wp:positionV>
                      <wp:extent cx="790575" cy="0"/>
                      <wp:effectExtent l="0" t="0" r="9525" b="19050"/>
                      <wp:wrapNone/>
                      <wp:docPr id="2" name="Прямая соединительная линия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905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6D97F83E" id="Прямая соединительная линия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3pt,76.4pt" to="62.55pt,7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" strokecolor="#4579b8 [3044]"/>
                  </w:pict>
                </mc:Fallback>
              </mc:AlternateContent>
            </w:r>
            <w:r w:rsidR="00C53614"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голосовании, проц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3614" w:rsidRPr="007C2EB0" w:rsidRDefault="00C53614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lastRenderedPageBreak/>
              <w:t>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3614" w:rsidRPr="007C2EB0" w:rsidRDefault="00C53614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3614" w:rsidRPr="007C2EB0" w:rsidRDefault="00C53614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35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3614" w:rsidRPr="007C2EB0" w:rsidRDefault="004B1F1C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Cs w:val="24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328246B5" wp14:editId="4ADF578F">
                      <wp:simplePos x="0" y="0"/>
                      <wp:positionH relativeFrom="column">
                        <wp:posOffset>91439</wp:posOffset>
                      </wp:positionH>
                      <wp:positionV relativeFrom="paragraph">
                        <wp:posOffset>1577975</wp:posOffset>
                      </wp:positionV>
                      <wp:extent cx="3933825" cy="0"/>
                      <wp:effectExtent l="0" t="0" r="9525" b="19050"/>
                      <wp:wrapNone/>
                      <wp:docPr id="5" name="Прямая соединительная линия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338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6EB2DC3C" id="Прямая соединительная линия 5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.2pt,124.25pt" to="316.95pt,124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" strokecolor="black [3040]"/>
                  </w:pict>
                </mc:Fallback>
              </mc:AlternateContent>
            </w:r>
            <w:r w:rsidR="00C53614"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3614" w:rsidRPr="007C2EB0" w:rsidRDefault="00C53614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3614" w:rsidRPr="007C2EB0" w:rsidRDefault="00C53614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3614" w:rsidRPr="007C2EB0" w:rsidRDefault="00C53614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53614" w:rsidRPr="007C2EB0" w:rsidRDefault="00C53614" w:rsidP="003012C9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7C2EB0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30»;</w:t>
            </w:r>
          </w:p>
        </w:tc>
      </w:tr>
    </w:tbl>
    <w:tbl>
      <w:tblPr>
        <w:tblStyle w:val="a5"/>
        <w:tblW w:w="1488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2268"/>
        <w:gridCol w:w="1417"/>
        <w:gridCol w:w="1276"/>
        <w:gridCol w:w="1276"/>
        <w:gridCol w:w="1275"/>
        <w:gridCol w:w="1276"/>
        <w:gridCol w:w="1276"/>
        <w:gridCol w:w="1417"/>
        <w:gridCol w:w="1276"/>
      </w:tblGrid>
      <w:tr w:rsidR="00C53614" w:rsidRPr="007C2EB0" w:rsidTr="004B1F1C">
        <w:trPr>
          <w:trHeight w:val="1017"/>
        </w:trPr>
        <w:tc>
          <w:tcPr>
            <w:tcW w:w="2127" w:type="dxa"/>
            <w:vMerge w:val="restart"/>
            <w:tcBorders>
              <w:top w:val="nil"/>
            </w:tcBorders>
            <w:hideMark/>
          </w:tcPr>
          <w:p w:rsidR="00C53614" w:rsidRPr="007C2EB0" w:rsidRDefault="00C53614" w:rsidP="003012C9">
            <w:pPr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lastRenderedPageBreak/>
              <w:t>«Объем финансирования подпрограммы 2, всего, в т.ч. по годам ее реализации, тыс. руб.</w:t>
            </w:r>
          </w:p>
        </w:tc>
        <w:tc>
          <w:tcPr>
            <w:tcW w:w="2268" w:type="dxa"/>
            <w:tcBorders>
              <w:top w:val="nil"/>
            </w:tcBorders>
            <w:hideMark/>
          </w:tcPr>
          <w:p w:rsidR="00C53614" w:rsidRPr="007C2EB0" w:rsidRDefault="00C53614" w:rsidP="003012C9">
            <w:pPr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Источники</w:t>
            </w:r>
          </w:p>
        </w:tc>
        <w:tc>
          <w:tcPr>
            <w:tcW w:w="1417" w:type="dxa"/>
            <w:tcBorders>
              <w:top w:val="nil"/>
            </w:tcBorders>
            <w:hideMark/>
          </w:tcPr>
          <w:p w:rsidR="00C53614" w:rsidRPr="007C2EB0" w:rsidRDefault="00C53614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276" w:type="dxa"/>
            <w:tcBorders>
              <w:top w:val="nil"/>
            </w:tcBorders>
            <w:hideMark/>
          </w:tcPr>
          <w:p w:rsidR="00C53614" w:rsidRPr="007C2EB0" w:rsidRDefault="00C53614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2018 год</w:t>
            </w:r>
          </w:p>
        </w:tc>
        <w:tc>
          <w:tcPr>
            <w:tcW w:w="1276" w:type="dxa"/>
            <w:tcBorders>
              <w:top w:val="nil"/>
            </w:tcBorders>
            <w:hideMark/>
          </w:tcPr>
          <w:p w:rsidR="00C53614" w:rsidRPr="007C2EB0" w:rsidRDefault="00C53614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2019 год</w:t>
            </w:r>
          </w:p>
        </w:tc>
        <w:tc>
          <w:tcPr>
            <w:tcW w:w="1275" w:type="dxa"/>
            <w:tcBorders>
              <w:top w:val="nil"/>
            </w:tcBorders>
            <w:hideMark/>
          </w:tcPr>
          <w:p w:rsidR="00C53614" w:rsidRPr="007C2EB0" w:rsidRDefault="00C53614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2020 год</w:t>
            </w:r>
          </w:p>
        </w:tc>
        <w:tc>
          <w:tcPr>
            <w:tcW w:w="1276" w:type="dxa"/>
            <w:tcBorders>
              <w:top w:val="nil"/>
            </w:tcBorders>
            <w:hideMark/>
          </w:tcPr>
          <w:p w:rsidR="00C53614" w:rsidRPr="007C2EB0" w:rsidRDefault="00C53614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2021 год</w:t>
            </w:r>
          </w:p>
        </w:tc>
        <w:tc>
          <w:tcPr>
            <w:tcW w:w="1276" w:type="dxa"/>
            <w:tcBorders>
              <w:top w:val="nil"/>
            </w:tcBorders>
            <w:hideMark/>
          </w:tcPr>
          <w:p w:rsidR="00C53614" w:rsidRPr="007C2EB0" w:rsidRDefault="00C53614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2022 год</w:t>
            </w:r>
          </w:p>
        </w:tc>
        <w:tc>
          <w:tcPr>
            <w:tcW w:w="1417" w:type="dxa"/>
            <w:tcBorders>
              <w:top w:val="nil"/>
            </w:tcBorders>
            <w:hideMark/>
          </w:tcPr>
          <w:p w:rsidR="00C53614" w:rsidRPr="007C2EB0" w:rsidRDefault="00C53614" w:rsidP="003012C9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2023 год (прогноз-</w:t>
            </w:r>
            <w:r w:rsidRPr="007C2EB0">
              <w:rPr>
                <w:rFonts w:ascii="Times New Roman" w:hAnsi="Times New Roman" w:cs="Times New Roman"/>
                <w:szCs w:val="24"/>
              </w:rPr>
              <w:br/>
              <w:t>ный период)</w:t>
            </w:r>
          </w:p>
        </w:tc>
        <w:tc>
          <w:tcPr>
            <w:tcW w:w="1276" w:type="dxa"/>
            <w:tcBorders>
              <w:top w:val="nil"/>
            </w:tcBorders>
            <w:hideMark/>
          </w:tcPr>
          <w:p w:rsidR="00C53614" w:rsidRPr="007C2EB0" w:rsidRDefault="00C53614" w:rsidP="007C2EB0">
            <w:pPr>
              <w:jc w:val="center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2024 год (</w:t>
            </w:r>
            <w:r w:rsidRPr="007C2EB0">
              <w:rPr>
                <w:rFonts w:ascii="Times New Roman" w:hAnsi="Times New Roman" w:cs="Times New Roman"/>
                <w:spacing w:val="-8"/>
                <w:szCs w:val="24"/>
              </w:rPr>
              <w:t>прогноз</w:t>
            </w:r>
            <w:r w:rsidR="007C2EB0" w:rsidRPr="007C2EB0">
              <w:rPr>
                <w:rFonts w:ascii="Times New Roman" w:hAnsi="Times New Roman" w:cs="Times New Roman"/>
                <w:spacing w:val="-8"/>
                <w:szCs w:val="24"/>
              </w:rPr>
              <w:t>-</w:t>
            </w:r>
            <w:r w:rsidRPr="007C2EB0">
              <w:rPr>
                <w:rFonts w:ascii="Times New Roman" w:hAnsi="Times New Roman" w:cs="Times New Roman"/>
                <w:spacing w:val="-8"/>
                <w:szCs w:val="24"/>
              </w:rPr>
              <w:br/>
            </w:r>
            <w:r w:rsidRPr="007C2EB0">
              <w:rPr>
                <w:rFonts w:ascii="Times New Roman" w:hAnsi="Times New Roman" w:cs="Times New Roman"/>
                <w:szCs w:val="24"/>
              </w:rPr>
              <w:t>ный период)</w:t>
            </w:r>
          </w:p>
        </w:tc>
      </w:tr>
      <w:tr w:rsidR="007C2EB0" w:rsidRPr="007C2EB0" w:rsidTr="00EF092E">
        <w:trPr>
          <w:trHeight w:val="456"/>
        </w:trPr>
        <w:tc>
          <w:tcPr>
            <w:tcW w:w="2127" w:type="dxa"/>
            <w:vMerge/>
            <w:hideMark/>
          </w:tcPr>
          <w:p w:rsidR="007C2EB0" w:rsidRPr="007C2EB0" w:rsidRDefault="007C2EB0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7C2EB0" w:rsidRPr="007C2EB0" w:rsidRDefault="007C2EB0" w:rsidP="003012C9">
            <w:pPr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Местный бюджет</w:t>
            </w:r>
          </w:p>
        </w:tc>
        <w:tc>
          <w:tcPr>
            <w:tcW w:w="1417" w:type="dxa"/>
            <w:hideMark/>
          </w:tcPr>
          <w:p w:rsidR="007C2EB0" w:rsidRPr="007C2EB0" w:rsidRDefault="007E44BC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20644,45</w:t>
            </w:r>
          </w:p>
        </w:tc>
        <w:tc>
          <w:tcPr>
            <w:tcW w:w="1276" w:type="dxa"/>
            <w:hideMark/>
          </w:tcPr>
          <w:p w:rsidR="007C2EB0" w:rsidRPr="007C2EB0" w:rsidRDefault="007C2EB0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3 390,94</w:t>
            </w:r>
          </w:p>
        </w:tc>
        <w:tc>
          <w:tcPr>
            <w:tcW w:w="1276" w:type="dxa"/>
            <w:hideMark/>
          </w:tcPr>
          <w:p w:rsidR="007C2EB0" w:rsidRPr="007C2EB0" w:rsidRDefault="007C2EB0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880,47</w:t>
            </w:r>
          </w:p>
        </w:tc>
        <w:tc>
          <w:tcPr>
            <w:tcW w:w="1275" w:type="dxa"/>
            <w:hideMark/>
          </w:tcPr>
          <w:p w:rsidR="007C2EB0" w:rsidRPr="007C2EB0" w:rsidRDefault="007C2EB0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11 429,86</w:t>
            </w:r>
          </w:p>
        </w:tc>
        <w:tc>
          <w:tcPr>
            <w:tcW w:w="1276" w:type="dxa"/>
            <w:hideMark/>
          </w:tcPr>
          <w:p w:rsidR="007C2EB0" w:rsidRPr="007C2EB0" w:rsidRDefault="007C2EB0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2 710,23</w:t>
            </w:r>
          </w:p>
        </w:tc>
        <w:tc>
          <w:tcPr>
            <w:tcW w:w="1276" w:type="dxa"/>
            <w:hideMark/>
          </w:tcPr>
          <w:p w:rsidR="007C2EB0" w:rsidRPr="007C2EB0" w:rsidRDefault="00BA2216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2 </w:t>
            </w:r>
            <w:r w:rsidR="007C2EB0" w:rsidRPr="007C2EB0">
              <w:rPr>
                <w:rFonts w:ascii="Times New Roman" w:hAnsi="Times New Roman" w:cs="Times New Roman"/>
                <w:szCs w:val="24"/>
              </w:rPr>
              <w:t>577,63 &lt;*&gt;</w:t>
            </w:r>
          </w:p>
        </w:tc>
        <w:tc>
          <w:tcPr>
            <w:tcW w:w="1417" w:type="dxa"/>
            <w:hideMark/>
          </w:tcPr>
          <w:p w:rsidR="007C2EB0" w:rsidRPr="007C2EB0" w:rsidRDefault="007C2EB0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276" w:type="dxa"/>
            <w:hideMark/>
          </w:tcPr>
          <w:p w:rsidR="007C2EB0" w:rsidRPr="007C2EB0" w:rsidRDefault="007C2EB0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</w:tr>
      <w:tr w:rsidR="00C53614" w:rsidRPr="007C2EB0" w:rsidTr="00EF092E">
        <w:trPr>
          <w:trHeight w:val="301"/>
        </w:trPr>
        <w:tc>
          <w:tcPr>
            <w:tcW w:w="2127" w:type="dxa"/>
            <w:vMerge/>
            <w:hideMark/>
          </w:tcPr>
          <w:p w:rsidR="00C53614" w:rsidRPr="007C2EB0" w:rsidRDefault="00C53614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C53614" w:rsidRPr="007C2EB0" w:rsidRDefault="00C53614" w:rsidP="003012C9">
            <w:pPr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Другие источники:</w:t>
            </w:r>
          </w:p>
        </w:tc>
        <w:tc>
          <w:tcPr>
            <w:tcW w:w="1417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276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276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275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276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276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417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 </w:t>
            </w:r>
          </w:p>
        </w:tc>
        <w:tc>
          <w:tcPr>
            <w:tcW w:w="1276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 </w:t>
            </w:r>
          </w:p>
        </w:tc>
      </w:tr>
      <w:tr w:rsidR="00C53614" w:rsidRPr="007C2EB0" w:rsidTr="00EF092E">
        <w:trPr>
          <w:trHeight w:val="277"/>
        </w:trPr>
        <w:tc>
          <w:tcPr>
            <w:tcW w:w="2127" w:type="dxa"/>
            <w:vMerge/>
            <w:hideMark/>
          </w:tcPr>
          <w:p w:rsidR="00C53614" w:rsidRPr="007C2EB0" w:rsidRDefault="00C53614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C53614" w:rsidRPr="007C2EB0" w:rsidRDefault="00C53614" w:rsidP="003012C9">
            <w:pPr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федеральный бюджет</w:t>
            </w:r>
            <w:r w:rsidRPr="007C2EB0">
              <w:rPr>
                <w:rFonts w:ascii="Times New Roman" w:hAnsi="Times New Roman" w:cs="Times New Roman"/>
                <w:szCs w:val="24"/>
              </w:rPr>
              <w:br/>
              <w:t>(по согласованию (прогноз)</w:t>
            </w:r>
          </w:p>
        </w:tc>
        <w:tc>
          <w:tcPr>
            <w:tcW w:w="1417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246 693,53</w:t>
            </w:r>
          </w:p>
        </w:tc>
        <w:tc>
          <w:tcPr>
            <w:tcW w:w="1276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24 792,66</w:t>
            </w:r>
          </w:p>
        </w:tc>
        <w:tc>
          <w:tcPr>
            <w:tcW w:w="1276" w:type="dxa"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67 409,09</w:t>
            </w:r>
          </w:p>
        </w:tc>
        <w:tc>
          <w:tcPr>
            <w:tcW w:w="1275" w:type="dxa"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77 897,00</w:t>
            </w:r>
          </w:p>
        </w:tc>
        <w:tc>
          <w:tcPr>
            <w:tcW w:w="1276" w:type="dxa"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36 768,57</w:t>
            </w:r>
          </w:p>
        </w:tc>
        <w:tc>
          <w:tcPr>
            <w:tcW w:w="1276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39 826,22</w:t>
            </w:r>
          </w:p>
        </w:tc>
        <w:tc>
          <w:tcPr>
            <w:tcW w:w="1417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53614" w:rsidRPr="007C2EB0" w:rsidTr="00EF092E">
        <w:trPr>
          <w:trHeight w:val="1125"/>
        </w:trPr>
        <w:tc>
          <w:tcPr>
            <w:tcW w:w="2127" w:type="dxa"/>
            <w:vMerge/>
            <w:hideMark/>
          </w:tcPr>
          <w:p w:rsidR="00C53614" w:rsidRPr="007C2EB0" w:rsidRDefault="00C53614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C53614" w:rsidRPr="007C2EB0" w:rsidRDefault="00C53614" w:rsidP="003012C9">
            <w:pPr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бюджет Томской области</w:t>
            </w:r>
            <w:r w:rsidRPr="007C2EB0">
              <w:rPr>
                <w:rFonts w:ascii="Times New Roman" w:hAnsi="Times New Roman" w:cs="Times New Roman"/>
                <w:szCs w:val="24"/>
              </w:rPr>
              <w:br/>
              <w:t>(по согласованию (прогноз)</w:t>
            </w:r>
          </w:p>
        </w:tc>
        <w:tc>
          <w:tcPr>
            <w:tcW w:w="1417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11 965,46</w:t>
            </w:r>
          </w:p>
        </w:tc>
        <w:tc>
          <w:tcPr>
            <w:tcW w:w="1276" w:type="dxa"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5 102,55</w:t>
            </w:r>
          </w:p>
        </w:tc>
        <w:tc>
          <w:tcPr>
            <w:tcW w:w="1276" w:type="dxa"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2 084,81</w:t>
            </w:r>
          </w:p>
        </w:tc>
        <w:tc>
          <w:tcPr>
            <w:tcW w:w="1275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2 409,19</w:t>
            </w:r>
          </w:p>
        </w:tc>
        <w:tc>
          <w:tcPr>
            <w:tcW w:w="1276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1 137,17</w:t>
            </w:r>
          </w:p>
        </w:tc>
        <w:tc>
          <w:tcPr>
            <w:tcW w:w="1276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1 231,74</w:t>
            </w:r>
          </w:p>
        </w:tc>
        <w:tc>
          <w:tcPr>
            <w:tcW w:w="1417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C53614" w:rsidRPr="007C2EB0" w:rsidTr="00EF092E">
        <w:trPr>
          <w:trHeight w:val="1113"/>
        </w:trPr>
        <w:tc>
          <w:tcPr>
            <w:tcW w:w="2127" w:type="dxa"/>
            <w:vMerge/>
            <w:hideMark/>
          </w:tcPr>
          <w:p w:rsidR="00C53614" w:rsidRPr="007C2EB0" w:rsidRDefault="00C53614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C53614" w:rsidRPr="007C2EB0" w:rsidRDefault="00C53614" w:rsidP="003012C9">
            <w:pPr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внебюджетные источники</w:t>
            </w:r>
            <w:r w:rsidRPr="007C2EB0">
              <w:rPr>
                <w:rFonts w:ascii="Times New Roman" w:hAnsi="Times New Roman" w:cs="Times New Roman"/>
                <w:szCs w:val="24"/>
              </w:rPr>
              <w:br/>
              <w:t>(по согласованию (прогноз)</w:t>
            </w:r>
          </w:p>
        </w:tc>
        <w:tc>
          <w:tcPr>
            <w:tcW w:w="1417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5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417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0,00</w:t>
            </w:r>
          </w:p>
        </w:tc>
        <w:tc>
          <w:tcPr>
            <w:tcW w:w="1276" w:type="dxa"/>
            <w:hideMark/>
          </w:tcPr>
          <w:p w:rsidR="00C53614" w:rsidRPr="007C2EB0" w:rsidRDefault="00C53614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0,00</w:t>
            </w:r>
          </w:p>
        </w:tc>
      </w:tr>
      <w:tr w:rsidR="004A5028" w:rsidRPr="007C2EB0" w:rsidTr="00EF092E">
        <w:trPr>
          <w:trHeight w:val="315"/>
        </w:trPr>
        <w:tc>
          <w:tcPr>
            <w:tcW w:w="2127" w:type="dxa"/>
            <w:vMerge/>
            <w:hideMark/>
          </w:tcPr>
          <w:p w:rsidR="004A5028" w:rsidRPr="007C2EB0" w:rsidRDefault="004A5028" w:rsidP="003012C9">
            <w:pPr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2268" w:type="dxa"/>
            <w:hideMark/>
          </w:tcPr>
          <w:p w:rsidR="004A5028" w:rsidRPr="007C2EB0" w:rsidRDefault="004A5028" w:rsidP="003012C9">
            <w:pPr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Всего</w:t>
            </w:r>
          </w:p>
        </w:tc>
        <w:tc>
          <w:tcPr>
            <w:tcW w:w="1417" w:type="dxa"/>
          </w:tcPr>
          <w:p w:rsidR="004A5028" w:rsidRPr="007C2EB0" w:rsidRDefault="004A5028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279 303,44</w:t>
            </w:r>
          </w:p>
        </w:tc>
        <w:tc>
          <w:tcPr>
            <w:tcW w:w="1276" w:type="dxa"/>
            <w:hideMark/>
          </w:tcPr>
          <w:p w:rsidR="004A5028" w:rsidRPr="007C2EB0" w:rsidRDefault="004A5028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33 286,15</w:t>
            </w:r>
          </w:p>
        </w:tc>
        <w:tc>
          <w:tcPr>
            <w:tcW w:w="1276" w:type="dxa"/>
            <w:hideMark/>
          </w:tcPr>
          <w:p w:rsidR="004A5028" w:rsidRPr="007C2EB0" w:rsidRDefault="004A5028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70 374,37</w:t>
            </w:r>
          </w:p>
        </w:tc>
        <w:tc>
          <w:tcPr>
            <w:tcW w:w="1275" w:type="dxa"/>
            <w:hideMark/>
          </w:tcPr>
          <w:p w:rsidR="004A5028" w:rsidRPr="007C2EB0" w:rsidRDefault="004A5028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91 736,05</w:t>
            </w:r>
          </w:p>
        </w:tc>
        <w:tc>
          <w:tcPr>
            <w:tcW w:w="1276" w:type="dxa"/>
            <w:hideMark/>
          </w:tcPr>
          <w:p w:rsidR="004A5028" w:rsidRPr="007C2EB0" w:rsidRDefault="004A5028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40 615,97</w:t>
            </w:r>
          </w:p>
        </w:tc>
        <w:tc>
          <w:tcPr>
            <w:tcW w:w="1276" w:type="dxa"/>
            <w:hideMark/>
          </w:tcPr>
          <w:p w:rsidR="004A5028" w:rsidRPr="007C2EB0" w:rsidRDefault="004A5028" w:rsidP="007C2EB0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43 </w:t>
            </w:r>
            <w:r w:rsidRPr="007C2EB0">
              <w:rPr>
                <w:rFonts w:ascii="Times New Roman" w:hAnsi="Times New Roman" w:cs="Times New Roman"/>
                <w:szCs w:val="24"/>
              </w:rPr>
              <w:t>635,58 &lt;*&gt;</w:t>
            </w:r>
          </w:p>
        </w:tc>
        <w:tc>
          <w:tcPr>
            <w:tcW w:w="1417" w:type="dxa"/>
            <w:hideMark/>
          </w:tcPr>
          <w:p w:rsidR="004A5028" w:rsidRPr="007C2EB0" w:rsidRDefault="004A5028" w:rsidP="005B43D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3 325,87</w:t>
            </w:r>
          </w:p>
        </w:tc>
        <w:tc>
          <w:tcPr>
            <w:tcW w:w="1276" w:type="dxa"/>
            <w:hideMark/>
          </w:tcPr>
          <w:p w:rsidR="004A5028" w:rsidRPr="007C2EB0" w:rsidRDefault="004A5028" w:rsidP="005B43D2">
            <w:pPr>
              <w:jc w:val="right"/>
              <w:rPr>
                <w:rFonts w:ascii="Times New Roman" w:hAnsi="Times New Roman" w:cs="Times New Roman"/>
                <w:szCs w:val="24"/>
              </w:rPr>
            </w:pPr>
            <w:r w:rsidRPr="007C2EB0">
              <w:rPr>
                <w:rFonts w:ascii="Times New Roman" w:hAnsi="Times New Roman" w:cs="Times New Roman"/>
                <w:szCs w:val="24"/>
              </w:rPr>
              <w:t>3 325,87</w:t>
            </w:r>
            <w:r>
              <w:rPr>
                <w:rFonts w:ascii="Times New Roman" w:hAnsi="Times New Roman" w:cs="Times New Roman"/>
                <w:szCs w:val="24"/>
              </w:rPr>
              <w:t>»</w:t>
            </w:r>
          </w:p>
        </w:tc>
      </w:tr>
    </w:tbl>
    <w:p w:rsidR="00C53614" w:rsidRPr="007C2EB0" w:rsidRDefault="00C53614" w:rsidP="00C53614">
      <w:pPr>
        <w:rPr>
          <w:rFonts w:ascii="Times New Roman" w:hAnsi="Times New Roman" w:cs="Times New Roman"/>
          <w:szCs w:val="24"/>
        </w:rPr>
      </w:pPr>
    </w:p>
    <w:p w:rsidR="00C53614" w:rsidRDefault="00C53614" w:rsidP="00C02C8C">
      <w:pPr>
        <w:jc w:val="right"/>
        <w:rPr>
          <w:rFonts w:ascii="Times New Roman" w:hAnsi="Times New Roman" w:cs="Times New Roman"/>
          <w:szCs w:val="24"/>
        </w:rPr>
      </w:pPr>
    </w:p>
    <w:sectPr w:rsidR="00C53614" w:rsidSect="00CD1BE1">
      <w:headerReference w:type="default" r:id="rId7"/>
      <w:footerReference w:type="default" r:id="rId8"/>
      <w:footerReference w:type="first" r:id="rId9"/>
      <w:pgSz w:w="16838" w:h="11906" w:orient="landscape"/>
      <w:pgMar w:top="1702" w:right="820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689F" w:rsidRDefault="0025689F" w:rsidP="00052F67">
      <w:r>
        <w:separator/>
      </w:r>
    </w:p>
  </w:endnote>
  <w:endnote w:type="continuationSeparator" w:id="0">
    <w:p w:rsidR="0025689F" w:rsidRDefault="0025689F" w:rsidP="00052F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4202C" w:rsidRPr="00F43BC2" w:rsidRDefault="00F43BC2" w:rsidP="00F43BC2">
    <w:pPr>
      <w:pStyle w:val="a8"/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0275698</w:t>
    </w:r>
    <w:r>
      <w:rPr>
        <w:rFonts w:ascii="Times New Roman" w:hAnsi="Times New Roman" w:cs="Times New Roman"/>
        <w:color w:val="FFFFFF" w:themeColor="background1"/>
        <w:sz w:val="20"/>
        <w:szCs w:val="20"/>
      </w:rPr>
      <w:t>тренний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82C77" w:rsidRPr="00F43BC2" w:rsidRDefault="00682C77" w:rsidP="00682C77">
    <w:pPr>
      <w:pStyle w:val="a8"/>
    </w:pPr>
    <w:r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0275698</w:t>
    </w:r>
    <w:r>
      <w:rPr>
        <w:rFonts w:ascii="Times New Roman" w:hAnsi="Times New Roman" w:cs="Times New Roman"/>
        <w:color w:val="FFFFFF" w:themeColor="background1"/>
        <w:sz w:val="20"/>
        <w:szCs w:val="20"/>
      </w:rPr>
      <w:t>тренний</w:t>
    </w:r>
  </w:p>
  <w:p w:rsidR="00682C77" w:rsidRDefault="00682C7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689F" w:rsidRDefault="0025689F" w:rsidP="00052F67">
      <w:r>
        <w:separator/>
      </w:r>
    </w:p>
  </w:footnote>
  <w:footnote w:type="continuationSeparator" w:id="0">
    <w:p w:rsidR="0025689F" w:rsidRDefault="0025689F" w:rsidP="00052F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26426726"/>
      <w:docPartObj>
        <w:docPartGallery w:val="Page Numbers (Top of Page)"/>
        <w:docPartUnique/>
      </w:docPartObj>
    </w:sdtPr>
    <w:sdtEndPr/>
    <w:sdtContent>
      <w:p w:rsidR="0064202C" w:rsidRPr="00DD1D7D" w:rsidRDefault="0064202C">
        <w:pPr>
          <w:pStyle w:val="a6"/>
          <w:jc w:val="center"/>
        </w:pPr>
        <w:r w:rsidRPr="00DD1D7D">
          <w:rPr>
            <w:rFonts w:ascii="Times New Roman" w:hAnsi="Times New Roman" w:cs="Times New Roman"/>
          </w:rPr>
          <w:fldChar w:fldCharType="begin"/>
        </w:r>
        <w:r w:rsidRPr="00DD1D7D">
          <w:rPr>
            <w:rFonts w:ascii="Times New Roman" w:hAnsi="Times New Roman" w:cs="Times New Roman"/>
          </w:rPr>
          <w:instrText>PAGE   \* MERGEFORMAT</w:instrText>
        </w:r>
        <w:r w:rsidRPr="00DD1D7D">
          <w:rPr>
            <w:rFonts w:ascii="Times New Roman" w:hAnsi="Times New Roman" w:cs="Times New Roman"/>
          </w:rPr>
          <w:fldChar w:fldCharType="separate"/>
        </w:r>
        <w:r w:rsidR="0098149A">
          <w:rPr>
            <w:rFonts w:ascii="Times New Roman" w:hAnsi="Times New Roman" w:cs="Times New Roman"/>
            <w:noProof/>
          </w:rPr>
          <w:t>2</w:t>
        </w:r>
        <w:r w:rsidRPr="00DD1D7D">
          <w:rPr>
            <w:rFonts w:ascii="Times New Roman" w:hAnsi="Times New Roman" w:cs="Times New Roman"/>
          </w:rPr>
          <w:fldChar w:fldCharType="end"/>
        </w:r>
      </w:p>
    </w:sdtContent>
  </w:sdt>
  <w:p w:rsidR="0064202C" w:rsidRDefault="0064202C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2A94"/>
    <w:rsid w:val="00007A54"/>
    <w:rsid w:val="000127BD"/>
    <w:rsid w:val="00012990"/>
    <w:rsid w:val="00052F67"/>
    <w:rsid w:val="0005442C"/>
    <w:rsid w:val="000561C9"/>
    <w:rsid w:val="000678B2"/>
    <w:rsid w:val="0007783F"/>
    <w:rsid w:val="000823D4"/>
    <w:rsid w:val="000A484F"/>
    <w:rsid w:val="000C67B5"/>
    <w:rsid w:val="000E4B1B"/>
    <w:rsid w:val="00115E99"/>
    <w:rsid w:val="00132918"/>
    <w:rsid w:val="001547F3"/>
    <w:rsid w:val="001760E8"/>
    <w:rsid w:val="001B32AB"/>
    <w:rsid w:val="001B5383"/>
    <w:rsid w:val="001C159E"/>
    <w:rsid w:val="001C38CE"/>
    <w:rsid w:val="001F16F4"/>
    <w:rsid w:val="00214B82"/>
    <w:rsid w:val="00214F1C"/>
    <w:rsid w:val="00215613"/>
    <w:rsid w:val="002179BD"/>
    <w:rsid w:val="0023742B"/>
    <w:rsid w:val="00240EB2"/>
    <w:rsid w:val="002564EF"/>
    <w:rsid w:val="0025689F"/>
    <w:rsid w:val="002630CE"/>
    <w:rsid w:val="00280CC4"/>
    <w:rsid w:val="00284AF7"/>
    <w:rsid w:val="002855C7"/>
    <w:rsid w:val="002A005F"/>
    <w:rsid w:val="002B5446"/>
    <w:rsid w:val="002C0B72"/>
    <w:rsid w:val="002C0EED"/>
    <w:rsid w:val="002D2243"/>
    <w:rsid w:val="002E22B3"/>
    <w:rsid w:val="002F6B32"/>
    <w:rsid w:val="00325C45"/>
    <w:rsid w:val="003526EB"/>
    <w:rsid w:val="00363412"/>
    <w:rsid w:val="0036546F"/>
    <w:rsid w:val="003900A6"/>
    <w:rsid w:val="003A2A94"/>
    <w:rsid w:val="003B3BEB"/>
    <w:rsid w:val="003C5C02"/>
    <w:rsid w:val="003E35A1"/>
    <w:rsid w:val="003F0BFA"/>
    <w:rsid w:val="00400E59"/>
    <w:rsid w:val="00400FD3"/>
    <w:rsid w:val="00415DE0"/>
    <w:rsid w:val="00437D25"/>
    <w:rsid w:val="00446588"/>
    <w:rsid w:val="00475ABA"/>
    <w:rsid w:val="0048245B"/>
    <w:rsid w:val="00485ACC"/>
    <w:rsid w:val="0049697D"/>
    <w:rsid w:val="0049712A"/>
    <w:rsid w:val="004A2AF9"/>
    <w:rsid w:val="004A5028"/>
    <w:rsid w:val="004B1F1C"/>
    <w:rsid w:val="004C058C"/>
    <w:rsid w:val="004C2E16"/>
    <w:rsid w:val="004F0A2D"/>
    <w:rsid w:val="00504F0B"/>
    <w:rsid w:val="00505F8B"/>
    <w:rsid w:val="0051149A"/>
    <w:rsid w:val="00550942"/>
    <w:rsid w:val="00570EBA"/>
    <w:rsid w:val="00572FEC"/>
    <w:rsid w:val="005B48F8"/>
    <w:rsid w:val="005D0D5D"/>
    <w:rsid w:val="005E263F"/>
    <w:rsid w:val="005E7010"/>
    <w:rsid w:val="005E7A48"/>
    <w:rsid w:val="005F3339"/>
    <w:rsid w:val="005F6C4A"/>
    <w:rsid w:val="005F7AAE"/>
    <w:rsid w:val="0062349A"/>
    <w:rsid w:val="0064202C"/>
    <w:rsid w:val="0065170B"/>
    <w:rsid w:val="00651768"/>
    <w:rsid w:val="006536E4"/>
    <w:rsid w:val="006556AE"/>
    <w:rsid w:val="00662058"/>
    <w:rsid w:val="00666929"/>
    <w:rsid w:val="00682C77"/>
    <w:rsid w:val="00694FE2"/>
    <w:rsid w:val="006D4322"/>
    <w:rsid w:val="006F6106"/>
    <w:rsid w:val="007019B4"/>
    <w:rsid w:val="0073151F"/>
    <w:rsid w:val="0075543C"/>
    <w:rsid w:val="00782A93"/>
    <w:rsid w:val="007C2EB0"/>
    <w:rsid w:val="007D6729"/>
    <w:rsid w:val="007E44BC"/>
    <w:rsid w:val="008009AC"/>
    <w:rsid w:val="0086381A"/>
    <w:rsid w:val="00875B46"/>
    <w:rsid w:val="0088553D"/>
    <w:rsid w:val="008A16D4"/>
    <w:rsid w:val="008B0758"/>
    <w:rsid w:val="008B759B"/>
    <w:rsid w:val="008D2879"/>
    <w:rsid w:val="008E0666"/>
    <w:rsid w:val="008F756D"/>
    <w:rsid w:val="00901C25"/>
    <w:rsid w:val="00946BDC"/>
    <w:rsid w:val="00952D8F"/>
    <w:rsid w:val="00955DDD"/>
    <w:rsid w:val="009614C3"/>
    <w:rsid w:val="009731B4"/>
    <w:rsid w:val="00976CAE"/>
    <w:rsid w:val="0098149A"/>
    <w:rsid w:val="009915C9"/>
    <w:rsid w:val="009A574C"/>
    <w:rsid w:val="009C683A"/>
    <w:rsid w:val="009E09CE"/>
    <w:rsid w:val="009E51A2"/>
    <w:rsid w:val="009E692A"/>
    <w:rsid w:val="00A0058B"/>
    <w:rsid w:val="00A011ED"/>
    <w:rsid w:val="00A01C29"/>
    <w:rsid w:val="00A038FA"/>
    <w:rsid w:val="00A36805"/>
    <w:rsid w:val="00A44BC2"/>
    <w:rsid w:val="00A47731"/>
    <w:rsid w:val="00A77B81"/>
    <w:rsid w:val="00A90E7B"/>
    <w:rsid w:val="00A944C0"/>
    <w:rsid w:val="00AA7C3A"/>
    <w:rsid w:val="00AB5432"/>
    <w:rsid w:val="00AC3D1D"/>
    <w:rsid w:val="00AF339C"/>
    <w:rsid w:val="00B2421F"/>
    <w:rsid w:val="00B37176"/>
    <w:rsid w:val="00B4646D"/>
    <w:rsid w:val="00B61888"/>
    <w:rsid w:val="00B71FF0"/>
    <w:rsid w:val="00B8370B"/>
    <w:rsid w:val="00B8693C"/>
    <w:rsid w:val="00BA0776"/>
    <w:rsid w:val="00BA16F2"/>
    <w:rsid w:val="00BA2216"/>
    <w:rsid w:val="00BA2E58"/>
    <w:rsid w:val="00BC3965"/>
    <w:rsid w:val="00BD7CD7"/>
    <w:rsid w:val="00BF68D1"/>
    <w:rsid w:val="00C02C8C"/>
    <w:rsid w:val="00C10856"/>
    <w:rsid w:val="00C1589A"/>
    <w:rsid w:val="00C170A3"/>
    <w:rsid w:val="00C4311A"/>
    <w:rsid w:val="00C53614"/>
    <w:rsid w:val="00C633CB"/>
    <w:rsid w:val="00C67094"/>
    <w:rsid w:val="00C71E87"/>
    <w:rsid w:val="00C8066C"/>
    <w:rsid w:val="00C82D02"/>
    <w:rsid w:val="00C9497D"/>
    <w:rsid w:val="00CC365F"/>
    <w:rsid w:val="00CC4B18"/>
    <w:rsid w:val="00CC5170"/>
    <w:rsid w:val="00CC753B"/>
    <w:rsid w:val="00CD1BE1"/>
    <w:rsid w:val="00CE275E"/>
    <w:rsid w:val="00CF2A2C"/>
    <w:rsid w:val="00CF3A73"/>
    <w:rsid w:val="00CF5640"/>
    <w:rsid w:val="00CF7141"/>
    <w:rsid w:val="00D2108F"/>
    <w:rsid w:val="00D5082F"/>
    <w:rsid w:val="00DD1D7D"/>
    <w:rsid w:val="00DF1D3B"/>
    <w:rsid w:val="00E029FD"/>
    <w:rsid w:val="00E02D28"/>
    <w:rsid w:val="00E060DE"/>
    <w:rsid w:val="00E17DA8"/>
    <w:rsid w:val="00E2352B"/>
    <w:rsid w:val="00E374B0"/>
    <w:rsid w:val="00E37A8B"/>
    <w:rsid w:val="00E41CCC"/>
    <w:rsid w:val="00E546D4"/>
    <w:rsid w:val="00E57E86"/>
    <w:rsid w:val="00E63F57"/>
    <w:rsid w:val="00E97A67"/>
    <w:rsid w:val="00EA752D"/>
    <w:rsid w:val="00EA776E"/>
    <w:rsid w:val="00EB3119"/>
    <w:rsid w:val="00EC04F9"/>
    <w:rsid w:val="00ED0D87"/>
    <w:rsid w:val="00ED73E5"/>
    <w:rsid w:val="00EE167D"/>
    <w:rsid w:val="00EF092E"/>
    <w:rsid w:val="00EF7A2A"/>
    <w:rsid w:val="00F25A2E"/>
    <w:rsid w:val="00F43BC2"/>
    <w:rsid w:val="00F44F90"/>
    <w:rsid w:val="00F82C62"/>
    <w:rsid w:val="00FA169C"/>
    <w:rsid w:val="00FA4188"/>
    <w:rsid w:val="00FB34AA"/>
    <w:rsid w:val="00FD4074"/>
    <w:rsid w:val="00FD59C6"/>
    <w:rsid w:val="00FE75DD"/>
    <w:rsid w:val="00FE7FBA"/>
    <w:rsid w:val="00FF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63CB99-B3FE-4C39-A680-644C9E909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F2A2C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CF2A2C"/>
    <w:rPr>
      <w:color w:val="800080"/>
      <w:u w:val="single"/>
    </w:rPr>
  </w:style>
  <w:style w:type="paragraph" w:customStyle="1" w:styleId="xl66">
    <w:name w:val="xl66"/>
    <w:basedOn w:val="a"/>
    <w:rsid w:val="00CF2A2C"/>
    <w:pP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7">
    <w:name w:val="xl67"/>
    <w:basedOn w:val="a"/>
    <w:rsid w:val="00CF2A2C"/>
    <w:pP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8">
    <w:name w:val="xl68"/>
    <w:basedOn w:val="a"/>
    <w:rsid w:val="00CF2A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69">
    <w:name w:val="xl69"/>
    <w:basedOn w:val="a"/>
    <w:rsid w:val="00CF2A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xl70">
    <w:name w:val="xl70"/>
    <w:basedOn w:val="a"/>
    <w:rsid w:val="00CF2A2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rFonts w:ascii="Times New Roman" w:eastAsia="Times New Roman" w:hAnsi="Times New Roman" w:cs="Times New Roman"/>
      <w:szCs w:val="24"/>
      <w:lang w:eastAsia="ru-RU"/>
    </w:rPr>
  </w:style>
  <w:style w:type="table" w:styleId="a5">
    <w:name w:val="Table Grid"/>
    <w:basedOn w:val="a1"/>
    <w:uiPriority w:val="59"/>
    <w:rsid w:val="00CF2A2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unhideWhenUsed/>
    <w:rsid w:val="00052F6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052F67"/>
  </w:style>
  <w:style w:type="paragraph" w:styleId="a8">
    <w:name w:val="footer"/>
    <w:basedOn w:val="a"/>
    <w:link w:val="a9"/>
    <w:unhideWhenUsed/>
    <w:rsid w:val="00052F6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052F67"/>
  </w:style>
  <w:style w:type="paragraph" w:styleId="aa">
    <w:name w:val="Balloon Text"/>
    <w:basedOn w:val="a"/>
    <w:link w:val="ab"/>
    <w:uiPriority w:val="99"/>
    <w:semiHidden/>
    <w:unhideWhenUsed/>
    <w:rsid w:val="00EB311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B31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409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39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376AE-74B1-4ECE-813D-BAD187428B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26</cp:revision>
  <cp:lastPrinted>2022-07-20T08:32:00Z</cp:lastPrinted>
  <dcterms:created xsi:type="dcterms:W3CDTF">2022-07-06T03:31:00Z</dcterms:created>
  <dcterms:modified xsi:type="dcterms:W3CDTF">2022-08-01T10:31:00Z</dcterms:modified>
</cp:coreProperties>
</file>