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4754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96A4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ЗАТО Северск от 26.11.2020 N 2097</w:t>
            </w:r>
            <w:r>
              <w:rPr>
                <w:sz w:val="48"/>
                <w:szCs w:val="48"/>
              </w:rPr>
              <w:br/>
              <w:t>(ред. от 22.06.2021)</w:t>
            </w:r>
            <w:r>
              <w:rPr>
                <w:sz w:val="48"/>
                <w:szCs w:val="48"/>
              </w:rPr>
              <w:br/>
              <w:t>"Об утверждении Положения об Отделе социальной поддержки населения Администрации ЗАТО Северск"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96A4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05.08.2021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96A4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96A42">
      <w:pPr>
        <w:pStyle w:val="ConsPlusNormal"/>
        <w:jc w:val="both"/>
        <w:outlineLvl w:val="0"/>
      </w:pPr>
    </w:p>
    <w:p w:rsidR="00000000" w:rsidRDefault="00796A42">
      <w:pPr>
        <w:pStyle w:val="ConsPlusTitle"/>
        <w:jc w:val="center"/>
        <w:outlineLvl w:val="0"/>
      </w:pPr>
      <w:r>
        <w:t>ТОМСКАЯ ОБЛАСТЬ</w:t>
      </w:r>
    </w:p>
    <w:p w:rsidR="00000000" w:rsidRDefault="00796A42">
      <w:pPr>
        <w:pStyle w:val="ConsPlusTitle"/>
        <w:jc w:val="center"/>
      </w:pPr>
      <w:r>
        <w:t>ГОРОДСКОЙ ОКРУГ</w:t>
      </w:r>
    </w:p>
    <w:p w:rsidR="00000000" w:rsidRDefault="00796A42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000000" w:rsidRDefault="00796A42">
      <w:pPr>
        <w:pStyle w:val="ConsPlusTitle"/>
        <w:jc w:val="center"/>
      </w:pPr>
      <w:r>
        <w:t>СЕВЕРСК</w:t>
      </w:r>
    </w:p>
    <w:p w:rsidR="00000000" w:rsidRDefault="00796A42">
      <w:pPr>
        <w:pStyle w:val="ConsPlusTitle"/>
        <w:jc w:val="center"/>
      </w:pPr>
    </w:p>
    <w:p w:rsidR="00000000" w:rsidRDefault="00796A42">
      <w:pPr>
        <w:pStyle w:val="ConsPlusTitle"/>
        <w:jc w:val="center"/>
      </w:pPr>
      <w:r>
        <w:t>АДМИНИСТРАЦИЯ</w:t>
      </w:r>
    </w:p>
    <w:p w:rsidR="00000000" w:rsidRDefault="00796A42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000000" w:rsidRDefault="00796A42">
      <w:pPr>
        <w:pStyle w:val="ConsPlusTitle"/>
        <w:jc w:val="center"/>
      </w:pPr>
      <w:r>
        <w:t>СЕВЕРСК</w:t>
      </w:r>
    </w:p>
    <w:p w:rsidR="00000000" w:rsidRDefault="00796A42">
      <w:pPr>
        <w:pStyle w:val="ConsPlusTitle"/>
        <w:jc w:val="center"/>
      </w:pPr>
    </w:p>
    <w:p w:rsidR="00000000" w:rsidRDefault="00796A42">
      <w:pPr>
        <w:pStyle w:val="ConsPlusTitle"/>
        <w:jc w:val="center"/>
      </w:pPr>
      <w:r>
        <w:t>ПОСТАНОВЛЕНИЕ</w:t>
      </w:r>
    </w:p>
    <w:p w:rsidR="00000000" w:rsidRDefault="00796A42">
      <w:pPr>
        <w:pStyle w:val="ConsPlusTitle"/>
        <w:jc w:val="center"/>
      </w:pPr>
      <w:r>
        <w:t>от 26 ноября 2020 г. N 2097</w:t>
      </w:r>
    </w:p>
    <w:p w:rsidR="00000000" w:rsidRDefault="00796A42">
      <w:pPr>
        <w:pStyle w:val="ConsPlusTitle"/>
        <w:jc w:val="both"/>
      </w:pPr>
    </w:p>
    <w:p w:rsidR="00000000" w:rsidRDefault="00796A42">
      <w:pPr>
        <w:pStyle w:val="ConsPlusTitle"/>
        <w:jc w:val="center"/>
      </w:pPr>
      <w:r>
        <w:t>ОБ УТВЕРЖДЕНИИ ПОЛОЖЕНИЯ ОБ ОТДЕЛЕ СОЦИАЛЬНОЙ</w:t>
      </w:r>
    </w:p>
    <w:p w:rsidR="00000000" w:rsidRDefault="00796A42">
      <w:pPr>
        <w:pStyle w:val="ConsPlusTitle"/>
        <w:jc w:val="center"/>
      </w:pPr>
      <w:r>
        <w:t>ПОДДЕРЖКИ НАСЕЛЕНИЯ АДМИНИСТРАЦИИ ЗАТО СЕВЕРСК</w:t>
      </w:r>
    </w:p>
    <w:p w:rsidR="00000000" w:rsidRDefault="00796A4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6A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6A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6A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6A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Администрации ЗАТО Северск от 22.06.2021 N 1364 &quot;О внесении изменений в постановление Администрации ЗАТО Северск от 26.11.2020 N 2097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 w:rsidR="00000000" w:rsidRDefault="00796A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22.06.2021 N 1364)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6A4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6A42">
      <w:pPr>
        <w:pStyle w:val="ConsPlusNormal"/>
        <w:jc w:val="both"/>
      </w:pPr>
    </w:p>
    <w:p w:rsidR="00000000" w:rsidRDefault="00796A42">
      <w:pPr>
        <w:pStyle w:val="ConsPlusNormal"/>
        <w:ind w:firstLine="540"/>
        <w:jc w:val="both"/>
      </w:pPr>
      <w:r>
        <w:t xml:space="preserve">В соответствии с </w:t>
      </w:r>
      <w:hyperlink r:id="rId10" w:tooltip="&quot;Устав городского округа закрытого административно-территориального образования Северск Томской области&quot; (принят решением СНП ЗАТО Северск от 12.04.2005 N 69/1) (ред. от 09.06.2021) (Зарегистрировано в Управлении Минюста России по Сибирскому федеральному округу 17.11.2005 N RU703040002005001) (с изм. и доп., вступившими в силу после его официального опубликования и с 01.07.2021){КонсультантПлюс}" w:history="1">
        <w:r>
          <w:rPr>
            <w:color w:val="0000FF"/>
          </w:rPr>
          <w:t>Уставом</w:t>
        </w:r>
      </w:hyperlink>
      <w:r>
        <w:t xml:space="preserve"> городского округа </w:t>
      </w:r>
      <w:r>
        <w:t xml:space="preserve">ЗАТО Северск Томской области и </w:t>
      </w:r>
      <w:hyperlink r:id="rId11" w:tooltip="Решение Думы ЗАТО Северск от 09.12.2010 N 6/2 (ред. от 27.05.2021) &quot;Об утверждении структуры Администрации ЗАТО Северск&quot;{КонсультантПлюс}" w:history="1">
        <w:r>
          <w:rPr>
            <w:color w:val="0000FF"/>
          </w:rPr>
          <w:t>решением</w:t>
        </w:r>
      </w:hyperlink>
      <w:r>
        <w:t xml:space="preserve"> Думы ЗАТО Северск от 09.12.2010 N 6/2 "Об утверждении структуры Администрации ЗАТО Северск" постановляю: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41" w:tooltip="ПОЛОЖЕНИЕ" w:history="1">
        <w:r>
          <w:rPr>
            <w:color w:val="0000FF"/>
          </w:rPr>
          <w:t>Положение</w:t>
        </w:r>
      </w:hyperlink>
      <w:r>
        <w:t xml:space="preserve"> об О</w:t>
      </w:r>
      <w:r>
        <w:t>тделе социальной поддержки населения Администрации ЗАТО Северск.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Администрации ЗАТО Северск: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 xml:space="preserve">1) от 25.03.2010 </w:t>
      </w:r>
      <w:hyperlink r:id="rId12" w:tooltip="Постановление Администрации ЗАТО Северск от 25.03.2010 N 862 (ред. от 30.07.2018) &quot;Об утверждении Положения об отделе социальной поддержки населения Администрации ЗАТО Северск&quot;------------ Утратил силу или отменен{КонсультантПлюс}" w:history="1">
        <w:r>
          <w:rPr>
            <w:color w:val="0000FF"/>
          </w:rPr>
          <w:t>N 862</w:t>
        </w:r>
      </w:hyperlink>
      <w:r>
        <w:t xml:space="preserve"> "Об утверждении Положения об отделе социальной поддержки населения Администрации ЗАТО Северск";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 xml:space="preserve">2) от 23.08.2012 </w:t>
      </w:r>
      <w:hyperlink r:id="rId13" w:tooltip="Постановление Администрации ЗАТО Северск от 23.08.2012 N 2470 &quot;О внесении изменения в постановление Администрации ЗАТО Северск от 25.03.2010 N 862&quot;------------ Утратил силу или отменен{КонсультантПлюс}" w:history="1">
        <w:r>
          <w:rPr>
            <w:color w:val="0000FF"/>
          </w:rPr>
          <w:t>N 2470</w:t>
        </w:r>
      </w:hyperlink>
      <w:r>
        <w:t xml:space="preserve"> "О внесении изменения в постановление Администрации ЗАТО Северск от 25.03.2010 N 862";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 xml:space="preserve">3) от 25.10.2012 </w:t>
      </w:r>
      <w:hyperlink r:id="rId14" w:tooltip="Постановление Администрации ЗАТО Северск от 25.10.2012 N 2990 &quot;О внесении изменения в постановление Администрации ЗАТО Северск от 25.03.2010 N 862&quot;------------ Утратил силу или отменен{КонсультантПлюс}" w:history="1">
        <w:r>
          <w:rPr>
            <w:color w:val="0000FF"/>
          </w:rPr>
          <w:t>N 2990</w:t>
        </w:r>
      </w:hyperlink>
      <w:r>
        <w:t xml:space="preserve"> "О внесении изменения в постановление Администрации ЗАТО Северск от 25.03.2010 N 862";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 xml:space="preserve">4) от 12.08.2015 </w:t>
      </w:r>
      <w:hyperlink r:id="rId15" w:tooltip="Постановление Администрации ЗАТО Северск от 12.08.2015 N 1797 &quot;О внесении изменений в постановление Администрации ЗАТО Северск от 25.03.2010 N 862&quot;------------ Утратил силу или отменен{КонсультантПлюс}" w:history="1">
        <w:r>
          <w:rPr>
            <w:color w:val="0000FF"/>
          </w:rPr>
          <w:t>N 1797</w:t>
        </w:r>
      </w:hyperlink>
      <w:r>
        <w:t xml:space="preserve"> "О внесении изменений</w:t>
      </w:r>
      <w:r>
        <w:t xml:space="preserve"> в постановление Администрации ЗАТО Северск от 25.03.2010 N 862";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 xml:space="preserve">5) от 30.07.2018 </w:t>
      </w:r>
      <w:hyperlink r:id="rId16" w:tooltip="Постановление Администрации ЗАТО Северск от 30.07.2018 N 1415 &quot;О внесении изменения в постановление Администрации ЗАТО Северск от 25.03.2010 N 862&quot;------------ Утратил силу или отменен{КонсультантПлюс}" w:history="1">
        <w:r>
          <w:rPr>
            <w:color w:val="0000FF"/>
          </w:rPr>
          <w:t>N 1415</w:t>
        </w:r>
      </w:hyperlink>
      <w:r>
        <w:t xml:space="preserve"> "О внесении изменения в постановление Администрации ЗАТО Северск о</w:t>
      </w:r>
      <w:r>
        <w:t>т 25.03.2010 N 862".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3. Контроль за исполнением постановления возложить на заместителя Мэра ЗАТО Северск по социальной политике.</w:t>
      </w:r>
    </w:p>
    <w:p w:rsidR="00000000" w:rsidRDefault="00796A42">
      <w:pPr>
        <w:pStyle w:val="ConsPlusNormal"/>
        <w:jc w:val="both"/>
      </w:pPr>
    </w:p>
    <w:p w:rsidR="00000000" w:rsidRDefault="00796A42">
      <w:pPr>
        <w:pStyle w:val="ConsPlusNormal"/>
        <w:jc w:val="right"/>
      </w:pPr>
      <w:r>
        <w:t>Мэр ЗАТО Северск</w:t>
      </w:r>
    </w:p>
    <w:p w:rsidR="00000000" w:rsidRDefault="00796A42">
      <w:pPr>
        <w:pStyle w:val="ConsPlusNormal"/>
        <w:jc w:val="right"/>
      </w:pPr>
      <w:r>
        <w:t>Н.В.ДИДЕНКО</w:t>
      </w:r>
    </w:p>
    <w:p w:rsidR="00000000" w:rsidRDefault="00796A42">
      <w:pPr>
        <w:pStyle w:val="ConsPlusNormal"/>
        <w:jc w:val="both"/>
      </w:pPr>
    </w:p>
    <w:p w:rsidR="00000000" w:rsidRDefault="00796A42">
      <w:pPr>
        <w:pStyle w:val="ConsPlusNormal"/>
        <w:jc w:val="both"/>
      </w:pPr>
    </w:p>
    <w:p w:rsidR="00000000" w:rsidRDefault="00796A42">
      <w:pPr>
        <w:pStyle w:val="ConsPlusNormal"/>
        <w:jc w:val="both"/>
      </w:pPr>
    </w:p>
    <w:p w:rsidR="00000000" w:rsidRDefault="00796A42">
      <w:pPr>
        <w:pStyle w:val="ConsPlusNormal"/>
        <w:jc w:val="both"/>
      </w:pPr>
    </w:p>
    <w:p w:rsidR="00000000" w:rsidRDefault="00796A42">
      <w:pPr>
        <w:pStyle w:val="ConsPlusNormal"/>
        <w:jc w:val="both"/>
      </w:pPr>
    </w:p>
    <w:p w:rsidR="00000000" w:rsidRDefault="00796A42">
      <w:pPr>
        <w:pStyle w:val="ConsPlusNormal"/>
        <w:jc w:val="right"/>
        <w:outlineLvl w:val="0"/>
      </w:pPr>
      <w:r>
        <w:t>Утверждено</w:t>
      </w:r>
    </w:p>
    <w:p w:rsidR="00000000" w:rsidRDefault="00796A42">
      <w:pPr>
        <w:pStyle w:val="ConsPlusNormal"/>
        <w:jc w:val="right"/>
      </w:pPr>
      <w:r>
        <w:t>постановлением</w:t>
      </w:r>
    </w:p>
    <w:p w:rsidR="00000000" w:rsidRDefault="00796A42">
      <w:pPr>
        <w:pStyle w:val="ConsPlusNormal"/>
        <w:jc w:val="right"/>
      </w:pPr>
      <w:r>
        <w:t>Администрации ЗАТО Северск</w:t>
      </w:r>
    </w:p>
    <w:p w:rsidR="00000000" w:rsidRDefault="00796A42">
      <w:pPr>
        <w:pStyle w:val="ConsPlusNormal"/>
        <w:jc w:val="right"/>
      </w:pPr>
      <w:r>
        <w:lastRenderedPageBreak/>
        <w:t>от 26.11.2020 N 2097</w:t>
      </w:r>
    </w:p>
    <w:p w:rsidR="00000000" w:rsidRDefault="00796A42">
      <w:pPr>
        <w:pStyle w:val="ConsPlusNormal"/>
        <w:jc w:val="both"/>
      </w:pPr>
    </w:p>
    <w:p w:rsidR="00000000" w:rsidRDefault="00796A42">
      <w:pPr>
        <w:pStyle w:val="ConsPlusTitle"/>
        <w:jc w:val="center"/>
      </w:pPr>
      <w:bookmarkStart w:id="1" w:name="Par41"/>
      <w:bookmarkEnd w:id="1"/>
      <w:r>
        <w:t>ПОЛОЖЕН</w:t>
      </w:r>
      <w:r>
        <w:t>ИЕ</w:t>
      </w:r>
    </w:p>
    <w:p w:rsidR="00000000" w:rsidRDefault="00796A42">
      <w:pPr>
        <w:pStyle w:val="ConsPlusTitle"/>
        <w:jc w:val="center"/>
      </w:pPr>
      <w:r>
        <w:t>ОБ ОТДЕЛЕ СОЦИАЛЬНОЙ ПОДДЕРЖКИ НАСЕЛЕНИЯ</w:t>
      </w:r>
    </w:p>
    <w:p w:rsidR="00000000" w:rsidRDefault="00796A42">
      <w:pPr>
        <w:pStyle w:val="ConsPlusTitle"/>
        <w:jc w:val="center"/>
      </w:pPr>
      <w:r>
        <w:t>АДМИНИСТРАЦИИ ЗАТО СЕВЕРСК</w:t>
      </w:r>
    </w:p>
    <w:p w:rsidR="00000000" w:rsidRDefault="00796A4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6A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6A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6A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6A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7" w:tooltip="Постановление Администрации ЗАТО Северск от 22.06.2021 N 1364 &quot;О внесении изменений в постановление Администрации ЗАТО Северск от 26.11.2020 N 2097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 w:rsidR="00000000" w:rsidRDefault="00796A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22.06.2021 N 1364)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6A4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6A42">
      <w:pPr>
        <w:pStyle w:val="ConsPlusNormal"/>
        <w:jc w:val="both"/>
      </w:pPr>
    </w:p>
    <w:p w:rsidR="00000000" w:rsidRDefault="00796A42">
      <w:pPr>
        <w:pStyle w:val="ConsPlusTitle"/>
        <w:jc w:val="center"/>
        <w:outlineLvl w:val="1"/>
      </w:pPr>
      <w:r>
        <w:t>I. ОБЩИЕ ПОЛОЖЕНИЯ</w:t>
      </w:r>
    </w:p>
    <w:p w:rsidR="00000000" w:rsidRDefault="00796A42">
      <w:pPr>
        <w:pStyle w:val="ConsPlusNormal"/>
        <w:jc w:val="both"/>
      </w:pPr>
    </w:p>
    <w:p w:rsidR="00000000" w:rsidRDefault="00796A42">
      <w:pPr>
        <w:pStyle w:val="ConsPlusNormal"/>
        <w:ind w:firstLine="540"/>
        <w:jc w:val="both"/>
      </w:pPr>
      <w:r>
        <w:t>1. Отдел социальной поддержки населения Администрации ЗАТО Северск (далее - Отдел) яв</w:t>
      </w:r>
      <w:r>
        <w:t>ляется структурным подразделением Администрации ЗАТО Северск.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 xml:space="preserve">2. Отдел в своей деятельности руководствуется </w:t>
      </w:r>
      <w:hyperlink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семейным, гражданским, жилищным законодательством Российс</w:t>
      </w:r>
      <w:r>
        <w:t xml:space="preserve">кой Федерации, законами и иными правовыми актами Томской области, </w:t>
      </w:r>
      <w:hyperlink r:id="rId19" w:tooltip="&quot;Устав городского округа закрытого административно-территориального образования Северск Томской области&quot; (принят решением СНП ЗАТО Северск от 12.04.2005 N 69/1) (ред. от 09.06.2021) (Зарегистрировано в Управлении Минюста России по Сибирскому федеральному округу 17.11.2005 N RU703040002005001) (с изм. и доп., вступившими в силу после его официального опубликования и с 01.07.2021){КонсультантПлюс}" w:history="1">
        <w:r>
          <w:rPr>
            <w:color w:val="0000FF"/>
          </w:rPr>
          <w:t>Уставом</w:t>
        </w:r>
      </w:hyperlink>
      <w:r>
        <w:t xml:space="preserve"> городского округа ЗАТО Северск Томской области, решениями Думы ЗАТО Северск, правовыми актами Администрации ЗАТО Северск</w:t>
      </w:r>
      <w:r>
        <w:t>, а также настоящим Положением.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3. Отдел осуществляет свою деятельность во взаимодействии с федеральными органами государственной власти, органами государственной власти Томской области, социально ориентированными некоммерческими организациями ЗАТО Северск</w:t>
      </w:r>
      <w:r>
        <w:t xml:space="preserve"> и иными организациями.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4. Отдел в своей деятельности непосредственно подчинен заместителю Мэра ЗАТО Северск по социальной политике.</w:t>
      </w:r>
    </w:p>
    <w:p w:rsidR="00000000" w:rsidRDefault="00796A42">
      <w:pPr>
        <w:pStyle w:val="ConsPlusNormal"/>
        <w:jc w:val="both"/>
      </w:pPr>
    </w:p>
    <w:p w:rsidR="00000000" w:rsidRDefault="00796A42">
      <w:pPr>
        <w:pStyle w:val="ConsPlusTitle"/>
        <w:jc w:val="center"/>
        <w:outlineLvl w:val="1"/>
      </w:pPr>
      <w:r>
        <w:t>II. ОСНОВНЫЕ ЗАДАЧИ ОТДЕЛА</w:t>
      </w:r>
    </w:p>
    <w:p w:rsidR="00000000" w:rsidRDefault="00796A42">
      <w:pPr>
        <w:pStyle w:val="ConsPlusNormal"/>
        <w:jc w:val="both"/>
      </w:pPr>
    </w:p>
    <w:p w:rsidR="00000000" w:rsidRDefault="00796A42">
      <w:pPr>
        <w:pStyle w:val="ConsPlusNormal"/>
        <w:ind w:firstLine="540"/>
        <w:jc w:val="both"/>
      </w:pPr>
      <w:r>
        <w:t>5. Основными задачами Отдела являются: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1) участие в реализации государственной политики в области социальной поддержки населения ЗАТО Северск в пределах прав, предоставленных Отделу;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2) участие в реализации государственной политики в области поддержки социально ориентированных некоммерческих ор</w:t>
      </w:r>
      <w:r>
        <w:t>ганизаций, осуществляющих деятельность по социальной поддержке и защите граждан, оказанию помощи пострадавшим в результате техногенных катастроф, в сфере военно-патриотического воспитания граждан, по социальной реабилитации лиц, осуществляющих незаконное п</w:t>
      </w:r>
      <w:r>
        <w:t>отребление наркотических средств или психотропных веществ;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3) исполнение отдельных государственных полномочий по организации и осуществлению деятельности по опеке и попечительству в отношении совершеннолетних недееспособных или не полностью дееспособных гр</w:t>
      </w:r>
      <w:r>
        <w:t>аждан;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4) участие в реализации мероприятий по профилактике алкоголизма, наркомании, токсикомании и ВИЧ-инфекции среди подростков и молодежи.</w:t>
      </w:r>
    </w:p>
    <w:p w:rsidR="00000000" w:rsidRDefault="00796A42">
      <w:pPr>
        <w:pStyle w:val="ConsPlusNormal"/>
        <w:jc w:val="both"/>
      </w:pPr>
    </w:p>
    <w:p w:rsidR="00000000" w:rsidRDefault="00796A42">
      <w:pPr>
        <w:pStyle w:val="ConsPlusTitle"/>
        <w:jc w:val="center"/>
        <w:outlineLvl w:val="1"/>
      </w:pPr>
      <w:r>
        <w:t>III. ФУНКЦИИ ОТДЕЛА</w:t>
      </w:r>
    </w:p>
    <w:p w:rsidR="00000000" w:rsidRDefault="00796A42">
      <w:pPr>
        <w:pStyle w:val="ConsPlusNormal"/>
        <w:jc w:val="both"/>
      </w:pPr>
    </w:p>
    <w:p w:rsidR="00000000" w:rsidRDefault="00796A42">
      <w:pPr>
        <w:pStyle w:val="ConsPlusNormal"/>
        <w:ind w:firstLine="540"/>
        <w:jc w:val="both"/>
      </w:pPr>
      <w:r>
        <w:t>6. Основными функциями Отдела являются: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 xml:space="preserve">1) предоставление мер социальной поддержки отдельным </w:t>
      </w:r>
      <w:r>
        <w:t>категориям граждан ЗАТО Северск;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2) оказание финансовой, консультационной и информационной поддержки социально ориентированным некоммерческим организациям, осуществляющим деятельность по социальной поддержке и защите граждан, оказанию помощи пострадавшим в</w:t>
      </w:r>
      <w:r>
        <w:t xml:space="preserve"> результате техногенных катастроф, в сфере военно-патриотического воспитания граждан, по социальной реабилитации лиц, осуществляющих </w:t>
      </w:r>
      <w:r>
        <w:lastRenderedPageBreak/>
        <w:t>незаконное потребление наркотических средств или психотропных веществ;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3) постановка льготных категорий граждан на учет в ц</w:t>
      </w:r>
      <w:r>
        <w:t>елях предоставления им земельных участков для индивидуального жилищного строительства на территории ЗАТО Северск;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4) участие в организации и проведении в ЗАТО Северск мероприятий, посвященных праздничным и памятным датам;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5) координация мероприятий по разм</w:t>
      </w:r>
      <w:r>
        <w:t>ещению в Единой государственной информационной системе социального обеспечения информации о предоставляемых мерах социальной защиты (поддержки), государственной социальной помощи, иных социальных гарантий и выплат;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 xml:space="preserve">6) координация и контроль за проведением </w:t>
      </w:r>
      <w:r>
        <w:t>мероприятий по обеспечению беспрепятственного доступа инвалидов к объектам социальной, инженерной, транспортной инфраструктуры и пользования средствами транспорта, связи и информации;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 xml:space="preserve">7) организация и осуществление мероприятий по профилактике алкоголизма, </w:t>
      </w:r>
      <w:r>
        <w:t>наркомании, токсикомании и ВИЧ-инфекции среди подростков и молодежи;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8) участие в формировании проекта бюджета ЗАТО Северск на очередной финансовый год и плановый период в подведомственных Отделу сферах;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9) участие в разработке прогноза социально-экономиче</w:t>
      </w:r>
      <w:r>
        <w:t>ского развития ЗАТО Северск;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10) подготовка проектов правовых актов Администрации ЗАТО Северск по вопросам, возникающим в связи с установлением, осуществлением и прекращением опеки или попечительства в отношении недееспособных и не полностью дееспособных г</w:t>
      </w:r>
      <w:r>
        <w:t>раждан;</w:t>
      </w:r>
    </w:p>
    <w:p w:rsidR="00000000" w:rsidRDefault="00796A42">
      <w:pPr>
        <w:pStyle w:val="ConsPlusNormal"/>
        <w:jc w:val="both"/>
      </w:pPr>
      <w:r>
        <w:t xml:space="preserve">(в ред. </w:t>
      </w:r>
      <w:hyperlink r:id="rId20" w:tooltip="Постановление Администрации ЗАТО Северск от 22.06.2021 N 1364 &quot;О внесении изменений в постановление Администрации ЗАТО Северск от 26.11.2020 N 209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22.06.2021 N 1364)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10.1) ведение учета опекунов, попечителей в Единой государственной информационной системе со</w:t>
      </w:r>
      <w:r>
        <w:t>циального обеспечения;</w:t>
      </w:r>
    </w:p>
    <w:p w:rsidR="00000000" w:rsidRDefault="00796A42">
      <w:pPr>
        <w:pStyle w:val="ConsPlusNormal"/>
        <w:jc w:val="both"/>
      </w:pPr>
      <w:r>
        <w:t xml:space="preserve">(пп. 10.1 введен </w:t>
      </w:r>
      <w:hyperlink r:id="rId21" w:tooltip="Постановление Администрации ЗАТО Северск от 22.06.2021 N 1364 &quot;О внесении изменений в постановление Администрации ЗАТО Северск от 26.11.2020 N 2097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22.06.2021 N 1364)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11) представление от имени органа опеки и попечительства Администра</w:t>
      </w:r>
      <w:r>
        <w:t>ции ЗАТО Северск законных интересов недееспособных граждан, находящихся под опекой, в отношениях с любыми лицами (в том числе в судах), если действия опекунов по представлению законных интересов недееспособных граждан противоречат законодательству Российск</w:t>
      </w:r>
      <w:r>
        <w:t>ой Федерации и (или) законодательству субъектов Российской Федерации или интересам недееспособных граждан либо если опекуны не осуществляют защиту законных интересов недееспособных граждан;</w:t>
      </w:r>
    </w:p>
    <w:p w:rsidR="00000000" w:rsidRDefault="00796A42">
      <w:pPr>
        <w:pStyle w:val="ConsPlusNormal"/>
        <w:jc w:val="both"/>
      </w:pPr>
      <w:r>
        <w:t xml:space="preserve">(в ред. </w:t>
      </w:r>
      <w:hyperlink r:id="rId22" w:tooltip="Постановление Администрации ЗАТО Северск от 22.06.2021 N 1364 &quot;О внесении изменений в постановление Администрации ЗАТО Северск от 26.11.2020 N 209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22.06.2021 N 1364)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 xml:space="preserve">12) подготовка проектов правовых актов Администрации ЗАТО Северск о даче разрешения опекунам недееспособных </w:t>
      </w:r>
      <w:r>
        <w:t>граждан совершать, а попечителям не полностью дееспособных граждан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залог, сделок, влекущих</w:t>
      </w:r>
      <w:r>
        <w:t xml:space="preserve"> отказ от принадлежащих подопечному прав, раздел его имущества или выдел из него долей, а также любых других сделок, влекущих уменьшение имущества;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13) направление в Инспекцию Федеральной налоговой службы по ЗАТО Северск сведений об установлении опеки, поп</w:t>
      </w:r>
      <w:r>
        <w:t>ечительства и управлении имуществом подопечных;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14) заключение с управляющим договоров о доверительном управлении имуществом подопечных, а также безвестно отсутствующих граждан;</w:t>
      </w:r>
    </w:p>
    <w:p w:rsidR="00000000" w:rsidRDefault="00796A42">
      <w:pPr>
        <w:pStyle w:val="ConsPlusNormal"/>
        <w:jc w:val="both"/>
      </w:pPr>
      <w:r>
        <w:t xml:space="preserve">(пп. 14 в ред. </w:t>
      </w:r>
      <w:hyperlink r:id="rId23" w:tooltip="Постановление Администрации ЗАТО Северск от 22.06.2021 N 1364 &quot;О внесении изменений в постановление Администрации ЗАТО Северск от 26.11.2020 N 209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22.06.2021 N 1364)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 xml:space="preserve">15) утратил силу. - </w:t>
      </w:r>
      <w:hyperlink r:id="rId24" w:tooltip="Постановление Администрации ЗАТО Северск от 22.06.2021 N 1364 &quot;О внесении изменений в постановление Администрации ЗАТО Северск от 26.11.2020 N 2097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ЗАТО Северск от 22.06.2021 N 1364;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 xml:space="preserve">16) обращение в суд с заявлением о признании гражданина недееспособным или об ограничении его дееспособности, а также о признании гражданина дееспособным, если отпали основания, в силу которых </w:t>
      </w:r>
      <w:r>
        <w:lastRenderedPageBreak/>
        <w:t>гражданин был признан недееспособным или был ограничен в дееспо</w:t>
      </w:r>
      <w:r>
        <w:t>собности;</w:t>
      </w:r>
    </w:p>
    <w:p w:rsidR="00000000" w:rsidRDefault="00796A42">
      <w:pPr>
        <w:pStyle w:val="ConsPlusNormal"/>
        <w:jc w:val="both"/>
      </w:pPr>
      <w:r>
        <w:t xml:space="preserve">(пп. 16 в ред. </w:t>
      </w:r>
      <w:hyperlink r:id="rId25" w:tooltip="Постановление Администрации ЗАТО Северск от 22.06.2021 N 1364 &quot;О внесении изменений в постановление Администрации ЗАТО Северск от 26.11.2020 N 209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22.06.2021 N 1364)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 xml:space="preserve">17) участие в уголовном деле и (или) судебном разбирательстве в качестве законного </w:t>
      </w:r>
      <w:r>
        <w:t>представителя лица, в отношении которого ведется производство о применении принудительной меры медицинского характера;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 xml:space="preserve">18) направление межведомственных запросов, необходимых для предоставления государственных услуг в рамках Федерального </w:t>
      </w:r>
      <w:hyperlink r:id="rId26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в органы, предоставляющие государственные услуги, органы, предоставляющие муниципальные услуги, иные государственные органы, орга</w:t>
      </w:r>
      <w:r>
        <w:t>ны местного самоуправления, подведомственные государственным органам или органам местного самоуправления организации, участвующие в предоставлении государственных или муниципальных услуг;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19) предоставление по межведомственному запросу органов, предоставля</w:t>
      </w:r>
      <w:r>
        <w:t>ющих государственные услуги, органов, предоставляющих муниципальные услуги,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документов и (или) и</w:t>
      </w:r>
      <w:r>
        <w:t xml:space="preserve">нформации в целях предоставления государственных или муниципальных услуг в рамках Федерального </w:t>
      </w:r>
      <w:hyperlink r:id="rId27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20) подбор, уче</w:t>
      </w:r>
      <w:r>
        <w:t>т и подготовка в соответствии с законодательством Российской Федерации граждан, выразивших желание стать опекунами или попечителями недееспособных или не полностью дееспособных граждан;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21) выявление или ведение учета совершеннолетних недееспособных и огра</w:t>
      </w:r>
      <w:r>
        <w:t>ниченных в дееспособности граждан, нуждающихся в установлении над ними опеки или попечительства, 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</w:t>
      </w:r>
      <w:r>
        <w:t>ти и нуждаются в установлении над ними патронажа;</w:t>
      </w:r>
    </w:p>
    <w:p w:rsidR="00000000" w:rsidRDefault="00796A42">
      <w:pPr>
        <w:pStyle w:val="ConsPlusNormal"/>
        <w:jc w:val="both"/>
      </w:pPr>
      <w:r>
        <w:t xml:space="preserve">(пп. 21 в ред. </w:t>
      </w:r>
      <w:hyperlink r:id="rId28" w:tooltip="Постановление Администрации ЗАТО Северск от 22.06.2021 N 1364 &quot;О внесении изменений в постановление Администрации ЗАТО Северск от 26.11.2020 N 209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22.06.2021 N 1364)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21.1) назначение помощника совершеннолетнем</w:t>
      </w:r>
      <w:r>
        <w:t>у дееспособному гражданину, который по состоянию здоровья не может самостоятельно осуществлять и защищать свои права и исполнять свои обязанности;</w:t>
      </w:r>
    </w:p>
    <w:p w:rsidR="00000000" w:rsidRDefault="00796A42">
      <w:pPr>
        <w:pStyle w:val="ConsPlusNormal"/>
        <w:jc w:val="both"/>
      </w:pPr>
      <w:r>
        <w:t xml:space="preserve">(пп. 21.1 введен </w:t>
      </w:r>
      <w:hyperlink r:id="rId29" w:tooltip="Постановление Администрации ЗАТО Северск от 22.06.2021 N 1364 &quot;О внесении изменений в постановление Администрации ЗАТО Северск от 26.11.2020 N 2097&quot;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Администрации ЗАТО Северск от 22.06.2021 N 1364)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21.2) осуществление контроля за исполнением помощником совершеннолетнего дееспособного гражданина своих обязанностей, извещение находящегося под патронажем гражданина о нарушениях, допущенных его пом</w:t>
      </w:r>
      <w:r>
        <w:t>ощником, являющихся основанием для расторжения заключенных между ними договора поручения, договора доверительного управления имуществом или иного договора;</w:t>
      </w:r>
    </w:p>
    <w:p w:rsidR="00000000" w:rsidRDefault="00796A42">
      <w:pPr>
        <w:pStyle w:val="ConsPlusNormal"/>
        <w:jc w:val="both"/>
      </w:pPr>
      <w:r>
        <w:t xml:space="preserve">(пп. 21.2 введен </w:t>
      </w:r>
      <w:hyperlink r:id="rId30" w:tooltip="Постановление Администрации ЗАТО Северск от 22.06.2021 N 1364 &quot;О внесении изменений в постановление Администрации ЗАТО Северск от 26.11.2020 N 2097&quot;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остановлением</w:t>
        </w:r>
      </w:hyperlink>
      <w:r>
        <w:t xml:space="preserve"> Администрации ЗАТО Северск от 22.06.2021 N 1364)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22) оказание содействия опекунам недееспособных граждан, проверка условий жизни подопечных, соблюдение опекунами прав и законных интересов подопечных, обеспечение сохранности их имущества, а</w:t>
      </w:r>
      <w:r>
        <w:t xml:space="preserve"> также исполнение опекунами требований к осуществлению ими прав и исполнению обязанностей опекунов, определяемых в соответствии с законодательством Российской Федерации;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23) исполнение обязанности опекуна и попечителя в порядке и в случаях, установленных з</w:t>
      </w:r>
      <w:r>
        <w:t>аконодательством Российской Федерации;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24) осуществление устройства граждан, признанных судом недееспособными вследствие психического расстройства, в психиатрические или психоневрологические учреждения;</w:t>
      </w:r>
    </w:p>
    <w:p w:rsidR="00000000" w:rsidRDefault="00796A42">
      <w:pPr>
        <w:pStyle w:val="ConsPlusNormal"/>
        <w:jc w:val="both"/>
      </w:pPr>
      <w:r>
        <w:t xml:space="preserve">(п. 24 в ред. </w:t>
      </w:r>
      <w:hyperlink r:id="rId31" w:tooltip="Постановление Администрации ЗАТО Северск от 22.06.2021 N 1364 &quot;О внесении изменений в постановление Администрации ЗАТО Северск от 26.11.2020 N 209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22.06.2021 N 1364)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25) осуществление надзора за деятельностью опекунов и попечителей, деятельностью организаций, в которые помещены недееспособные или не полностью де</w:t>
      </w:r>
      <w:r>
        <w:t>еспособные граждане;</w:t>
      </w:r>
    </w:p>
    <w:p w:rsidR="00000000" w:rsidRDefault="00796A42">
      <w:pPr>
        <w:pStyle w:val="ConsPlusNormal"/>
        <w:jc w:val="both"/>
      </w:pPr>
      <w:r>
        <w:t xml:space="preserve">(п. 25 в ред. </w:t>
      </w:r>
      <w:hyperlink r:id="rId32" w:tooltip="Постановление Администрации ЗАТО Северск от 22.06.2021 N 1364 &quot;О внесении изменений в постановление Администрации ЗАТО Северск от 26.11.2020 N 209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22.06.2021 N 1364)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lastRenderedPageBreak/>
        <w:t xml:space="preserve">26) осуществление оценки эффективности налоговых расходов ЗАТО Северск в </w:t>
      </w:r>
      <w:r>
        <w:t xml:space="preserve">виде льгот по земельному налогу отдельным категориям налогоплательщиков, установленным </w:t>
      </w:r>
      <w:hyperlink r:id="rId33" w:tooltip="Решение Думы ЗАТО Северск от 07.11.2014 N 57/4 (ред. от 19.11.2019) &quot;О земельном налоге на территории ЗАТО Северск&quot; (с изм. и доп., вступающими в силу с 01.01.2021){КонсультантПлюс}" w:history="1">
        <w:r>
          <w:rPr>
            <w:color w:val="0000FF"/>
          </w:rPr>
          <w:t>пунктом 4</w:t>
        </w:r>
      </w:hyperlink>
      <w:r>
        <w:t xml:space="preserve"> решения Думы ЗАТО Северск от 07.11.2014 N 57/4 "О земельно</w:t>
      </w:r>
      <w:r>
        <w:t>м налоге на территории ЗАТО Северск" и включенных в перечень налоговых расходов ЗАТО Северск на очередной финансовый год и плановый период;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27) рассмотрение обращений граждан и организаций, относящихся к компетенции Отдела, подготовка ответов заявителям;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2</w:t>
      </w:r>
      <w:r>
        <w:t>8) предоставление отчетности в соответствии с нормативными правовыми актами;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29) обеспечение результативности, адресности и целевого характера использования бюджетных средств в соответствии с утвержденными бюджетными ассигнованиями и лимитами бюджетных обязательств;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30) организация встреч, конференций, семинаров, круглых столов с п</w:t>
      </w:r>
      <w:r>
        <w:t>редставителями деловых, научных, национальных, религиозных, культурных, политических кругов, в том числе с участием иностранных представителей, по социальным вопросам;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31) проведение совещаний по вопросам, относящимся к компетенции Отдела, с участием предс</w:t>
      </w:r>
      <w:r>
        <w:t>тавителей органов государственной власти и органов местного самоуправления, а также организаций, действующих на территории ЗАТО Северск;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32) работа со средствами массовой информации по вопросам, относящимся к компетенции Отдела;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33) изучение опыта работы о</w:t>
      </w:r>
      <w:r>
        <w:t>рганизаций, входящих в государственную, муниципальную, частную системы социальной поддержки населения;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34) информирование граждан ЗАТО Северск о мерах социальной поддержки населения, установленных законодательством Российской Федерации, Томской области и м</w:t>
      </w:r>
      <w:r>
        <w:t>униципальными правовыми актами ЗАТО Северск;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35) участие в мероприятиях Администрации ЗАТО Северск по мобилизационной подготовке, в области гражданской обороны, защиты населения и территории от чрезвычайных ситуаций;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36) предоставление государственных и му</w:t>
      </w:r>
      <w:r>
        <w:t xml:space="preserve">ниципальных услуг в соответствии с Федеральным </w:t>
      </w:r>
      <w:hyperlink r:id="rId34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37) разработка квартальных планов работы Отдела в соответствии</w:t>
      </w:r>
      <w:r>
        <w:t xml:space="preserve"> с Регламентом Администрации ЗАТО Северск;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38) учет, хранение и комплектование документов о деятельности Отдела в соответствии с утвержденной номенклатурой.</w:t>
      </w:r>
    </w:p>
    <w:p w:rsidR="00000000" w:rsidRDefault="00796A42">
      <w:pPr>
        <w:pStyle w:val="ConsPlusNormal"/>
        <w:jc w:val="both"/>
      </w:pPr>
    </w:p>
    <w:p w:rsidR="00000000" w:rsidRDefault="00796A42">
      <w:pPr>
        <w:pStyle w:val="ConsPlusTitle"/>
        <w:jc w:val="center"/>
        <w:outlineLvl w:val="1"/>
      </w:pPr>
      <w:r>
        <w:t>IV. ОРГАНИЗАЦИЯ ДЕЯТЕЛЬНОСТИ ОТДЕЛА</w:t>
      </w:r>
    </w:p>
    <w:p w:rsidR="00000000" w:rsidRDefault="00796A42">
      <w:pPr>
        <w:pStyle w:val="ConsPlusNormal"/>
        <w:jc w:val="both"/>
      </w:pPr>
    </w:p>
    <w:p w:rsidR="00000000" w:rsidRDefault="00796A42">
      <w:pPr>
        <w:pStyle w:val="ConsPlusNormal"/>
        <w:ind w:firstLine="540"/>
        <w:jc w:val="both"/>
      </w:pPr>
      <w:r>
        <w:t>7. Отдел возглавляет начальник, назначаемый на должность и ос</w:t>
      </w:r>
      <w:r>
        <w:t xml:space="preserve">вобождаемый от должности Мэром ЗАТО Северск в соответствии с </w:t>
      </w:r>
      <w:hyperlink r:id="rId35" w:tooltip="Закон Томской области от 11.09.2007 N 198-ОЗ (ред. от 13.07.2021) &quot;О муниципальной службе в Томской области&quot; (принят постановлением Государственной Думы Томской области от 30.08.2007 N 510) (вместе с &quot;Реестром должностей муниципальной службы в Томской области&quot;, &quot;Типовым положением о проведении аттестации муниципальных служащих&quot;, &quot;Положением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{КонсультантПлюс}" w:history="1">
        <w:r>
          <w:rPr>
            <w:color w:val="0000FF"/>
          </w:rPr>
          <w:t>Законом</w:t>
        </w:r>
      </w:hyperlink>
      <w:r>
        <w:t xml:space="preserve"> Томской обл</w:t>
      </w:r>
      <w:r>
        <w:t>асти от 11 сентября 2007 года N 198-ОЗ "О муниципальной службе в Томской области" по представлению заместителя Мэра ЗАТО Северск по социальной политике.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 xml:space="preserve">8. Начальник Отдела осуществляет руководство деятельностью Отдела и несет персональную ответственность </w:t>
      </w:r>
      <w:r>
        <w:t>за выполнение возложенных на Отдел задач.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9. Начальник Отдела выполняет следующие функции: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1) осуществляет руководство деятельностью Отдела на основе единоначалия, планирует его работу, обеспечивает выполнение задач и функций Отдела;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2) действует на основа</w:t>
      </w:r>
      <w:r>
        <w:t xml:space="preserve">нии настоящего Положения и должностной инструкции, утвержденной </w:t>
      </w:r>
      <w:r>
        <w:lastRenderedPageBreak/>
        <w:t>распоряжением Администрации ЗАТО Северск, представляет Отдел во всех организациях;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3) распределяет между работниками Отдела служебные обязанности, фиксируемые в должностных инструкциях;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4) вно</w:t>
      </w:r>
      <w:r>
        <w:t>сит предложения Мэру ЗАТО Северск о приеме, перемещении, освобождении от должности, а также о поощрении работников Отдела и наложении на них дисциплинарных взысканий;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5) визирует проекты правовых актов Администрации ЗАТО Северск по вопросам, входящим в ком</w:t>
      </w:r>
      <w:r>
        <w:t>петенцию Отдела;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6) вносит в установленном порядке на рассмотрение Мэру ЗАТО Северск проекты правовых актов по вопросам, входящим в компетенцию Отдела;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7) обеспечивает соблюдение финансовой и учетной дисциплины;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8) проводит мероприятия по повышению квалифи</w:t>
      </w:r>
      <w:r>
        <w:t>кации работников Отдела;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9) осуществляет иные полномочия, предоставленные действующим законодательством и должностной инструкцией.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10. Специалисты Отдела выполняют свои обязанности в строгом соответствии с настоящим Положением, должностными инструкциями, П</w:t>
      </w:r>
      <w:r>
        <w:t xml:space="preserve">равилами внутреннего распорядка Администрации ЗАТО Северск, Федеральным </w:t>
      </w:r>
      <w:hyperlink r:id="rId36" w:tooltip="Федеральный закон от 02.03.2007 N 25-ФЗ (ред. от 26.05.2021) &quot;О муниципальной службе в Российской Федерации&quot; (с изм. и доп., вступ. в силу с 01.07.2021){КонсультантПлюс}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37" w:tooltip="Закон Томской области от 11.09.2007 N 198-ОЗ (ред. от 13.07.2021) &quot;О муниципальной службе в Томской области&quot; (принят постановлением Государственной Думы Томской области от 30.08.2007 N 510) (вместе с &quot;Реестром должностей муниципальной службы в Томской области&quot;, &quot;Типовым положением о проведении аттестации муниципальных служащих&quot;, &quot;Положением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11 сентября 2007 года N 198-ОЗ "О муниципальной службе в Томской области" и несут персональн</w:t>
      </w:r>
      <w:r>
        <w:t>ую ответственность за выполнение возложенных на них обязанностей и соблюдение должностных инструкций.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11. Отдел имеет печать со своим наименованием и официальные бланки.</w:t>
      </w:r>
    </w:p>
    <w:p w:rsidR="00000000" w:rsidRDefault="00796A42">
      <w:pPr>
        <w:pStyle w:val="ConsPlusNormal"/>
        <w:spacing w:before="200"/>
        <w:ind w:firstLine="540"/>
        <w:jc w:val="both"/>
      </w:pPr>
      <w:r>
        <w:t>12. В период отсутствия начальника Отдела исполнение его полномочий возлагается на работника Отдела распоряжением Администрации ЗАТО Северск.</w:t>
      </w:r>
    </w:p>
    <w:p w:rsidR="00000000" w:rsidRDefault="00796A42">
      <w:pPr>
        <w:pStyle w:val="ConsPlusNormal"/>
        <w:jc w:val="both"/>
      </w:pPr>
    </w:p>
    <w:p w:rsidR="00000000" w:rsidRDefault="00796A42">
      <w:pPr>
        <w:pStyle w:val="ConsPlusNormal"/>
        <w:jc w:val="both"/>
      </w:pPr>
    </w:p>
    <w:p w:rsidR="00796A42" w:rsidRDefault="00796A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6A42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42" w:rsidRDefault="00796A42">
      <w:pPr>
        <w:spacing w:after="0" w:line="240" w:lineRule="auto"/>
      </w:pPr>
      <w:r>
        <w:separator/>
      </w:r>
    </w:p>
  </w:endnote>
  <w:endnote w:type="continuationSeparator" w:id="0">
    <w:p w:rsidR="00796A42" w:rsidRDefault="0079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96A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6A4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6A4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6A4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47547">
            <w:rPr>
              <w:rFonts w:ascii="Tahoma" w:hAnsi="Tahoma" w:cs="Tahoma"/>
            </w:rPr>
            <w:fldChar w:fldCharType="separate"/>
          </w:r>
          <w:r w:rsidR="00B47547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47547">
            <w:rPr>
              <w:rFonts w:ascii="Tahoma" w:hAnsi="Tahoma" w:cs="Tahoma"/>
            </w:rPr>
            <w:fldChar w:fldCharType="separate"/>
          </w:r>
          <w:r w:rsidR="00B47547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96A4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42" w:rsidRDefault="00796A42">
      <w:pPr>
        <w:spacing w:after="0" w:line="240" w:lineRule="auto"/>
      </w:pPr>
      <w:r>
        <w:separator/>
      </w:r>
    </w:p>
  </w:footnote>
  <w:footnote w:type="continuationSeparator" w:id="0">
    <w:p w:rsidR="00796A42" w:rsidRDefault="0079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6A4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ЗАТО Северск от 26.11.2020 N 2097</w:t>
          </w:r>
          <w:r>
            <w:rPr>
              <w:rFonts w:ascii="Tahoma" w:hAnsi="Tahoma" w:cs="Tahoma"/>
              <w:sz w:val="16"/>
              <w:szCs w:val="16"/>
            </w:rPr>
            <w:br/>
            <w:t>(ред. от 22.06.2021</w:t>
          </w:r>
          <w:r>
            <w:rPr>
              <w:rFonts w:ascii="Tahoma" w:hAnsi="Tahoma" w:cs="Tahoma"/>
              <w:sz w:val="16"/>
              <w:szCs w:val="16"/>
            </w:rPr>
            <w:t>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об Отделе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6A4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05.08.2021</w:t>
          </w:r>
        </w:p>
      </w:tc>
    </w:tr>
  </w:tbl>
  <w:p w:rsidR="00000000" w:rsidRDefault="00796A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96A4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47"/>
    <w:rsid w:val="00796A42"/>
    <w:rsid w:val="00B4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1BF04E-7170-4F3E-9BB3-0EDDBE68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9633D48EB68A719050628FB5A434D5B4972FD05BD0993F12B7012A43E9114748195DBDA8CAB054EFACE3BCB1D089A58E79uEB" TargetMode="External"/><Relationship Id="rId18" Type="http://schemas.openxmlformats.org/officeDocument/2006/relationships/hyperlink" Target="consultantplus://offline/ref=9633D48EB68A7190506291B8B2588BB0942C8953DDCD6B4FBE0B7F1BB648170F485BE9FC90E551F1ABFDBE7Bu8B" TargetMode="External"/><Relationship Id="rId26" Type="http://schemas.openxmlformats.org/officeDocument/2006/relationships/hyperlink" Target="consultantplus://offline/ref=9633D48EB68A7190506291B8B2588BB0952C8751D29A3C4DEF5E711EBE184D1F4C12BCF48EE047EFA1E3BEB9CC78uAB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33D48EB68A719050628FB5A434D5B4972FD05BD79E331EB50A7749E1484B4A1E52E2ADCDA154EEA9FDBCB9C780F1DDDB751B049C8C0200F657683276u8B" TargetMode="External"/><Relationship Id="rId34" Type="http://schemas.openxmlformats.org/officeDocument/2006/relationships/hyperlink" Target="consultantplus://offline/ref=9633D48EB68A7190506291B8B2588BB0952C8751D29A3C4DEF5E711EBE184D1F4C12BCF48EE047EFA1E3BEB9CC78uAB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9633D48EB68A719050628FB5A434D5B4972FD05BD7993418B40E7749E1484B4A1E52E2ADDFA10CE2A9F8A2B9C695A78C9D72u1B" TargetMode="External"/><Relationship Id="rId17" Type="http://schemas.openxmlformats.org/officeDocument/2006/relationships/hyperlink" Target="consultantplus://offline/ref=9633D48EB68A719050628FB5A434D5B4972FD05BD79E331EB50A7749E1484B4A1E52E2ADCDA154EEA9FDBCB9C980F1DDDB751B049C8C0200F657683276u8B" TargetMode="External"/><Relationship Id="rId25" Type="http://schemas.openxmlformats.org/officeDocument/2006/relationships/hyperlink" Target="consultantplus://offline/ref=9633D48EB68A719050628FB5A434D5B4972FD05BD79E331EB50A7749E1484B4A1E52E2ADCDA154EEA9FDBCB8CB80F1DDDB751B049C8C0200F657683276u8B" TargetMode="External"/><Relationship Id="rId33" Type="http://schemas.openxmlformats.org/officeDocument/2006/relationships/hyperlink" Target="consultantplus://offline/ref=9633D48EB68A719050628FB5A434D5B4972FD05BD79F3419B7037749E1484B4A1E52E2ADCDA154EEA9FDBCB8CB80F1DDDB751B049C8C0200F657683276u8B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33D48EB68A719050628FB5A434D5B4972FD05BD7993419B3097749E1484B4A1E52E2ADDFA10CE2A9F8A2B9C695A78C9D72u1B" TargetMode="External"/><Relationship Id="rId20" Type="http://schemas.openxmlformats.org/officeDocument/2006/relationships/hyperlink" Target="consultantplus://offline/ref=9633D48EB68A719050628FB5A434D5B4972FD05BD79E331EB50A7749E1484B4A1E52E2ADCDA154EEA9FDBCB9C680F1DDDB751B049C8C0200F657683276u8B" TargetMode="External"/><Relationship Id="rId29" Type="http://schemas.openxmlformats.org/officeDocument/2006/relationships/hyperlink" Target="consultantplus://offline/ref=9633D48EB68A719050628FB5A434D5B4972FD05BD79E331EB50A7749E1484B4A1E52E2ADCDA154EEA9FDBCB8C780F1DDDB751B049C8C0200F657683276u8B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633D48EB68A719050628FB5A434D5B4972FD05BD79E3512B7037749E1484B4A1E52E2ADDFA10CE2A9F8A2B9C695A78C9D72u1B" TargetMode="External"/><Relationship Id="rId24" Type="http://schemas.openxmlformats.org/officeDocument/2006/relationships/hyperlink" Target="consultantplus://offline/ref=9633D48EB68A719050628FB5A434D5B4972FD05BD79E331EB50A7749E1484B4A1E52E2ADCDA154EEA9FDBCB8CA80F1DDDB751B049C8C0200F657683276u8B" TargetMode="External"/><Relationship Id="rId32" Type="http://schemas.openxmlformats.org/officeDocument/2006/relationships/hyperlink" Target="consultantplus://offline/ref=9633D48EB68A719050628FB5A434D5B4972FD05BD79E331EB50A7749E1484B4A1E52E2ADCDA154EEA9FDBCBBCA80F1DDDB751B049C8C0200F657683276u8B" TargetMode="External"/><Relationship Id="rId37" Type="http://schemas.openxmlformats.org/officeDocument/2006/relationships/hyperlink" Target="consultantplus://offline/ref=9633D48EB68A719050628FB5A434D5B4972FD05BD79E331BBB0B7749E1484B4A1E52E2ADDFA10CE2A9F8A2B9C695A78C9D72u1B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633D48EB68A719050628FB5A434D5B4972FD05BDF9A351FB3012A43E9114748195DBDA8CAB054EFACE3BCB1D089A58E79uEB" TargetMode="External"/><Relationship Id="rId23" Type="http://schemas.openxmlformats.org/officeDocument/2006/relationships/hyperlink" Target="consultantplus://offline/ref=9633D48EB68A719050628FB5A434D5B4972FD05BD79E331EB50A7749E1484B4A1E52E2ADCDA154EEA9FDBCB8CC80F1DDDB751B049C8C0200F657683276u8B" TargetMode="External"/><Relationship Id="rId28" Type="http://schemas.openxmlformats.org/officeDocument/2006/relationships/hyperlink" Target="consultantplus://offline/ref=9633D48EB68A719050628FB5A434D5B4972FD05BD79E331EB50A7749E1484B4A1E52E2ADCDA154EEA9FDBCB8C980F1DDDB751B049C8C0200F657683276u8B" TargetMode="External"/><Relationship Id="rId36" Type="http://schemas.openxmlformats.org/officeDocument/2006/relationships/hyperlink" Target="consultantplus://offline/ref=9633D48EB68A7190506291B8B2588BB0952C8D53D49F3C4DEF5E711EBE184D1F4C12BCF48EE047EFA1E3BEB9CC78uAB" TargetMode="External"/><Relationship Id="rId10" Type="http://schemas.openxmlformats.org/officeDocument/2006/relationships/hyperlink" Target="consultantplus://offline/ref=9633D48EB68A719050628FB5A434D5B4972FD05BD79E331ABA0F7749E1484B4A1E52E2ADCDA154EEA9FCBDBDC980F1DDDB751B049C8C0200F657683276u8B" TargetMode="External"/><Relationship Id="rId19" Type="http://schemas.openxmlformats.org/officeDocument/2006/relationships/hyperlink" Target="consultantplus://offline/ref=9633D48EB68A719050628FB5A434D5B4972FD05BD79E331ABA0F7749E1484B4A1E52E2ADCDA154EEA9FCBDBDC980F1DDDB751B049C8C0200F657683276u8B" TargetMode="External"/><Relationship Id="rId31" Type="http://schemas.openxmlformats.org/officeDocument/2006/relationships/hyperlink" Target="consultantplus://offline/ref=9633D48EB68A719050628FB5A434D5B4972FD05BD79E331EB50A7749E1484B4A1E52E2ADCDA154EEA9FDBCBBCC80F1DDDB751B049C8C0200F657683276u8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33D48EB68A719050628FB5A434D5B4972FD05BD79E331EB50A7749E1484B4A1E52E2ADCDA154EEA9FDBCB9C880F1DDDB751B049C8C0200F657683276u8B" TargetMode="External"/><Relationship Id="rId14" Type="http://schemas.openxmlformats.org/officeDocument/2006/relationships/hyperlink" Target="consultantplus://offline/ref=9633D48EB68A719050628FB5A434D5B4972FD05BD09F3519B3012A43E9114748195DBDA8CAB054EFACE3BCB1D089A58E79uEB" TargetMode="External"/><Relationship Id="rId22" Type="http://schemas.openxmlformats.org/officeDocument/2006/relationships/hyperlink" Target="consultantplus://offline/ref=9633D48EB68A719050628FB5A434D5B4972FD05BD79E331EB50A7749E1484B4A1E52E2ADCDA154EEA9FDBCB8CF80F1DDDB751B049C8C0200F657683276u8B" TargetMode="External"/><Relationship Id="rId27" Type="http://schemas.openxmlformats.org/officeDocument/2006/relationships/hyperlink" Target="consultantplus://offline/ref=9633D48EB68A7190506291B8B2588BB0952C8751D29A3C4DEF5E711EBE184D1F4C12BCF48EE047EFA1E3BEB9CC78uAB" TargetMode="External"/><Relationship Id="rId30" Type="http://schemas.openxmlformats.org/officeDocument/2006/relationships/hyperlink" Target="consultantplus://offline/ref=9633D48EB68A719050628FB5A434D5B4972FD05BD79E331EB50A7749E1484B4A1E52E2ADCDA154EEA9FDBCBBCF80F1DDDB751B049C8C0200F657683276u8B" TargetMode="External"/><Relationship Id="rId35" Type="http://schemas.openxmlformats.org/officeDocument/2006/relationships/hyperlink" Target="consultantplus://offline/ref=9633D48EB68A719050628FB5A434D5B4972FD05BD79E331BBB0B7749E1484B4A1E52E2ADDFA10CE2A9F8A2B9C695A78C9D72u1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4055</Words>
  <Characters>23116</Characters>
  <Application>Microsoft Office Word</Application>
  <DocSecurity>2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ЗАТО Северск от 26.11.2020 N 2097(ред. от 22.06.2021)"Об утверждении Положения об Отделе социальной поддержки населения Администрации ЗАТО Северск"</vt:lpstr>
    </vt:vector>
  </TitlesOfParts>
  <Company>КонсультантПлюс Версия 4021.00.27</Company>
  <LinksUpToDate>false</LinksUpToDate>
  <CharactersWithSpaces>27117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ЗАТО Северск от 26.11.2020 N 2097(ред. от 22.06.2021)"Об утверждении Положения об Отделе социальной поддержки населения Администрации ЗАТО Северск"</dc:title>
  <dc:subject/>
  <dc:creator>Шипицина В.П.</dc:creator>
  <cp:keywords/>
  <dc:description/>
  <cp:lastModifiedBy>Шипицина В.П.</cp:lastModifiedBy>
  <cp:revision>2</cp:revision>
  <dcterms:created xsi:type="dcterms:W3CDTF">2021-08-05T05:11:00Z</dcterms:created>
  <dcterms:modified xsi:type="dcterms:W3CDTF">2021-08-05T05:11:00Z</dcterms:modified>
</cp:coreProperties>
</file>